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458" w14:textId="77777777" w:rsidR="00BC4933" w:rsidRDefault="00000000">
      <w:pPr>
        <w:rPr>
          <w:rFonts w:ascii="Arial" w:eastAsia="Arial" w:hAnsi="Arial" w:cs="Arial"/>
          <w:b/>
          <w:color w:val="222222"/>
        </w:rPr>
      </w:pPr>
      <w:r>
        <w:rPr>
          <w:noProof/>
        </w:rPr>
        <w:drawing>
          <wp:anchor distT="114300" distB="114300" distL="114300" distR="114300" simplePos="0" relativeHeight="251658240" behindDoc="0" locked="0" layoutInCell="1" hidden="0" allowOverlap="1" wp14:anchorId="74A2E517" wp14:editId="283BAA4E">
            <wp:simplePos x="0" y="0"/>
            <wp:positionH relativeFrom="column">
              <wp:posOffset>-55243</wp:posOffset>
            </wp:positionH>
            <wp:positionV relativeFrom="paragraph">
              <wp:posOffset>114300</wp:posOffset>
            </wp:positionV>
            <wp:extent cx="3006090" cy="1365361"/>
            <wp:effectExtent l="0" t="0" r="0" b="0"/>
            <wp:wrapNone/>
            <wp:docPr id="16361157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006090" cy="136536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012B0F" wp14:editId="0BDDA52F">
            <wp:simplePos x="0" y="0"/>
            <wp:positionH relativeFrom="column">
              <wp:posOffset>3762375</wp:posOffset>
            </wp:positionH>
            <wp:positionV relativeFrom="paragraph">
              <wp:posOffset>0</wp:posOffset>
            </wp:positionV>
            <wp:extent cx="1743710" cy="601345"/>
            <wp:effectExtent l="0" t="0" r="0" b="0"/>
            <wp:wrapSquare wrapText="bothSides" distT="0" distB="0" distL="114300" distR="114300"/>
            <wp:docPr id="16361157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43710" cy="601345"/>
                    </a:xfrm>
                    <a:prstGeom prst="rect">
                      <a:avLst/>
                    </a:prstGeom>
                    <a:ln/>
                  </pic:spPr>
                </pic:pic>
              </a:graphicData>
            </a:graphic>
          </wp:anchor>
        </w:drawing>
      </w:r>
    </w:p>
    <w:p w14:paraId="40A0C3BC" w14:textId="77777777" w:rsidR="00BC4933" w:rsidRDefault="00BC4933">
      <w:pPr>
        <w:rPr>
          <w:rFonts w:ascii="Arial" w:eastAsia="Arial" w:hAnsi="Arial" w:cs="Arial"/>
          <w:b/>
          <w:color w:val="222222"/>
        </w:rPr>
      </w:pPr>
    </w:p>
    <w:p w14:paraId="7281CCE0" w14:textId="77777777" w:rsidR="00BC4933" w:rsidRDefault="00BC4933">
      <w:pPr>
        <w:rPr>
          <w:rFonts w:ascii="Arial" w:eastAsia="Arial" w:hAnsi="Arial" w:cs="Arial"/>
          <w:b/>
          <w:color w:val="222222"/>
        </w:rPr>
      </w:pPr>
    </w:p>
    <w:p w14:paraId="789D9573" w14:textId="77777777" w:rsidR="00BC4933" w:rsidRDefault="00000000">
      <w:pPr>
        <w:rPr>
          <w:rFonts w:ascii="Arial" w:eastAsia="Arial" w:hAnsi="Arial" w:cs="Arial"/>
          <w:b/>
          <w:color w:val="222222"/>
        </w:rPr>
      </w:pPr>
      <w:r>
        <w:rPr>
          <w:noProof/>
        </w:rPr>
        <w:drawing>
          <wp:anchor distT="0" distB="0" distL="114300" distR="114300" simplePos="0" relativeHeight="251660288" behindDoc="0" locked="0" layoutInCell="1" hidden="0" allowOverlap="1" wp14:anchorId="5116C188" wp14:editId="710B66DB">
            <wp:simplePos x="0" y="0"/>
            <wp:positionH relativeFrom="column">
              <wp:posOffset>4124325</wp:posOffset>
            </wp:positionH>
            <wp:positionV relativeFrom="paragraph">
              <wp:posOffset>148590</wp:posOffset>
            </wp:positionV>
            <wp:extent cx="1009650" cy="1009650"/>
            <wp:effectExtent l="0" t="0" r="0" b="0"/>
            <wp:wrapNone/>
            <wp:docPr id="16361157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009650" cy="1009650"/>
                    </a:xfrm>
                    <a:prstGeom prst="rect">
                      <a:avLst/>
                    </a:prstGeom>
                    <a:ln/>
                  </pic:spPr>
                </pic:pic>
              </a:graphicData>
            </a:graphic>
          </wp:anchor>
        </w:drawing>
      </w:r>
    </w:p>
    <w:p w14:paraId="507B4228" w14:textId="77777777" w:rsidR="00BC4933" w:rsidRDefault="00BC4933">
      <w:pPr>
        <w:rPr>
          <w:rFonts w:ascii="Arial" w:eastAsia="Arial" w:hAnsi="Arial" w:cs="Arial"/>
          <w:b/>
          <w:color w:val="222222"/>
        </w:rPr>
      </w:pPr>
    </w:p>
    <w:p w14:paraId="23A5C93B" w14:textId="77777777" w:rsidR="00BC4933" w:rsidRDefault="00BC4933">
      <w:pPr>
        <w:rPr>
          <w:rFonts w:ascii="Arial" w:eastAsia="Arial" w:hAnsi="Arial" w:cs="Arial"/>
          <w:b/>
          <w:color w:val="222222"/>
        </w:rPr>
      </w:pPr>
    </w:p>
    <w:p w14:paraId="2A25A7F7" w14:textId="77777777" w:rsidR="00BC4933" w:rsidRDefault="00BC4933">
      <w:pPr>
        <w:rPr>
          <w:rFonts w:ascii="Arial" w:eastAsia="Arial" w:hAnsi="Arial" w:cs="Arial"/>
          <w:b/>
          <w:color w:val="222222"/>
        </w:rPr>
      </w:pPr>
    </w:p>
    <w:p w14:paraId="01A965CF" w14:textId="77777777" w:rsidR="00BC4933" w:rsidRDefault="00BC4933">
      <w:pPr>
        <w:rPr>
          <w:rFonts w:ascii="Arial" w:eastAsia="Arial" w:hAnsi="Arial" w:cs="Arial"/>
          <w:b/>
          <w:color w:val="222222"/>
        </w:rPr>
      </w:pPr>
    </w:p>
    <w:p w14:paraId="5AB356B8" w14:textId="77777777" w:rsidR="00BC4933" w:rsidRDefault="00BC4933">
      <w:pPr>
        <w:rPr>
          <w:rFonts w:ascii="Arial" w:eastAsia="Arial" w:hAnsi="Arial" w:cs="Arial"/>
          <w:b/>
          <w:color w:val="222222"/>
        </w:rPr>
      </w:pPr>
    </w:p>
    <w:p w14:paraId="2D12A43E" w14:textId="77777777" w:rsidR="00BC4933" w:rsidRDefault="00BC4933">
      <w:pPr>
        <w:rPr>
          <w:rFonts w:ascii="Arial" w:eastAsia="Arial" w:hAnsi="Arial" w:cs="Arial"/>
          <w:b/>
          <w:color w:val="222222"/>
        </w:rPr>
      </w:pPr>
    </w:p>
    <w:p w14:paraId="3F33A3D5" w14:textId="77777777" w:rsidR="00BC4933" w:rsidRDefault="00000000">
      <w:pPr>
        <w:jc w:val="center"/>
        <w:rPr>
          <w:rFonts w:ascii="Arial" w:eastAsia="Arial" w:hAnsi="Arial" w:cs="Arial"/>
          <w:b/>
          <w:color w:val="222222"/>
          <w:sz w:val="36"/>
          <w:szCs w:val="36"/>
        </w:rPr>
      </w:pPr>
      <w:r>
        <w:rPr>
          <w:rFonts w:ascii="Arial" w:eastAsia="Arial" w:hAnsi="Arial" w:cs="Arial"/>
          <w:b/>
          <w:color w:val="222222"/>
          <w:sz w:val="36"/>
          <w:szCs w:val="36"/>
        </w:rPr>
        <w:t xml:space="preserve">Geriatrics, Gerontology and Aging </w:t>
      </w:r>
    </w:p>
    <w:p w14:paraId="3B20FCE5" w14:textId="77777777" w:rsidR="00BC4933" w:rsidRDefault="00000000">
      <w:pPr>
        <w:jc w:val="center"/>
        <w:rPr>
          <w:rFonts w:ascii="Arial" w:eastAsia="Arial" w:hAnsi="Arial" w:cs="Arial"/>
          <w:b/>
          <w:i/>
          <w:color w:val="222222"/>
          <w:sz w:val="28"/>
          <w:szCs w:val="28"/>
        </w:rPr>
      </w:pPr>
      <w:r>
        <w:rPr>
          <w:rFonts w:ascii="Arial" w:eastAsia="Arial" w:hAnsi="Arial" w:cs="Arial"/>
          <w:b/>
          <w:i/>
          <w:color w:val="222222"/>
          <w:sz w:val="28"/>
          <w:szCs w:val="28"/>
        </w:rPr>
        <w:t>Manuscript Compliance Checklist</w:t>
      </w:r>
    </w:p>
    <w:p w14:paraId="7B92A0D9" w14:textId="77777777" w:rsidR="00BC4933" w:rsidRDefault="00BC4933">
      <w:pPr>
        <w:spacing w:after="160"/>
        <w:rPr>
          <w:rFonts w:ascii="Arial" w:eastAsia="Arial" w:hAnsi="Arial" w:cs="Arial"/>
          <w:color w:val="222222"/>
        </w:rPr>
      </w:pPr>
    </w:p>
    <w:p w14:paraId="4331A5DC" w14:textId="77777777" w:rsidR="00BC4933" w:rsidRDefault="00000000">
      <w:pPr>
        <w:spacing w:after="160"/>
        <w:jc w:val="center"/>
        <w:rPr>
          <w:b/>
          <w:color w:val="000000"/>
          <w:sz w:val="28"/>
          <w:szCs w:val="28"/>
        </w:rPr>
      </w:pPr>
      <w:r>
        <w:rPr>
          <w:rFonts w:ascii="Arial" w:eastAsia="Arial" w:hAnsi="Arial" w:cs="Arial"/>
          <w:color w:val="222222"/>
          <w:sz w:val="20"/>
          <w:szCs w:val="20"/>
        </w:rPr>
        <w:t xml:space="preserve">*Based on the </w:t>
      </w:r>
      <w:hyperlink r:id="rId9">
        <w:r>
          <w:rPr>
            <w:rFonts w:ascii="Arial" w:eastAsia="Arial" w:hAnsi="Arial" w:cs="Arial"/>
            <w:color w:val="0000FF"/>
            <w:sz w:val="20"/>
            <w:szCs w:val="20"/>
            <w:u w:val="single"/>
          </w:rPr>
          <w:t>WAME Manuscript Checklist</w:t>
        </w:r>
      </w:hyperlink>
      <w:r>
        <w:rPr>
          <w:rFonts w:ascii="Arial" w:eastAsia="Arial" w:hAnsi="Arial" w:cs="Arial"/>
          <w:color w:val="222222"/>
          <w:sz w:val="20"/>
          <w:szCs w:val="20"/>
        </w:rPr>
        <w:t xml:space="preserve"> &amp; the </w:t>
      </w:r>
      <w:hyperlink r:id="rId10">
        <w:r>
          <w:rPr>
            <w:rFonts w:ascii="Arial" w:eastAsia="Arial" w:hAnsi="Arial" w:cs="Arial"/>
            <w:color w:val="0000FF"/>
            <w:sz w:val="20"/>
            <w:szCs w:val="20"/>
            <w:u w:val="single"/>
          </w:rPr>
          <w:t>SciELO Open Science Compliance Form</w:t>
        </w:r>
      </w:hyperlink>
    </w:p>
    <w:p w14:paraId="62B4BAAB" w14:textId="77777777" w:rsidR="00BC4933" w:rsidRDefault="00BC4933">
      <w:pPr>
        <w:rPr>
          <w:rFonts w:ascii="Arial" w:eastAsia="Arial" w:hAnsi="Arial" w:cs="Arial"/>
          <w:color w:val="000000"/>
        </w:rPr>
      </w:pPr>
    </w:p>
    <w:p w14:paraId="4A6A127B" w14:textId="77777777" w:rsidR="00BC4933" w:rsidRDefault="00BC4933">
      <w:pPr>
        <w:rPr>
          <w:sz w:val="22"/>
          <w:szCs w:val="22"/>
        </w:rPr>
      </w:pPr>
    </w:p>
    <w:p w14:paraId="6253C2C9"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1. </w:t>
      </w:r>
      <w:r>
        <w:rPr>
          <w:rFonts w:ascii="Arial" w:eastAsia="Arial" w:hAnsi="Arial" w:cs="Arial"/>
          <w:b/>
          <w:color w:val="222222"/>
          <w:sz w:val="22"/>
          <w:szCs w:val="22"/>
        </w:rPr>
        <w:t>Prior publication</w:t>
      </w:r>
      <w:r>
        <w:rPr>
          <w:rFonts w:ascii="Arial" w:eastAsia="Arial" w:hAnsi="Arial" w:cs="Arial"/>
          <w:color w:val="222222"/>
          <w:sz w:val="22"/>
          <w:szCs w:val="22"/>
        </w:rPr>
        <w:t>. </w:t>
      </w:r>
    </w:p>
    <w:p w14:paraId="42648B83"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Has the manuscript been previously published in this form or another with significant similarity or overlap? Some situations may be acceptable; for example, most journals do not consider preprints or theses/dissertations as prior publications. (</w:t>
      </w:r>
      <w:hyperlink r:id="rId11">
        <w:r>
          <w:rPr>
            <w:rFonts w:ascii="Arial" w:eastAsia="Arial" w:hAnsi="Arial" w:cs="Arial"/>
            <w:color w:val="0096D9"/>
            <w:sz w:val="22"/>
            <w:szCs w:val="22"/>
            <w:u w:val="single"/>
          </w:rPr>
          <w:t>See ICMJE for a discussion of overlapping publications</w:t>
        </w:r>
      </w:hyperlink>
      <w:r>
        <w:rPr>
          <w:rFonts w:ascii="Arial" w:eastAsia="Arial" w:hAnsi="Arial" w:cs="Arial"/>
          <w:color w:val="222222"/>
          <w:sz w:val="22"/>
          <w:szCs w:val="22"/>
        </w:rPr>
        <w:t>.) </w:t>
      </w:r>
    </w:p>
    <w:p w14:paraId="2648E90C" w14:textId="77777777" w:rsidR="00BC4933" w:rsidRDefault="00000000">
      <w:pPr>
        <w:jc w:val="both"/>
        <w:rPr>
          <w:rFonts w:ascii="Arial" w:eastAsia="Arial" w:hAnsi="Arial" w:cs="Arial"/>
          <w:color w:val="000000"/>
          <w:sz w:val="22"/>
          <w:szCs w:val="22"/>
        </w:rPr>
      </w:pPr>
      <w:r>
        <w:rPr>
          <w:rFonts w:ascii="Arial" w:eastAsia="Arial" w:hAnsi="Arial" w:cs="Arial"/>
          <w:color w:val="222222"/>
          <w:sz w:val="22"/>
          <w:szCs w:val="22"/>
        </w:rPr>
        <w:t>Is the manuscript under consideration elsewhere?  (</w:t>
      </w:r>
      <w:hyperlink r:id="rId12" w:anchor="one">
        <w:r>
          <w:rPr>
            <w:rFonts w:ascii="Arial" w:eastAsia="Arial" w:hAnsi="Arial" w:cs="Arial"/>
            <w:color w:val="0096D9"/>
            <w:sz w:val="22"/>
            <w:szCs w:val="22"/>
            <w:u w:val="single"/>
          </w:rPr>
          <w:t>See ICMJE for discussion of duplicate submission</w:t>
        </w:r>
      </w:hyperlink>
      <w:r>
        <w:rPr>
          <w:rFonts w:ascii="Arial" w:eastAsia="Arial" w:hAnsi="Arial" w:cs="Arial"/>
          <w:color w:val="000000"/>
          <w:sz w:val="22"/>
          <w:szCs w:val="22"/>
        </w:rPr>
        <w:t>.) Check all that apply. </w:t>
      </w:r>
    </w:p>
    <w:p w14:paraId="56213DA3"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54466C9B"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Prior publication: provide link, citation, and/ or other specifics.</w:t>
      </w:r>
    </w:p>
    <w:p w14:paraId="2CC160B5"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_______________________________________________________</w:t>
      </w:r>
    </w:p>
    <w:p w14:paraId="11A7D6E6"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Under consideration elsewhere: provide specifics.</w:t>
      </w:r>
    </w:p>
    <w:p w14:paraId="6EEBF28B"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_______________________________________________________</w:t>
      </w:r>
    </w:p>
    <w:p w14:paraId="6CC4B927" w14:textId="77777777" w:rsidR="00BC4933" w:rsidRDefault="00BC4933">
      <w:pPr>
        <w:rPr>
          <w:rFonts w:ascii="Arial" w:eastAsia="Arial" w:hAnsi="Arial" w:cs="Arial"/>
          <w:color w:val="222222"/>
          <w:sz w:val="22"/>
          <w:szCs w:val="22"/>
        </w:rPr>
      </w:pPr>
    </w:p>
    <w:p w14:paraId="51FFF458" w14:textId="77777777" w:rsidR="00BC4933" w:rsidRDefault="00BC4933">
      <w:pPr>
        <w:rPr>
          <w:rFonts w:ascii="Arial" w:eastAsia="Arial" w:hAnsi="Arial" w:cs="Arial"/>
          <w:color w:val="222222"/>
          <w:sz w:val="22"/>
          <w:szCs w:val="22"/>
        </w:rPr>
      </w:pPr>
    </w:p>
    <w:p w14:paraId="634DB274" w14:textId="77777777" w:rsidR="00BC4933" w:rsidRDefault="00BC4933">
      <w:pPr>
        <w:rPr>
          <w:rFonts w:ascii="Arial" w:eastAsia="Arial" w:hAnsi="Arial" w:cs="Arial"/>
          <w:color w:val="222222"/>
          <w:sz w:val="22"/>
          <w:szCs w:val="22"/>
        </w:rPr>
      </w:pPr>
    </w:p>
    <w:p w14:paraId="36C3E7DB" w14:textId="77777777" w:rsidR="00BC4933" w:rsidRDefault="00BC4933">
      <w:pPr>
        <w:rPr>
          <w:rFonts w:ascii="Arial" w:eastAsia="Arial" w:hAnsi="Arial" w:cs="Arial"/>
          <w:color w:val="222222"/>
          <w:sz w:val="22"/>
          <w:szCs w:val="22"/>
        </w:rPr>
      </w:pPr>
    </w:p>
    <w:p w14:paraId="14A27CA0"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 xml:space="preserve">2.  </w:t>
      </w:r>
      <w:r>
        <w:rPr>
          <w:rFonts w:ascii="Arial" w:eastAsia="Arial" w:hAnsi="Arial" w:cs="Arial"/>
          <w:b/>
          <w:color w:val="222222"/>
          <w:sz w:val="22"/>
          <w:szCs w:val="22"/>
        </w:rPr>
        <w:t>Preprints</w:t>
      </w:r>
      <w:r>
        <w:rPr>
          <w:rFonts w:ascii="Arial" w:eastAsia="Arial" w:hAnsi="Arial" w:cs="Arial"/>
          <w:color w:val="222222"/>
          <w:sz w:val="22"/>
          <w:szCs w:val="22"/>
        </w:rPr>
        <w:t xml:space="preserve">.  </w:t>
      </w:r>
    </w:p>
    <w:p w14:paraId="3893C537"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 xml:space="preserve">Not sure what a preprint is? Please read more about it at </w:t>
      </w:r>
      <w:hyperlink r:id="rId13">
        <w:r>
          <w:rPr>
            <w:rFonts w:ascii="Arial" w:eastAsia="Arial" w:hAnsi="Arial" w:cs="Arial"/>
            <w:color w:val="0000FF"/>
            <w:sz w:val="22"/>
            <w:szCs w:val="22"/>
            <w:u w:val="single"/>
          </w:rPr>
          <w:t>http://www.ggaging.com/preprint-policy</w:t>
        </w:r>
      </w:hyperlink>
      <w:r>
        <w:rPr>
          <w:rFonts w:ascii="Arial" w:eastAsia="Arial" w:hAnsi="Arial" w:cs="Arial"/>
          <w:color w:val="222222"/>
          <w:sz w:val="22"/>
          <w:szCs w:val="22"/>
        </w:rPr>
        <w:t>. Please consider that you can submit or deposit your manuscript in a preprint server recognized by the journal.</w:t>
      </w:r>
    </w:p>
    <w:p w14:paraId="1801A693"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Was this manuscript published as a preprint?</w:t>
      </w:r>
    </w:p>
    <w:p w14:paraId="126015D8"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0B32BB0A"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Name of the preprint server: _______________________________________</w:t>
      </w:r>
    </w:p>
    <w:p w14:paraId="343E319F" w14:textId="77777777" w:rsidR="00BC4933" w:rsidRDefault="00000000">
      <w:pPr>
        <w:rPr>
          <w:rFonts w:ascii="Arial" w:eastAsia="Arial" w:hAnsi="Arial" w:cs="Arial"/>
          <w:color w:val="222222"/>
          <w:sz w:val="22"/>
          <w:szCs w:val="22"/>
        </w:rPr>
      </w:pPr>
      <w:r>
        <w:rPr>
          <w:rFonts w:ascii="MS Gothic" w:eastAsia="MS Gothic" w:hAnsi="MS Gothic" w:cs="MS Gothic"/>
          <w:color w:val="222222"/>
          <w:sz w:val="22"/>
          <w:szCs w:val="22"/>
        </w:rPr>
        <w:t xml:space="preserve">            </w:t>
      </w:r>
      <w:r>
        <w:rPr>
          <w:rFonts w:ascii="Arial" w:eastAsia="Arial" w:hAnsi="Arial" w:cs="Arial"/>
          <w:color w:val="222222"/>
          <w:sz w:val="22"/>
          <w:szCs w:val="22"/>
        </w:rPr>
        <w:t>Preprint DOI:___________________________________________________</w:t>
      </w:r>
    </w:p>
    <w:p w14:paraId="51026313" w14:textId="77777777" w:rsidR="00BC4933" w:rsidRDefault="00BC4933">
      <w:pPr>
        <w:ind w:left="600"/>
        <w:rPr>
          <w:rFonts w:ascii="Arial" w:eastAsia="Arial" w:hAnsi="Arial" w:cs="Arial"/>
          <w:color w:val="000000"/>
          <w:sz w:val="22"/>
          <w:szCs w:val="22"/>
        </w:rPr>
      </w:pPr>
    </w:p>
    <w:p w14:paraId="639FA039" w14:textId="77777777" w:rsidR="00BC4933" w:rsidRDefault="00BC4933">
      <w:pPr>
        <w:ind w:left="720"/>
        <w:rPr>
          <w:rFonts w:ascii="Arial" w:eastAsia="Arial" w:hAnsi="Arial" w:cs="Arial"/>
          <w:color w:val="000000"/>
          <w:sz w:val="22"/>
          <w:szCs w:val="22"/>
        </w:rPr>
      </w:pPr>
    </w:p>
    <w:p w14:paraId="7DD2A01E" w14:textId="77777777" w:rsidR="00BC4933" w:rsidRDefault="00000000">
      <w:pPr>
        <w:rPr>
          <w:rFonts w:ascii="Arial" w:eastAsia="Arial" w:hAnsi="Arial" w:cs="Arial"/>
          <w:color w:val="222222"/>
          <w:sz w:val="22"/>
          <w:szCs w:val="22"/>
        </w:rPr>
      </w:pPr>
      <w:r>
        <w:br w:type="page"/>
      </w:r>
    </w:p>
    <w:p w14:paraId="145590F1" w14:textId="77777777" w:rsidR="00BC4933" w:rsidRDefault="00000000">
      <w:pPr>
        <w:rPr>
          <w:rFonts w:ascii="Arial" w:eastAsia="Arial" w:hAnsi="Arial" w:cs="Arial"/>
          <w:color w:val="222222"/>
          <w:sz w:val="22"/>
          <w:szCs w:val="22"/>
        </w:rPr>
      </w:pPr>
      <w:r>
        <w:rPr>
          <w:rFonts w:ascii="Arial" w:eastAsia="Arial" w:hAnsi="Arial" w:cs="Arial"/>
          <w:color w:val="222222"/>
          <w:sz w:val="22"/>
          <w:szCs w:val="22"/>
        </w:rPr>
        <w:lastRenderedPageBreak/>
        <w:t>3. </w:t>
      </w:r>
      <w:r>
        <w:rPr>
          <w:rFonts w:ascii="Arial" w:eastAsia="Arial" w:hAnsi="Arial" w:cs="Arial"/>
          <w:b/>
          <w:color w:val="222222"/>
          <w:sz w:val="22"/>
          <w:szCs w:val="22"/>
        </w:rPr>
        <w:t xml:space="preserve">Diversity, Equity, Inclusion, and Accessibility (DEIA) principles. </w:t>
      </w:r>
    </w:p>
    <w:p w14:paraId="31A632B6"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Geriatrics, Gerontology and Aging is progressively implementing policies to comply with the recommendations of the Committee on Publication Ethics (COPE), World Association of Medical Editors (WAME), Associação Brasileira de Editores Científicos (ABEC), and the SciELO Program proposal.</w:t>
      </w:r>
    </w:p>
    <w:p w14:paraId="4FF43CB1" w14:textId="77777777" w:rsidR="00BC4933" w:rsidRDefault="00BC4933">
      <w:pPr>
        <w:rPr>
          <w:rFonts w:ascii="Arial" w:eastAsia="Arial" w:hAnsi="Arial" w:cs="Arial"/>
          <w:b/>
          <w:color w:val="222222"/>
          <w:sz w:val="22"/>
          <w:szCs w:val="22"/>
        </w:rPr>
      </w:pPr>
    </w:p>
    <w:p w14:paraId="67C94490" w14:textId="77777777" w:rsidR="00BC4933" w:rsidRDefault="00000000">
      <w:pPr>
        <w:ind w:firstLine="566"/>
        <w:rPr>
          <w:rFonts w:ascii="Arial" w:eastAsia="Arial" w:hAnsi="Arial" w:cs="Arial"/>
          <w:color w:val="222222"/>
          <w:sz w:val="22"/>
          <w:szCs w:val="22"/>
        </w:rPr>
      </w:pPr>
      <w:r>
        <w:rPr>
          <w:rFonts w:ascii="Arial" w:eastAsia="Arial" w:hAnsi="Arial" w:cs="Arial"/>
          <w:color w:val="222222"/>
          <w:sz w:val="22"/>
          <w:szCs w:val="22"/>
        </w:rPr>
        <w:t>a. How many authors coauthored this submission? _______</w:t>
      </w:r>
    </w:p>
    <w:p w14:paraId="2F584897" w14:textId="77777777" w:rsidR="00BC4933" w:rsidRDefault="00BC4933">
      <w:pPr>
        <w:ind w:firstLine="566"/>
        <w:rPr>
          <w:rFonts w:ascii="Arial" w:eastAsia="Arial" w:hAnsi="Arial" w:cs="Arial"/>
          <w:color w:val="222222"/>
          <w:sz w:val="22"/>
          <w:szCs w:val="22"/>
        </w:rPr>
      </w:pPr>
    </w:p>
    <w:p w14:paraId="68E5A17E" w14:textId="77777777" w:rsidR="00BC4933" w:rsidRDefault="00000000">
      <w:pPr>
        <w:ind w:left="600"/>
        <w:rPr>
          <w:rFonts w:ascii="Noto Sans Symbols" w:eastAsia="Noto Sans Symbols" w:hAnsi="Noto Sans Symbols" w:cs="Noto Sans Symbols"/>
          <w:color w:val="222222"/>
          <w:sz w:val="22"/>
          <w:szCs w:val="22"/>
        </w:rPr>
      </w:pPr>
      <w:r>
        <w:rPr>
          <w:rFonts w:ascii="Arial" w:eastAsia="Arial" w:hAnsi="Arial" w:cs="Arial"/>
          <w:color w:val="222222"/>
          <w:sz w:val="22"/>
          <w:szCs w:val="22"/>
        </w:rPr>
        <w:t>b. All named authors meet the journal’s criteria for authorship (</w:t>
      </w:r>
      <w:hyperlink r:id="rId14">
        <w:r>
          <w:rPr>
            <w:rFonts w:ascii="Arial" w:eastAsia="Arial" w:hAnsi="Arial" w:cs="Arial"/>
            <w:color w:val="0000FF"/>
            <w:sz w:val="22"/>
            <w:szCs w:val="22"/>
            <w:u w:val="single"/>
          </w:rPr>
          <w:t>CRediT taxonomy</w:t>
        </w:r>
      </w:hyperlink>
      <w:r>
        <w:rPr>
          <w:rFonts w:ascii="Arial" w:eastAsia="Arial" w:hAnsi="Arial" w:cs="Arial"/>
          <w:color w:val="222222"/>
          <w:sz w:val="22"/>
          <w:szCs w:val="22"/>
        </w:rPr>
        <w:t>), and all individuals who meet the criteria for authorship are named as authors (</w:t>
      </w:r>
      <w:hyperlink r:id="rId15">
        <w:r>
          <w:rPr>
            <w:rFonts w:ascii="Arial" w:eastAsia="Arial" w:hAnsi="Arial" w:cs="Arial"/>
            <w:color w:val="0000FF"/>
            <w:sz w:val="22"/>
            <w:szCs w:val="22"/>
            <w:u w:val="single"/>
          </w:rPr>
          <w:t>http://www.ggaging.com/instructions-for-authors</w:t>
        </w:r>
      </w:hyperlink>
      <w:r>
        <w:rPr>
          <w:rFonts w:ascii="Arial" w:eastAsia="Arial" w:hAnsi="Arial" w:cs="Arial"/>
          <w:color w:val="222222"/>
          <w:sz w:val="22"/>
          <w:szCs w:val="22"/>
        </w:rPr>
        <w:t>).</w:t>
      </w:r>
    </w:p>
    <w:p w14:paraId="4C715A68"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Justify: __________________________________________________________</w:t>
      </w:r>
    </w:p>
    <w:p w14:paraId="33A61662" w14:textId="77777777" w:rsidR="00BC4933" w:rsidRDefault="00000000">
      <w:pPr>
        <w:ind w:firstLine="600"/>
        <w:rPr>
          <w:rFonts w:ascii="Arial" w:eastAsia="Arial" w:hAnsi="Arial" w:cs="Arial"/>
          <w:b/>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w:t>
      </w:r>
    </w:p>
    <w:p w14:paraId="05B575D6" w14:textId="77777777" w:rsidR="00BC4933" w:rsidRDefault="00BC4933">
      <w:pPr>
        <w:ind w:firstLine="600"/>
        <w:rPr>
          <w:rFonts w:ascii="Arial" w:eastAsia="Arial" w:hAnsi="Arial" w:cs="Arial"/>
          <w:b/>
          <w:color w:val="222222"/>
          <w:sz w:val="22"/>
          <w:szCs w:val="22"/>
        </w:rPr>
      </w:pPr>
    </w:p>
    <w:p w14:paraId="1D764A1E"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c. How many authors identify themselves as women? ________</w:t>
      </w:r>
    </w:p>
    <w:p w14:paraId="5E061D4A" w14:textId="77777777" w:rsidR="00BC4933" w:rsidRDefault="00BC4933">
      <w:pPr>
        <w:rPr>
          <w:rFonts w:ascii="Arial" w:eastAsia="Arial" w:hAnsi="Arial" w:cs="Arial"/>
          <w:b/>
          <w:color w:val="222222"/>
          <w:sz w:val="22"/>
          <w:szCs w:val="22"/>
        </w:rPr>
      </w:pPr>
    </w:p>
    <w:p w14:paraId="2B9E8929"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d. How many authors identify themselves as nonbinary? _______</w:t>
      </w:r>
    </w:p>
    <w:p w14:paraId="7C00A53C" w14:textId="77777777" w:rsidR="00BC4933" w:rsidRDefault="00BC4933">
      <w:pPr>
        <w:rPr>
          <w:rFonts w:ascii="Arial" w:eastAsia="Arial" w:hAnsi="Arial" w:cs="Arial"/>
          <w:b/>
          <w:color w:val="222222"/>
          <w:sz w:val="22"/>
          <w:szCs w:val="22"/>
        </w:rPr>
      </w:pPr>
    </w:p>
    <w:p w14:paraId="3FCFE99B"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e.  How many different institutions were included as part of this research? ______</w:t>
      </w:r>
    </w:p>
    <w:p w14:paraId="2641AE0F" w14:textId="77777777" w:rsidR="00BC4933" w:rsidRDefault="00BC4933">
      <w:pPr>
        <w:rPr>
          <w:rFonts w:ascii="Arial" w:eastAsia="Arial" w:hAnsi="Arial" w:cs="Arial"/>
          <w:b/>
          <w:color w:val="222222"/>
          <w:sz w:val="22"/>
          <w:szCs w:val="22"/>
        </w:rPr>
      </w:pPr>
    </w:p>
    <w:p w14:paraId="40BF4B9E"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f. How many countries were included in this research (authorship or sampling)? _______</w:t>
      </w:r>
    </w:p>
    <w:p w14:paraId="05C4C1E5" w14:textId="77777777" w:rsidR="00BC4933" w:rsidRDefault="00BC4933">
      <w:pPr>
        <w:rPr>
          <w:rFonts w:ascii="Arial" w:eastAsia="Arial" w:hAnsi="Arial" w:cs="Arial"/>
          <w:color w:val="222222"/>
          <w:sz w:val="22"/>
          <w:szCs w:val="22"/>
        </w:rPr>
      </w:pPr>
    </w:p>
    <w:p w14:paraId="684F2B55"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 xml:space="preserve">g. Are any of these countries considered low-income countries, according to the </w:t>
      </w:r>
      <w:hyperlink r:id="rId16">
        <w:r>
          <w:rPr>
            <w:rFonts w:ascii="Arial" w:eastAsia="Arial" w:hAnsi="Arial" w:cs="Arial"/>
            <w:color w:val="0000FF"/>
            <w:sz w:val="22"/>
            <w:szCs w:val="22"/>
            <w:u w:val="single"/>
          </w:rPr>
          <w:t>World Bank</w:t>
        </w:r>
      </w:hyperlink>
      <w:r>
        <w:rPr>
          <w:rFonts w:ascii="Arial" w:eastAsia="Arial" w:hAnsi="Arial" w:cs="Arial"/>
          <w:color w:val="222222"/>
          <w:sz w:val="22"/>
          <w:szCs w:val="22"/>
        </w:rPr>
        <w:t>?</w:t>
      </w:r>
    </w:p>
    <w:p w14:paraId="403E3E1C"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2EE19708" w14:textId="77777777" w:rsidR="00BC4933" w:rsidRDefault="00000000">
      <w:pPr>
        <w:ind w:firstLine="600"/>
        <w:rPr>
          <w:rFonts w:ascii="Arial" w:eastAsia="Arial" w:hAnsi="Arial" w:cs="Arial"/>
          <w:b/>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Yes. </w:t>
      </w:r>
    </w:p>
    <w:p w14:paraId="1F6BE619" w14:textId="77777777" w:rsidR="00BC4933" w:rsidRDefault="00BC4933">
      <w:pPr>
        <w:rPr>
          <w:rFonts w:ascii="Arial" w:eastAsia="Arial" w:hAnsi="Arial" w:cs="Arial"/>
          <w:b/>
          <w:color w:val="222222"/>
          <w:sz w:val="22"/>
          <w:szCs w:val="22"/>
        </w:rPr>
      </w:pPr>
    </w:p>
    <w:p w14:paraId="09671EE8" w14:textId="77777777" w:rsidR="00BC4933" w:rsidRDefault="00000000">
      <w:pPr>
        <w:ind w:left="600"/>
        <w:jc w:val="both"/>
        <w:rPr>
          <w:rFonts w:ascii="Arial" w:eastAsia="Arial" w:hAnsi="Arial" w:cs="Arial"/>
          <w:color w:val="222222"/>
          <w:sz w:val="22"/>
          <w:szCs w:val="22"/>
        </w:rPr>
      </w:pPr>
      <w:r>
        <w:rPr>
          <w:rFonts w:ascii="Arial" w:eastAsia="Arial" w:hAnsi="Arial" w:cs="Arial"/>
          <w:color w:val="222222"/>
          <w:sz w:val="22"/>
          <w:szCs w:val="22"/>
        </w:rPr>
        <w:t>h.  Were the authors concerned about adopting sampling and language in the report of this submission following the DEIA principles of the American Psychology Association (2023)?</w:t>
      </w:r>
    </w:p>
    <w:p w14:paraId="54196B3E" w14:textId="77777777" w:rsidR="00BC4933" w:rsidRDefault="00000000">
      <w:pPr>
        <w:ind w:left="600"/>
        <w:jc w:val="both"/>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6E3415DE" w14:textId="77777777" w:rsidR="00BC4933" w:rsidRDefault="00000000">
      <w:pPr>
        <w:ind w:firstLine="600"/>
        <w:jc w:val="both"/>
        <w:rPr>
          <w:rFonts w:ascii="Arial" w:eastAsia="Arial" w:hAnsi="Arial" w:cs="Arial"/>
          <w:b/>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Yes. </w:t>
      </w:r>
    </w:p>
    <w:p w14:paraId="5F37D883" w14:textId="77777777" w:rsidR="00BC4933" w:rsidRDefault="00BC4933">
      <w:pPr>
        <w:jc w:val="both"/>
        <w:rPr>
          <w:rFonts w:ascii="Arial" w:eastAsia="Arial" w:hAnsi="Arial" w:cs="Arial"/>
          <w:color w:val="222222"/>
          <w:sz w:val="22"/>
          <w:szCs w:val="22"/>
        </w:rPr>
      </w:pPr>
    </w:p>
    <w:p w14:paraId="7C7A04F5" w14:textId="77777777" w:rsidR="00BC4933" w:rsidRDefault="00000000">
      <w:pPr>
        <w:ind w:left="600"/>
        <w:jc w:val="both"/>
        <w:rPr>
          <w:rFonts w:ascii="Arial" w:eastAsia="Arial" w:hAnsi="Arial" w:cs="Arial"/>
          <w:color w:val="222222"/>
          <w:sz w:val="22"/>
          <w:szCs w:val="22"/>
        </w:rPr>
      </w:pPr>
      <w:r>
        <w:rPr>
          <w:rFonts w:ascii="Arial" w:eastAsia="Arial" w:hAnsi="Arial" w:cs="Arial"/>
          <w:color w:val="222222"/>
          <w:sz w:val="22"/>
          <w:szCs w:val="22"/>
        </w:rPr>
        <w:t>i. Did the authors include or care about including participants and their families in validating research findings?</w:t>
      </w:r>
    </w:p>
    <w:p w14:paraId="701D365E" w14:textId="77777777" w:rsidR="00BC4933" w:rsidRDefault="00000000">
      <w:pPr>
        <w:ind w:left="600"/>
        <w:jc w:val="both"/>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2BBBAEA8" w14:textId="77777777" w:rsidR="00BC4933" w:rsidRDefault="00000000">
      <w:pPr>
        <w:ind w:firstLine="600"/>
        <w:jc w:val="both"/>
        <w:rPr>
          <w:rFonts w:ascii="Arial" w:eastAsia="Arial" w:hAnsi="Arial" w:cs="Arial"/>
          <w:b/>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Yes. </w:t>
      </w:r>
    </w:p>
    <w:p w14:paraId="5A283C45" w14:textId="77777777" w:rsidR="00BC4933" w:rsidRDefault="00BC4933">
      <w:pPr>
        <w:rPr>
          <w:rFonts w:ascii="Arial" w:eastAsia="Arial" w:hAnsi="Arial" w:cs="Arial"/>
          <w:b/>
          <w:color w:val="222222"/>
          <w:sz w:val="22"/>
          <w:szCs w:val="22"/>
        </w:rPr>
      </w:pPr>
    </w:p>
    <w:p w14:paraId="549D09B8" w14:textId="77777777" w:rsidR="00BC4933" w:rsidRDefault="00000000">
      <w:pPr>
        <w:ind w:left="600"/>
        <w:jc w:val="both"/>
        <w:rPr>
          <w:rFonts w:ascii="Arial" w:eastAsia="Arial" w:hAnsi="Arial" w:cs="Arial"/>
          <w:color w:val="222222"/>
          <w:sz w:val="22"/>
          <w:szCs w:val="22"/>
        </w:rPr>
      </w:pPr>
      <w:r>
        <w:rPr>
          <w:rFonts w:ascii="Arial" w:eastAsia="Arial" w:hAnsi="Arial" w:cs="Arial"/>
          <w:color w:val="222222"/>
          <w:sz w:val="22"/>
          <w:szCs w:val="22"/>
        </w:rPr>
        <w:t>j. Did the authors consider adopting alternative forms of accessibility so that people with visual impairments could understand the figures and illustrations?</w:t>
      </w:r>
    </w:p>
    <w:p w14:paraId="278AABD7"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0DEF2256" w14:textId="77777777" w:rsidR="00BC4933" w:rsidRDefault="00000000">
      <w:pPr>
        <w:ind w:firstLine="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w:t>
      </w:r>
    </w:p>
    <w:p w14:paraId="2A04FECE" w14:textId="77777777" w:rsidR="00BC4933" w:rsidRDefault="00BC4933">
      <w:pPr>
        <w:ind w:firstLine="600"/>
        <w:rPr>
          <w:rFonts w:ascii="Arial" w:eastAsia="Arial" w:hAnsi="Arial" w:cs="Arial"/>
          <w:color w:val="222222"/>
          <w:sz w:val="22"/>
          <w:szCs w:val="22"/>
        </w:rPr>
      </w:pPr>
    </w:p>
    <w:p w14:paraId="1CAFFC34" w14:textId="77777777" w:rsidR="00BC4933" w:rsidRDefault="00000000">
      <w:pPr>
        <w:rPr>
          <w:rFonts w:ascii="Arial" w:eastAsia="Arial" w:hAnsi="Arial" w:cs="Arial"/>
          <w:color w:val="222222"/>
          <w:sz w:val="22"/>
          <w:szCs w:val="22"/>
        </w:rPr>
      </w:pPr>
      <w:r>
        <w:rPr>
          <w:rFonts w:ascii="Arial" w:eastAsia="Arial" w:hAnsi="Arial" w:cs="Arial"/>
          <w:color w:val="222222"/>
          <w:sz w:val="22"/>
          <w:szCs w:val="22"/>
        </w:rPr>
        <w:t>4. </w:t>
      </w:r>
      <w:r>
        <w:rPr>
          <w:rFonts w:ascii="Arial" w:eastAsia="Arial" w:hAnsi="Arial" w:cs="Arial"/>
          <w:b/>
          <w:color w:val="222222"/>
          <w:sz w:val="22"/>
          <w:szCs w:val="22"/>
        </w:rPr>
        <w:t>Use of artificial intelligence (AI)/large language models.</w:t>
      </w:r>
      <w:r>
        <w:rPr>
          <w:rFonts w:ascii="Arial" w:eastAsia="Arial" w:hAnsi="Arial" w:cs="Arial"/>
          <w:color w:val="222222"/>
          <w:sz w:val="22"/>
          <w:szCs w:val="22"/>
        </w:rPr>
        <w:t> </w:t>
      </w:r>
    </w:p>
    <w:p w14:paraId="266B28CA" w14:textId="77777777" w:rsidR="00BC4933" w:rsidRDefault="00000000">
      <w:pPr>
        <w:rPr>
          <w:rFonts w:ascii="Arial" w:eastAsia="Arial" w:hAnsi="Arial" w:cs="Arial"/>
          <w:color w:val="000000"/>
          <w:sz w:val="22"/>
          <w:szCs w:val="22"/>
        </w:rPr>
      </w:pPr>
      <w:r>
        <w:rPr>
          <w:rFonts w:ascii="Arial" w:eastAsia="Arial" w:hAnsi="Arial" w:cs="Arial"/>
          <w:color w:val="222222"/>
          <w:sz w:val="22"/>
          <w:szCs w:val="22"/>
        </w:rPr>
        <w:t>Were any AI-based systems used in any part of the research? (See </w:t>
      </w:r>
      <w:hyperlink r:id="rId17">
        <w:r>
          <w:rPr>
            <w:rFonts w:ascii="Arial" w:eastAsia="Arial" w:hAnsi="Arial" w:cs="Arial"/>
            <w:color w:val="0096D9"/>
            <w:sz w:val="22"/>
            <w:szCs w:val="22"/>
            <w:u w:val="single"/>
          </w:rPr>
          <w:t>WAME</w:t>
        </w:r>
      </w:hyperlink>
      <w:r>
        <w:rPr>
          <w:rFonts w:ascii="Arial" w:eastAsia="Arial" w:hAnsi="Arial" w:cs="Arial"/>
          <w:color w:val="222222"/>
          <w:sz w:val="22"/>
          <w:szCs w:val="22"/>
        </w:rPr>
        <w:t> and </w:t>
      </w:r>
      <w:hyperlink r:id="rId18" w:anchor="four">
        <w:r>
          <w:rPr>
            <w:rFonts w:ascii="Arial" w:eastAsia="Arial" w:hAnsi="Arial" w:cs="Arial"/>
            <w:color w:val="0096D9"/>
            <w:sz w:val="22"/>
            <w:szCs w:val="22"/>
            <w:u w:val="single"/>
          </w:rPr>
          <w:t>ICMJE</w:t>
        </w:r>
      </w:hyperlink>
      <w:r>
        <w:rPr>
          <w:rFonts w:ascii="Arial" w:eastAsia="Arial" w:hAnsi="Arial" w:cs="Arial"/>
          <w:color w:val="222222"/>
          <w:sz w:val="22"/>
          <w:szCs w:val="22"/>
        </w:rPr>
        <w:t> recommendations.) </w:t>
      </w:r>
    </w:p>
    <w:p w14:paraId="78089550"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7C550649" w14:textId="77777777" w:rsidR="00BC4933" w:rsidRDefault="00000000">
      <w:pPr>
        <w:ind w:left="600"/>
        <w:rPr>
          <w:rFonts w:ascii="Arial" w:eastAsia="Arial" w:hAnsi="Arial" w:cs="Arial"/>
          <w:b/>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Yes. </w:t>
      </w:r>
      <w:r>
        <w:rPr>
          <w:rFonts w:ascii="Arial" w:eastAsia="Arial" w:hAnsi="Arial" w:cs="Arial"/>
          <w:b/>
          <w:color w:val="222222"/>
          <w:sz w:val="22"/>
          <w:szCs w:val="22"/>
        </w:rPr>
        <w:t>Complete the following information: </w:t>
      </w:r>
    </w:p>
    <w:p w14:paraId="64DF11D5" w14:textId="77777777" w:rsidR="00BC4933" w:rsidRDefault="00BC4933">
      <w:pPr>
        <w:ind w:left="720"/>
        <w:rPr>
          <w:rFonts w:ascii="Arial" w:eastAsia="Arial" w:hAnsi="Arial" w:cs="Arial"/>
          <w:color w:val="222222"/>
          <w:sz w:val="22"/>
          <w:szCs w:val="22"/>
        </w:rPr>
      </w:pPr>
    </w:p>
    <w:p w14:paraId="5CBC0732" w14:textId="77777777" w:rsidR="00BC4933" w:rsidRDefault="00000000">
      <w:pPr>
        <w:ind w:left="720"/>
        <w:rPr>
          <w:rFonts w:ascii="Arial" w:eastAsia="Arial" w:hAnsi="Arial" w:cs="Arial"/>
          <w:color w:val="000000"/>
          <w:sz w:val="22"/>
          <w:szCs w:val="22"/>
        </w:rPr>
      </w:pPr>
      <w:r>
        <w:rPr>
          <w:rFonts w:ascii="Arial" w:eastAsia="Arial" w:hAnsi="Arial" w:cs="Arial"/>
          <w:color w:val="222222"/>
          <w:sz w:val="22"/>
          <w:szCs w:val="22"/>
        </w:rPr>
        <w:t>a. Which AI-based systems were used? ________________________</w:t>
      </w:r>
    </w:p>
    <w:p w14:paraId="346CFBCE" w14:textId="77777777" w:rsidR="00BC4933" w:rsidRDefault="00BC4933">
      <w:pPr>
        <w:ind w:left="720"/>
        <w:rPr>
          <w:rFonts w:ascii="Arial" w:eastAsia="Arial" w:hAnsi="Arial" w:cs="Arial"/>
          <w:color w:val="000000"/>
          <w:sz w:val="22"/>
          <w:szCs w:val="22"/>
        </w:rPr>
      </w:pPr>
    </w:p>
    <w:p w14:paraId="5404E43A" w14:textId="77777777" w:rsidR="00BC4933" w:rsidRDefault="00000000">
      <w:pPr>
        <w:ind w:left="720"/>
        <w:rPr>
          <w:rFonts w:ascii="Arial" w:eastAsia="Arial" w:hAnsi="Arial" w:cs="Arial"/>
          <w:color w:val="000000"/>
          <w:sz w:val="22"/>
          <w:szCs w:val="22"/>
        </w:rPr>
      </w:pPr>
      <w:r>
        <w:rPr>
          <w:rFonts w:ascii="Arial" w:eastAsia="Arial" w:hAnsi="Arial" w:cs="Arial"/>
          <w:color w:val="000000"/>
          <w:sz w:val="22"/>
          <w:szCs w:val="22"/>
        </w:rPr>
        <w:t>b. </w:t>
      </w:r>
      <w:r>
        <w:rPr>
          <w:rFonts w:ascii="Arial" w:eastAsia="Arial" w:hAnsi="Arial" w:cs="Arial"/>
          <w:color w:val="222222"/>
          <w:sz w:val="22"/>
          <w:szCs w:val="22"/>
        </w:rPr>
        <w:t>Which parts of the research included AI input?</w:t>
      </w:r>
      <w:r>
        <w:rPr>
          <w:rFonts w:ascii="Arial" w:eastAsia="Arial" w:hAnsi="Arial" w:cs="Arial"/>
          <w:color w:val="000000"/>
          <w:sz w:val="22"/>
          <w:szCs w:val="22"/>
        </w:rPr>
        <w:t> </w:t>
      </w:r>
      <w:r>
        <w:rPr>
          <w:rFonts w:ascii="Arial" w:eastAsia="Arial" w:hAnsi="Arial" w:cs="Arial"/>
          <w:color w:val="222222"/>
          <w:sz w:val="22"/>
          <w:szCs w:val="22"/>
        </w:rPr>
        <w:t>Indicate each and for what specifically AI was used, including the use of AI for research; editorial work (writing, editing, translation), referencing, design (making tables, figures, graphs, and photos); and search, classifying, analyzing, or doing bibliographic studies. _____________________________________</w:t>
      </w:r>
    </w:p>
    <w:p w14:paraId="5AB46F78" w14:textId="77777777" w:rsidR="00BC4933" w:rsidRDefault="00BC4933">
      <w:pPr>
        <w:ind w:left="720" w:right="1800"/>
        <w:rPr>
          <w:rFonts w:ascii="Arial" w:eastAsia="Arial" w:hAnsi="Arial" w:cs="Arial"/>
          <w:color w:val="222222"/>
          <w:sz w:val="22"/>
          <w:szCs w:val="22"/>
        </w:rPr>
      </w:pPr>
    </w:p>
    <w:p w14:paraId="572525BC" w14:textId="77777777" w:rsidR="00BC4933" w:rsidRDefault="00000000">
      <w:pPr>
        <w:ind w:left="720" w:right="1800"/>
        <w:rPr>
          <w:rFonts w:ascii="Arial" w:eastAsia="Arial" w:hAnsi="Arial" w:cs="Arial"/>
          <w:color w:val="000000"/>
          <w:sz w:val="22"/>
          <w:szCs w:val="22"/>
        </w:rPr>
      </w:pPr>
      <w:r>
        <w:rPr>
          <w:rFonts w:ascii="Arial" w:eastAsia="Arial" w:hAnsi="Arial" w:cs="Arial"/>
          <w:color w:val="222222"/>
          <w:sz w:val="22"/>
          <w:szCs w:val="22"/>
        </w:rPr>
        <w:t>c. Did the authors review and revise the AI-generated outputs and text? </w:t>
      </w:r>
    </w:p>
    <w:p w14:paraId="472580A7"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04C55AF7"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What changes were made to the outputs? ________________________________________________</w:t>
      </w:r>
    </w:p>
    <w:p w14:paraId="223F7678" w14:textId="77777777" w:rsidR="00BC4933" w:rsidRDefault="00BC4933">
      <w:pPr>
        <w:ind w:left="720" w:right="1800"/>
        <w:rPr>
          <w:rFonts w:ascii="Arial" w:eastAsia="Arial" w:hAnsi="Arial" w:cs="Arial"/>
          <w:color w:val="222222"/>
          <w:sz w:val="22"/>
          <w:szCs w:val="22"/>
        </w:rPr>
      </w:pPr>
    </w:p>
    <w:p w14:paraId="77B0B108" w14:textId="77777777" w:rsidR="00BC4933" w:rsidRDefault="00000000">
      <w:pPr>
        <w:ind w:left="720" w:right="1800"/>
        <w:rPr>
          <w:rFonts w:ascii="Arial" w:eastAsia="Arial" w:hAnsi="Arial" w:cs="Arial"/>
          <w:color w:val="000000"/>
          <w:sz w:val="22"/>
          <w:szCs w:val="22"/>
        </w:rPr>
      </w:pPr>
      <w:r>
        <w:rPr>
          <w:rFonts w:ascii="Arial" w:eastAsia="Arial" w:hAnsi="Arial" w:cs="Arial"/>
          <w:color w:val="222222"/>
          <w:sz w:val="22"/>
          <w:szCs w:val="22"/>
        </w:rPr>
        <w:t>d. Were all the statements and references compiled by the AI-based system independently verified for accuracy? </w:t>
      </w:r>
    </w:p>
    <w:p w14:paraId="50847F22"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w:t>
      </w:r>
    </w:p>
    <w:p w14:paraId="060E25AE"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67C82E05" w14:textId="77777777" w:rsidR="00BC4933" w:rsidRDefault="00BC4933">
      <w:pPr>
        <w:ind w:left="720" w:right="1800"/>
        <w:rPr>
          <w:rFonts w:ascii="Arial" w:eastAsia="Arial" w:hAnsi="Arial" w:cs="Arial"/>
          <w:color w:val="222222"/>
          <w:sz w:val="22"/>
          <w:szCs w:val="22"/>
        </w:rPr>
      </w:pPr>
    </w:p>
    <w:p w14:paraId="059A5D4C" w14:textId="77777777" w:rsidR="00BC4933" w:rsidRDefault="00000000">
      <w:pPr>
        <w:ind w:left="720" w:right="1800"/>
        <w:rPr>
          <w:rFonts w:ascii="Arial" w:eastAsia="Arial" w:hAnsi="Arial" w:cs="Arial"/>
          <w:color w:val="000000"/>
          <w:sz w:val="22"/>
          <w:szCs w:val="22"/>
        </w:rPr>
      </w:pPr>
      <w:r>
        <w:rPr>
          <w:rFonts w:ascii="Arial" w:eastAsia="Arial" w:hAnsi="Arial" w:cs="Arial"/>
          <w:color w:val="222222"/>
          <w:sz w:val="22"/>
          <w:szCs w:val="22"/>
        </w:rPr>
        <w:t>e. The following information is included in the manuscript: </w:t>
      </w:r>
    </w:p>
    <w:p w14:paraId="0DF9DA2B"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The abstract (if applicable) describes which parts included AI input.</w:t>
      </w:r>
    </w:p>
    <w:p w14:paraId="453367E1"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000000"/>
          <w:sz w:val="22"/>
          <w:szCs w:val="22"/>
        </w:rPr>
        <w:t xml:space="preserve">For research manuscripts – the Methods describe </w:t>
      </w:r>
      <w:r>
        <w:rPr>
          <w:rFonts w:ascii="Arial" w:eastAsia="Arial" w:hAnsi="Arial" w:cs="Arial"/>
          <w:sz w:val="22"/>
          <w:szCs w:val="22"/>
        </w:rPr>
        <w:t>how</w:t>
      </w:r>
      <w:r>
        <w:rPr>
          <w:rFonts w:ascii="Arial" w:eastAsia="Arial" w:hAnsi="Arial" w:cs="Arial"/>
          <w:color w:val="000000"/>
          <w:sz w:val="22"/>
          <w:szCs w:val="22"/>
        </w:rPr>
        <w:t xml:space="preserve"> AI was used in the study, including</w:t>
      </w:r>
      <w:r>
        <w:rPr>
          <w:rFonts w:ascii="Arial" w:eastAsia="Arial" w:hAnsi="Arial" w:cs="Arial"/>
          <w:color w:val="222222"/>
          <w:sz w:val="22"/>
          <w:szCs w:val="22"/>
        </w:rPr>
        <w:t>: </w:t>
      </w:r>
    </w:p>
    <w:p w14:paraId="60250EC9" w14:textId="77777777" w:rsidR="00BC4933" w:rsidRDefault="00000000">
      <w:pPr>
        <w:numPr>
          <w:ilvl w:val="0"/>
          <w:numId w:val="1"/>
        </w:numPr>
        <w:ind w:left="1920"/>
        <w:jc w:val="both"/>
        <w:rPr>
          <w:rFonts w:ascii="Arial" w:eastAsia="Arial" w:hAnsi="Arial" w:cs="Arial"/>
          <w:color w:val="000000"/>
          <w:sz w:val="22"/>
          <w:szCs w:val="22"/>
        </w:rPr>
      </w:pPr>
      <w:r>
        <w:rPr>
          <w:rFonts w:ascii="Arial" w:eastAsia="Arial" w:hAnsi="Arial" w:cs="Arial"/>
          <w:color w:val="222222"/>
          <w:sz w:val="22"/>
          <w:szCs w:val="22"/>
        </w:rPr>
        <w:t>queries that were used and the specific date(s) on which the queries were run;</w:t>
      </w:r>
    </w:p>
    <w:p w14:paraId="08B50C04" w14:textId="77777777" w:rsidR="00BC4933" w:rsidRDefault="00000000">
      <w:pPr>
        <w:numPr>
          <w:ilvl w:val="0"/>
          <w:numId w:val="1"/>
        </w:numPr>
        <w:ind w:left="1920"/>
        <w:jc w:val="both"/>
        <w:rPr>
          <w:rFonts w:ascii="Arial" w:eastAsia="Arial" w:hAnsi="Arial" w:cs="Arial"/>
          <w:color w:val="000000"/>
          <w:sz w:val="22"/>
          <w:szCs w:val="22"/>
        </w:rPr>
      </w:pPr>
      <w:r>
        <w:rPr>
          <w:rFonts w:ascii="Arial" w:eastAsia="Arial" w:hAnsi="Arial" w:cs="Arial"/>
          <w:color w:val="222222"/>
          <w:sz w:val="22"/>
          <w:szCs w:val="22"/>
        </w:rPr>
        <w:t>the AI system used to answer the queries;</w:t>
      </w:r>
    </w:p>
    <w:p w14:paraId="249AA483" w14:textId="77777777" w:rsidR="00BC4933" w:rsidRDefault="00000000">
      <w:pPr>
        <w:numPr>
          <w:ilvl w:val="0"/>
          <w:numId w:val="1"/>
        </w:numPr>
        <w:ind w:left="1920"/>
        <w:jc w:val="both"/>
        <w:rPr>
          <w:rFonts w:ascii="Arial" w:eastAsia="Arial" w:hAnsi="Arial" w:cs="Arial"/>
          <w:color w:val="000000"/>
          <w:sz w:val="22"/>
          <w:szCs w:val="22"/>
        </w:rPr>
      </w:pPr>
      <w:r>
        <w:rPr>
          <w:rFonts w:ascii="Arial" w:eastAsia="Arial" w:hAnsi="Arial" w:cs="Arial"/>
          <w:color w:val="222222"/>
          <w:sz w:val="22"/>
          <w:szCs w:val="22"/>
        </w:rPr>
        <w:t>the parts of the research and/or manuscript affected, including research components, text, tables, figures, appendix/supplement etc.; </w:t>
      </w:r>
    </w:p>
    <w:p w14:paraId="5BA5EBC3" w14:textId="77777777" w:rsidR="00BC4933" w:rsidRDefault="00000000">
      <w:pPr>
        <w:numPr>
          <w:ilvl w:val="0"/>
          <w:numId w:val="1"/>
        </w:numPr>
        <w:ind w:left="1920"/>
        <w:jc w:val="both"/>
        <w:rPr>
          <w:rFonts w:ascii="Arial" w:eastAsia="Arial" w:hAnsi="Arial" w:cs="Arial"/>
          <w:color w:val="000000"/>
          <w:sz w:val="22"/>
          <w:szCs w:val="22"/>
        </w:rPr>
      </w:pPr>
      <w:r>
        <w:rPr>
          <w:rFonts w:ascii="Arial" w:eastAsia="Arial" w:hAnsi="Arial" w:cs="Arial"/>
          <w:color w:val="222222"/>
          <w:sz w:val="22"/>
          <w:szCs w:val="22"/>
        </w:rPr>
        <w:t>if AI was used in studies involving humans, how was AI use disclosed to participants, and how privacy/anonymity was preserved.</w:t>
      </w:r>
    </w:p>
    <w:p w14:paraId="07527E32" w14:textId="77777777" w:rsidR="00BC4933" w:rsidRDefault="00000000">
      <w:pPr>
        <w:ind w:left="1200" w:right="18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000000"/>
          <w:sz w:val="22"/>
          <w:szCs w:val="22"/>
        </w:rPr>
        <w:t>For nonresearch manuscripts – the manuscript includes:</w:t>
      </w:r>
    </w:p>
    <w:p w14:paraId="02BFFC4A" w14:textId="77777777" w:rsidR="00BC4933" w:rsidRDefault="00000000">
      <w:pPr>
        <w:numPr>
          <w:ilvl w:val="0"/>
          <w:numId w:val="2"/>
        </w:numPr>
        <w:ind w:left="1920"/>
        <w:jc w:val="both"/>
        <w:rPr>
          <w:rFonts w:ascii="Arial" w:eastAsia="Arial" w:hAnsi="Arial" w:cs="Arial"/>
          <w:color w:val="000000"/>
          <w:sz w:val="22"/>
          <w:szCs w:val="22"/>
        </w:rPr>
      </w:pPr>
      <w:r>
        <w:rPr>
          <w:rFonts w:ascii="Arial" w:eastAsia="Arial" w:hAnsi="Arial" w:cs="Arial"/>
          <w:color w:val="222222"/>
          <w:sz w:val="22"/>
          <w:szCs w:val="22"/>
        </w:rPr>
        <w:t>queries that were used and the specific date(s) on which the queries were run;</w:t>
      </w:r>
    </w:p>
    <w:p w14:paraId="1A3E583C" w14:textId="77777777" w:rsidR="00BC4933" w:rsidRDefault="00000000">
      <w:pPr>
        <w:numPr>
          <w:ilvl w:val="0"/>
          <w:numId w:val="2"/>
        </w:numPr>
        <w:ind w:left="1920"/>
        <w:jc w:val="both"/>
        <w:rPr>
          <w:rFonts w:ascii="Arial" w:eastAsia="Arial" w:hAnsi="Arial" w:cs="Arial"/>
          <w:color w:val="000000"/>
          <w:sz w:val="22"/>
          <w:szCs w:val="22"/>
        </w:rPr>
      </w:pPr>
      <w:r>
        <w:rPr>
          <w:rFonts w:ascii="Arial" w:eastAsia="Arial" w:hAnsi="Arial" w:cs="Arial"/>
          <w:color w:val="222222"/>
          <w:sz w:val="22"/>
          <w:szCs w:val="22"/>
        </w:rPr>
        <w:t>the AI system used to answer the queries;</w:t>
      </w:r>
    </w:p>
    <w:p w14:paraId="64CBB5DC" w14:textId="77777777" w:rsidR="00BC4933" w:rsidRDefault="00000000">
      <w:pPr>
        <w:numPr>
          <w:ilvl w:val="0"/>
          <w:numId w:val="2"/>
        </w:numPr>
        <w:ind w:left="1920"/>
        <w:jc w:val="both"/>
        <w:rPr>
          <w:rFonts w:ascii="Arial" w:eastAsia="Arial" w:hAnsi="Arial" w:cs="Arial"/>
          <w:color w:val="000000"/>
          <w:sz w:val="22"/>
          <w:szCs w:val="22"/>
        </w:rPr>
      </w:pPr>
      <w:r>
        <w:rPr>
          <w:rFonts w:ascii="Arial" w:eastAsia="Arial" w:hAnsi="Arial" w:cs="Arial"/>
          <w:color w:val="222222"/>
          <w:sz w:val="22"/>
          <w:szCs w:val="22"/>
        </w:rPr>
        <w:t>the parts of the manuscript affected, including text, tables, figures, appendix/supplement etc. </w:t>
      </w:r>
    </w:p>
    <w:p w14:paraId="760CB560"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w:t>
      </w:r>
    </w:p>
    <w:p w14:paraId="609718C3"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Provide the information here or as an attachment: _________________________________________________________________</w:t>
      </w:r>
    </w:p>
    <w:p w14:paraId="1F9DD878" w14:textId="77777777" w:rsidR="00BC4933" w:rsidRDefault="00BC4933">
      <w:pPr>
        <w:ind w:left="600"/>
        <w:rPr>
          <w:rFonts w:ascii="Arial" w:eastAsia="Arial" w:hAnsi="Arial" w:cs="Arial"/>
          <w:color w:val="000000"/>
          <w:sz w:val="22"/>
          <w:szCs w:val="22"/>
        </w:rPr>
      </w:pPr>
    </w:p>
    <w:p w14:paraId="05862F17" w14:textId="77777777" w:rsidR="00BC4933" w:rsidRDefault="00BC4933">
      <w:pPr>
        <w:rPr>
          <w:rFonts w:ascii="Arial" w:eastAsia="Arial" w:hAnsi="Arial" w:cs="Arial"/>
          <w:sz w:val="22"/>
          <w:szCs w:val="22"/>
        </w:rPr>
      </w:pPr>
    </w:p>
    <w:p w14:paraId="07C94160" w14:textId="77777777" w:rsidR="00BC4933" w:rsidRDefault="00000000">
      <w:pPr>
        <w:rPr>
          <w:rFonts w:ascii="Arial" w:eastAsia="Arial" w:hAnsi="Arial" w:cs="Arial"/>
          <w:sz w:val="22"/>
          <w:szCs w:val="22"/>
        </w:rPr>
      </w:pPr>
      <w:r>
        <w:rPr>
          <w:rFonts w:ascii="Arial" w:eastAsia="Arial" w:hAnsi="Arial" w:cs="Arial"/>
          <w:sz w:val="22"/>
          <w:szCs w:val="22"/>
        </w:rPr>
        <w:t xml:space="preserve"> </w:t>
      </w:r>
    </w:p>
    <w:p w14:paraId="4EDDC64F" w14:textId="77777777" w:rsidR="00BC4933" w:rsidRDefault="00000000">
      <w:pPr>
        <w:jc w:val="center"/>
        <w:rPr>
          <w:rFonts w:ascii="Arial" w:eastAsia="Arial" w:hAnsi="Arial" w:cs="Arial"/>
          <w:b/>
          <w:i/>
          <w:sz w:val="32"/>
          <w:szCs w:val="32"/>
          <w:shd w:val="clear" w:color="auto" w:fill="B7B7B7"/>
        </w:rPr>
      </w:pPr>
      <w:r>
        <w:rPr>
          <w:rFonts w:ascii="Arial" w:eastAsia="Arial" w:hAnsi="Arial" w:cs="Arial"/>
          <w:b/>
          <w:i/>
          <w:sz w:val="32"/>
          <w:szCs w:val="32"/>
          <w:shd w:val="clear" w:color="auto" w:fill="B7B7B7"/>
        </w:rPr>
        <w:t xml:space="preserve">Authors of </w:t>
      </w:r>
      <w:r>
        <w:rPr>
          <w:rFonts w:ascii="Arial" w:eastAsia="Arial" w:hAnsi="Arial" w:cs="Arial"/>
          <w:b/>
          <w:i/>
          <w:sz w:val="32"/>
          <w:szCs w:val="32"/>
          <w:u w:val="single"/>
          <w:shd w:val="clear" w:color="auto" w:fill="B7B7B7"/>
        </w:rPr>
        <w:t>nonresearch manuscripts</w:t>
      </w:r>
      <w:r>
        <w:rPr>
          <w:rFonts w:ascii="Arial" w:eastAsia="Arial" w:hAnsi="Arial" w:cs="Arial"/>
          <w:b/>
          <w:i/>
          <w:sz w:val="32"/>
          <w:szCs w:val="32"/>
          <w:shd w:val="clear" w:color="auto" w:fill="B7B7B7"/>
        </w:rPr>
        <w:t xml:space="preserve">, </w:t>
      </w:r>
    </w:p>
    <w:p w14:paraId="2D0D94A6" w14:textId="77777777" w:rsidR="00BC4933" w:rsidRDefault="00000000">
      <w:pPr>
        <w:jc w:val="center"/>
        <w:rPr>
          <w:rFonts w:ascii="Arial" w:eastAsia="Arial" w:hAnsi="Arial" w:cs="Arial"/>
          <w:b/>
          <w:i/>
          <w:sz w:val="22"/>
          <w:szCs w:val="22"/>
          <w:shd w:val="clear" w:color="auto" w:fill="B7B7B7"/>
        </w:rPr>
      </w:pPr>
      <w:r>
        <w:rPr>
          <w:rFonts w:ascii="Arial" w:eastAsia="Arial" w:hAnsi="Arial" w:cs="Arial"/>
          <w:b/>
          <w:i/>
          <w:sz w:val="32"/>
          <w:szCs w:val="32"/>
          <w:shd w:val="clear" w:color="auto" w:fill="B7B7B7"/>
        </w:rPr>
        <w:t xml:space="preserve">go to the </w:t>
      </w:r>
      <w:r>
        <w:rPr>
          <w:rFonts w:ascii="Arial" w:eastAsia="Arial" w:hAnsi="Arial" w:cs="Arial"/>
          <w:b/>
          <w:i/>
          <w:sz w:val="32"/>
          <w:szCs w:val="32"/>
          <w:u w:val="single"/>
          <w:shd w:val="clear" w:color="auto" w:fill="B7B7B7"/>
        </w:rPr>
        <w:t>end of the form to complete item 10</w:t>
      </w:r>
      <w:r>
        <w:rPr>
          <w:rFonts w:ascii="Arial" w:eastAsia="Arial" w:hAnsi="Arial" w:cs="Arial"/>
          <w:b/>
          <w:i/>
          <w:sz w:val="22"/>
          <w:szCs w:val="22"/>
          <w:shd w:val="clear" w:color="auto" w:fill="B7B7B7"/>
        </w:rPr>
        <w:t>.</w:t>
      </w:r>
    </w:p>
    <w:p w14:paraId="7D0C76DF" w14:textId="77777777" w:rsidR="00BC4933" w:rsidRDefault="00BC4933">
      <w:pPr>
        <w:rPr>
          <w:rFonts w:ascii="Arial" w:eastAsia="Arial" w:hAnsi="Arial" w:cs="Arial"/>
          <w:color w:val="000000"/>
          <w:sz w:val="22"/>
          <w:szCs w:val="22"/>
        </w:rPr>
      </w:pPr>
    </w:p>
    <w:p w14:paraId="62394FA8" w14:textId="77777777" w:rsidR="00BC4933" w:rsidRDefault="00BC4933">
      <w:pPr>
        <w:rPr>
          <w:rFonts w:ascii="Arial" w:eastAsia="Arial" w:hAnsi="Arial" w:cs="Arial"/>
          <w:b/>
          <w:color w:val="222222"/>
          <w:sz w:val="22"/>
          <w:szCs w:val="22"/>
        </w:rPr>
      </w:pPr>
    </w:p>
    <w:p w14:paraId="4BB1C99B" w14:textId="77777777" w:rsidR="00BC4933" w:rsidRDefault="00000000">
      <w:pPr>
        <w:rPr>
          <w:rFonts w:ascii="Arial" w:eastAsia="Arial" w:hAnsi="Arial" w:cs="Arial"/>
          <w:color w:val="000000"/>
          <w:sz w:val="22"/>
          <w:szCs w:val="22"/>
        </w:rPr>
      </w:pPr>
      <w:r>
        <w:rPr>
          <w:rFonts w:ascii="Arial" w:eastAsia="Arial" w:hAnsi="Arial" w:cs="Arial"/>
          <w:b/>
          <w:color w:val="222222"/>
          <w:sz w:val="22"/>
          <w:szCs w:val="22"/>
        </w:rPr>
        <w:t>Research manuscripts</w:t>
      </w:r>
    </w:p>
    <w:p w14:paraId="7E901686" w14:textId="77777777" w:rsidR="00BC4933" w:rsidRDefault="00BC4933">
      <w:pPr>
        <w:rPr>
          <w:rFonts w:ascii="Arial" w:eastAsia="Arial" w:hAnsi="Arial" w:cs="Arial"/>
          <w:color w:val="222222"/>
          <w:sz w:val="22"/>
          <w:szCs w:val="22"/>
        </w:rPr>
      </w:pPr>
    </w:p>
    <w:p w14:paraId="78BCFD00"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5. </w:t>
      </w:r>
      <w:r>
        <w:rPr>
          <w:rFonts w:ascii="Arial" w:eastAsia="Arial" w:hAnsi="Arial" w:cs="Arial"/>
          <w:b/>
          <w:color w:val="222222"/>
          <w:sz w:val="22"/>
          <w:szCs w:val="22"/>
        </w:rPr>
        <w:t>Trial registration.</w:t>
      </w:r>
      <w:r>
        <w:rPr>
          <w:rFonts w:ascii="Arial" w:eastAsia="Arial" w:hAnsi="Arial" w:cs="Arial"/>
          <w:color w:val="222222"/>
          <w:sz w:val="22"/>
          <w:szCs w:val="22"/>
        </w:rPr>
        <w:t> </w:t>
      </w:r>
    </w:p>
    <w:p w14:paraId="0542DF9E" w14:textId="77777777" w:rsidR="00BC4933" w:rsidRDefault="00000000">
      <w:pPr>
        <w:jc w:val="both"/>
        <w:rPr>
          <w:rFonts w:ascii="Arial" w:eastAsia="Arial" w:hAnsi="Arial" w:cs="Arial"/>
          <w:color w:val="000000"/>
          <w:sz w:val="22"/>
          <w:szCs w:val="22"/>
        </w:rPr>
      </w:pPr>
      <w:r>
        <w:rPr>
          <w:rFonts w:ascii="Arial" w:eastAsia="Arial" w:hAnsi="Arial" w:cs="Arial"/>
          <w:color w:val="222222"/>
          <w:sz w:val="22"/>
          <w:szCs w:val="22"/>
        </w:rPr>
        <w:lastRenderedPageBreak/>
        <w:t>Has the study been registered in a clinical trial database listed at </w:t>
      </w:r>
      <w:hyperlink r:id="rId19">
        <w:r>
          <w:rPr>
            <w:rFonts w:ascii="Arial" w:eastAsia="Arial" w:hAnsi="Arial" w:cs="Arial"/>
            <w:color w:val="0096D9"/>
            <w:sz w:val="22"/>
            <w:szCs w:val="22"/>
            <w:u w:val="single"/>
          </w:rPr>
          <w:t>https://www.who.int/clinical-trials-registry-platform</w:t>
        </w:r>
      </w:hyperlink>
      <w:r>
        <w:rPr>
          <w:rFonts w:ascii="Arial" w:eastAsia="Arial" w:hAnsi="Arial" w:cs="Arial"/>
          <w:color w:val="222222"/>
          <w:sz w:val="22"/>
          <w:szCs w:val="22"/>
        </w:rPr>
        <w:t>? (See ICMJE for </w:t>
      </w:r>
      <w:hyperlink r:id="rId20">
        <w:r>
          <w:rPr>
            <w:rFonts w:ascii="Arial" w:eastAsia="Arial" w:hAnsi="Arial" w:cs="Arial"/>
            <w:color w:val="0096D9"/>
            <w:sz w:val="22"/>
            <w:szCs w:val="22"/>
            <w:u w:val="single"/>
          </w:rPr>
          <w:t>requirements and rationale</w:t>
        </w:r>
      </w:hyperlink>
      <w:r>
        <w:rPr>
          <w:rFonts w:ascii="Arial" w:eastAsia="Arial" w:hAnsi="Arial" w:cs="Arial"/>
          <w:color w:val="1155CC"/>
          <w:sz w:val="22"/>
          <w:szCs w:val="22"/>
        </w:rPr>
        <w:t>.</w:t>
      </w:r>
      <w:r>
        <w:rPr>
          <w:rFonts w:ascii="Arial" w:eastAsia="Arial" w:hAnsi="Arial" w:cs="Arial"/>
          <w:color w:val="222222"/>
          <w:sz w:val="22"/>
          <w:szCs w:val="22"/>
        </w:rPr>
        <w:t>)</w:t>
      </w:r>
    </w:p>
    <w:p w14:paraId="71895230"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Provide database and trial registration number:________________</w:t>
      </w:r>
    </w:p>
    <w:p w14:paraId="3C22F891"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Explain below:</w:t>
      </w:r>
    </w:p>
    <w:p w14:paraId="24A6B9B4" w14:textId="77777777" w:rsidR="00BC4933" w:rsidRDefault="00000000">
      <w:pPr>
        <w:ind w:left="360"/>
        <w:rPr>
          <w:rFonts w:ascii="Arial" w:eastAsia="Arial" w:hAnsi="Arial" w:cs="Arial"/>
          <w:color w:val="222222"/>
          <w:sz w:val="22"/>
          <w:szCs w:val="22"/>
        </w:rPr>
      </w:pPr>
      <w:r>
        <w:rPr>
          <w:rFonts w:ascii="Arial" w:eastAsia="Arial" w:hAnsi="Arial" w:cs="Arial"/>
          <w:color w:val="222222"/>
          <w:sz w:val="22"/>
          <w:szCs w:val="22"/>
        </w:rPr>
        <w:t>____________________________________________________________________</w:t>
      </w:r>
    </w:p>
    <w:p w14:paraId="2B2EFEDD" w14:textId="77777777" w:rsidR="00BC4933" w:rsidRDefault="00BC4933">
      <w:pPr>
        <w:ind w:left="360"/>
        <w:rPr>
          <w:rFonts w:ascii="Arial" w:eastAsia="Arial" w:hAnsi="Arial" w:cs="Arial"/>
          <w:color w:val="000000"/>
          <w:sz w:val="22"/>
          <w:szCs w:val="22"/>
        </w:rPr>
      </w:pPr>
    </w:p>
    <w:p w14:paraId="44F44145" w14:textId="77777777" w:rsidR="00BC4933" w:rsidRDefault="00BC4933">
      <w:pPr>
        <w:rPr>
          <w:rFonts w:ascii="Arial" w:eastAsia="Arial" w:hAnsi="Arial" w:cs="Arial"/>
          <w:color w:val="222222"/>
          <w:sz w:val="22"/>
          <w:szCs w:val="22"/>
        </w:rPr>
      </w:pPr>
    </w:p>
    <w:p w14:paraId="6978DDDD" w14:textId="77777777" w:rsidR="00BC4933" w:rsidRDefault="00BC4933">
      <w:pPr>
        <w:rPr>
          <w:rFonts w:ascii="Arial" w:eastAsia="Arial" w:hAnsi="Arial" w:cs="Arial"/>
          <w:color w:val="222222"/>
          <w:sz w:val="22"/>
          <w:szCs w:val="22"/>
        </w:rPr>
      </w:pPr>
    </w:p>
    <w:p w14:paraId="5CE45368" w14:textId="77777777" w:rsidR="00BC4933" w:rsidRDefault="00000000">
      <w:pPr>
        <w:rPr>
          <w:rFonts w:ascii="Arial" w:eastAsia="Arial" w:hAnsi="Arial" w:cs="Arial"/>
          <w:color w:val="222222"/>
          <w:sz w:val="22"/>
          <w:szCs w:val="22"/>
        </w:rPr>
      </w:pPr>
      <w:r>
        <w:rPr>
          <w:rFonts w:ascii="Arial" w:eastAsia="Arial" w:hAnsi="Arial" w:cs="Arial"/>
          <w:color w:val="222222"/>
          <w:sz w:val="22"/>
          <w:szCs w:val="22"/>
        </w:rPr>
        <w:t>6. </w:t>
      </w:r>
      <w:r>
        <w:rPr>
          <w:rFonts w:ascii="Arial" w:eastAsia="Arial" w:hAnsi="Arial" w:cs="Arial"/>
          <w:b/>
          <w:color w:val="222222"/>
          <w:sz w:val="22"/>
          <w:szCs w:val="22"/>
        </w:rPr>
        <w:t>Research ethics.</w:t>
      </w:r>
      <w:r>
        <w:rPr>
          <w:rFonts w:ascii="Arial" w:eastAsia="Arial" w:hAnsi="Arial" w:cs="Arial"/>
          <w:color w:val="222222"/>
          <w:sz w:val="22"/>
          <w:szCs w:val="22"/>
        </w:rPr>
        <w:t> </w:t>
      </w:r>
    </w:p>
    <w:p w14:paraId="3E609ABE" w14:textId="77777777" w:rsidR="00BC4933" w:rsidRDefault="00000000">
      <w:pPr>
        <w:rPr>
          <w:rFonts w:ascii="Arial" w:eastAsia="Arial" w:hAnsi="Arial" w:cs="Arial"/>
          <w:color w:val="000000"/>
          <w:sz w:val="22"/>
          <w:szCs w:val="22"/>
        </w:rPr>
      </w:pPr>
      <w:r>
        <w:rPr>
          <w:rFonts w:ascii="Arial" w:eastAsia="Arial" w:hAnsi="Arial" w:cs="Arial"/>
          <w:color w:val="222222"/>
          <w:sz w:val="22"/>
          <w:szCs w:val="22"/>
        </w:rPr>
        <w:t xml:space="preserve">(Please refer to our </w:t>
      </w:r>
      <w:hyperlink r:id="rId21">
        <w:r>
          <w:rPr>
            <w:rFonts w:ascii="Arial" w:eastAsia="Arial" w:hAnsi="Arial" w:cs="Arial"/>
            <w:color w:val="0000FF"/>
            <w:sz w:val="22"/>
            <w:szCs w:val="22"/>
            <w:u w:val="single"/>
          </w:rPr>
          <w:t>Ethical oversight</w:t>
        </w:r>
      </w:hyperlink>
      <w:r>
        <w:rPr>
          <w:rFonts w:ascii="Arial" w:eastAsia="Arial" w:hAnsi="Arial" w:cs="Arial"/>
          <w:color w:val="222222"/>
          <w:sz w:val="22"/>
          <w:szCs w:val="22"/>
        </w:rPr>
        <w:t xml:space="preserve">, </w:t>
      </w:r>
      <w:r>
        <w:rPr>
          <w:rFonts w:ascii="Arial" w:eastAsia="Arial" w:hAnsi="Arial" w:cs="Arial"/>
          <w:color w:val="000000"/>
          <w:sz w:val="22"/>
          <w:szCs w:val="22"/>
        </w:rPr>
        <w:t>the </w:t>
      </w:r>
      <w:hyperlink r:id="rId22">
        <w:r>
          <w:rPr>
            <w:rFonts w:ascii="Arial" w:eastAsia="Arial" w:hAnsi="Arial" w:cs="Arial"/>
            <w:color w:val="0096D9"/>
            <w:sz w:val="22"/>
            <w:szCs w:val="22"/>
            <w:u w:val="single"/>
          </w:rPr>
          <w:t>Declaration of Helsinki</w:t>
        </w:r>
      </w:hyperlink>
      <w:r>
        <w:rPr>
          <w:rFonts w:ascii="Arial" w:eastAsia="Arial" w:hAnsi="Arial" w:cs="Arial"/>
          <w:sz w:val="22"/>
          <w:szCs w:val="22"/>
        </w:rPr>
        <w:t xml:space="preserve">, </w:t>
      </w:r>
      <w:r>
        <w:rPr>
          <w:rFonts w:ascii="Arial" w:eastAsia="Arial" w:hAnsi="Arial" w:cs="Arial"/>
          <w:color w:val="000000"/>
          <w:sz w:val="22"/>
          <w:szCs w:val="22"/>
        </w:rPr>
        <w:t>and the </w:t>
      </w:r>
      <w:hyperlink r:id="rId23">
        <w:r>
          <w:rPr>
            <w:rFonts w:ascii="Arial" w:eastAsia="Arial" w:hAnsi="Arial" w:cs="Arial"/>
            <w:color w:val="0096D9"/>
            <w:sz w:val="22"/>
            <w:szCs w:val="22"/>
            <w:u w:val="single"/>
          </w:rPr>
          <w:t>ARRIVE [Animal Research: Reporting of In Vivo Experiments] guidelines</w:t>
        </w:r>
      </w:hyperlink>
      <w:r>
        <w:rPr>
          <w:rFonts w:ascii="Arial" w:eastAsia="Arial" w:hAnsi="Arial" w:cs="Arial"/>
          <w:color w:val="000000"/>
          <w:sz w:val="22"/>
          <w:szCs w:val="22"/>
        </w:rPr>
        <w:t xml:space="preserve"> for more information.) </w:t>
      </w:r>
    </w:p>
    <w:p w14:paraId="1B1D3C53"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a. Has the research been approved by an </w:t>
      </w:r>
      <w:r>
        <w:rPr>
          <w:rFonts w:ascii="Arial" w:eastAsia="Arial" w:hAnsi="Arial" w:cs="Arial"/>
          <w:color w:val="000000"/>
          <w:sz w:val="22"/>
          <w:szCs w:val="22"/>
        </w:rPr>
        <w:t>independent local, regional</w:t>
      </w:r>
      <w:r>
        <w:rPr>
          <w:rFonts w:ascii="Arial" w:eastAsia="Arial" w:hAnsi="Arial" w:cs="Arial"/>
          <w:sz w:val="22"/>
          <w:szCs w:val="22"/>
        </w:rPr>
        <w:t>,</w:t>
      </w:r>
      <w:r>
        <w:rPr>
          <w:rFonts w:ascii="Arial" w:eastAsia="Arial" w:hAnsi="Arial" w:cs="Arial"/>
          <w:color w:val="000000"/>
          <w:sz w:val="22"/>
          <w:szCs w:val="22"/>
        </w:rPr>
        <w:t xml:space="preserve"> or national review board </w:t>
      </w:r>
      <w:r>
        <w:rPr>
          <w:rFonts w:ascii="Arial" w:eastAsia="Arial" w:hAnsi="Arial" w:cs="Arial"/>
          <w:color w:val="222222"/>
          <w:sz w:val="22"/>
          <w:szCs w:val="22"/>
        </w:rPr>
        <w:t>and/or animal ethics committee? </w:t>
      </w:r>
    </w:p>
    <w:p w14:paraId="4B9FF2B3"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Provide the name of the committee and the institution: ____________________________________________________________</w:t>
      </w:r>
    </w:p>
    <w:p w14:paraId="522E9FDB"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Explain why not: ____________________________________________________________</w:t>
      </w:r>
    </w:p>
    <w:p w14:paraId="61B784CD" w14:textId="77777777" w:rsidR="00BC4933" w:rsidRDefault="00BC4933">
      <w:pPr>
        <w:ind w:left="600"/>
        <w:rPr>
          <w:rFonts w:ascii="Arial" w:eastAsia="Arial" w:hAnsi="Arial" w:cs="Arial"/>
          <w:color w:val="222222"/>
          <w:sz w:val="22"/>
          <w:szCs w:val="22"/>
        </w:rPr>
      </w:pPr>
    </w:p>
    <w:p w14:paraId="586E8A0F"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b. Did human participants provide written or oral consent?</w:t>
      </w:r>
    </w:p>
    <w:p w14:paraId="23B33645"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written consent.</w:t>
      </w:r>
    </w:p>
    <w:p w14:paraId="2D35C039" w14:textId="311B7318"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oral consent. Explain why oral rather than written consent was obtained: </w:t>
      </w:r>
      <w:r>
        <w:rPr>
          <w:rFonts w:ascii="Arial" w:eastAsia="Arial" w:hAnsi="Arial" w:cs="Arial"/>
          <w:color w:val="000000"/>
          <w:sz w:val="22"/>
          <w:szCs w:val="22"/>
        </w:rPr>
        <w:t>__________________________________________________________</w:t>
      </w:r>
    </w:p>
    <w:p w14:paraId="021C054E"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consent was obtained. Explain why not: ______________________________________________________________</w:t>
      </w:r>
    </w:p>
    <w:p w14:paraId="08043677" w14:textId="77777777" w:rsidR="00BC4933" w:rsidRDefault="00000000">
      <w:pPr>
        <w:ind w:left="12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Animal research only.</w:t>
      </w:r>
    </w:p>
    <w:p w14:paraId="24AA1E65" w14:textId="77777777" w:rsidR="00BC4933" w:rsidRDefault="00BC4933">
      <w:pPr>
        <w:ind w:left="1200"/>
        <w:rPr>
          <w:rFonts w:ascii="Arial" w:eastAsia="Arial" w:hAnsi="Arial" w:cs="Arial"/>
          <w:color w:val="000000"/>
          <w:sz w:val="22"/>
          <w:szCs w:val="22"/>
        </w:rPr>
      </w:pPr>
    </w:p>
    <w:p w14:paraId="2D5CC4C7" w14:textId="77777777" w:rsidR="00BC4933" w:rsidRDefault="00BC4933">
      <w:pPr>
        <w:ind w:left="1200"/>
        <w:rPr>
          <w:rFonts w:ascii="Arial" w:eastAsia="Arial" w:hAnsi="Arial" w:cs="Arial"/>
          <w:sz w:val="22"/>
          <w:szCs w:val="22"/>
        </w:rPr>
      </w:pPr>
    </w:p>
    <w:p w14:paraId="5AF5C472" w14:textId="77777777" w:rsidR="00BC4933" w:rsidRDefault="00BC4933">
      <w:pPr>
        <w:ind w:left="1200"/>
        <w:rPr>
          <w:rFonts w:ascii="Arial" w:eastAsia="Arial" w:hAnsi="Arial" w:cs="Arial"/>
          <w:sz w:val="22"/>
          <w:szCs w:val="22"/>
        </w:rPr>
      </w:pPr>
    </w:p>
    <w:p w14:paraId="217E29D0" w14:textId="77777777" w:rsidR="00BC4933" w:rsidRDefault="00BC4933">
      <w:pPr>
        <w:ind w:left="1200"/>
        <w:rPr>
          <w:rFonts w:ascii="Arial" w:eastAsia="Arial" w:hAnsi="Arial" w:cs="Arial"/>
          <w:sz w:val="22"/>
          <w:szCs w:val="22"/>
        </w:rPr>
      </w:pPr>
    </w:p>
    <w:p w14:paraId="0016CB03" w14:textId="77777777" w:rsidR="00BC4933" w:rsidRDefault="00BC4933">
      <w:pPr>
        <w:ind w:left="1200"/>
        <w:rPr>
          <w:rFonts w:ascii="Arial" w:eastAsia="Arial" w:hAnsi="Arial" w:cs="Arial"/>
          <w:color w:val="000000"/>
          <w:sz w:val="22"/>
          <w:szCs w:val="22"/>
        </w:rPr>
      </w:pPr>
    </w:p>
    <w:p w14:paraId="0576D948" w14:textId="77777777" w:rsidR="00BC4933" w:rsidRDefault="00000000">
      <w:pPr>
        <w:rPr>
          <w:rFonts w:ascii="Arial" w:eastAsia="Arial" w:hAnsi="Arial" w:cs="Arial"/>
          <w:color w:val="222222"/>
          <w:sz w:val="22"/>
          <w:szCs w:val="22"/>
        </w:rPr>
      </w:pPr>
      <w:r>
        <w:rPr>
          <w:rFonts w:ascii="Arial" w:eastAsia="Arial" w:hAnsi="Arial" w:cs="Arial"/>
          <w:color w:val="222222"/>
          <w:sz w:val="22"/>
          <w:szCs w:val="22"/>
        </w:rPr>
        <w:t>7. </w:t>
      </w:r>
      <w:r>
        <w:rPr>
          <w:rFonts w:ascii="Arial" w:eastAsia="Arial" w:hAnsi="Arial" w:cs="Arial"/>
          <w:b/>
          <w:color w:val="222222"/>
          <w:sz w:val="22"/>
          <w:szCs w:val="22"/>
        </w:rPr>
        <w:t>Study protocol.</w:t>
      </w:r>
      <w:r>
        <w:rPr>
          <w:rFonts w:ascii="Arial" w:eastAsia="Arial" w:hAnsi="Arial" w:cs="Arial"/>
          <w:color w:val="222222"/>
          <w:sz w:val="22"/>
          <w:szCs w:val="22"/>
        </w:rPr>
        <w:t> </w:t>
      </w:r>
    </w:p>
    <w:p w14:paraId="3B7A528F" w14:textId="77777777" w:rsidR="00BC4933" w:rsidRDefault="00000000">
      <w:pPr>
        <w:rPr>
          <w:rFonts w:ascii="Arial" w:eastAsia="Arial" w:hAnsi="Arial" w:cs="Arial"/>
          <w:color w:val="000000"/>
          <w:sz w:val="22"/>
          <w:szCs w:val="22"/>
        </w:rPr>
      </w:pPr>
      <w:r>
        <w:rPr>
          <w:rFonts w:ascii="Arial" w:eastAsia="Arial" w:hAnsi="Arial" w:cs="Arial"/>
          <w:color w:val="222222"/>
          <w:sz w:val="22"/>
          <w:szCs w:val="22"/>
        </w:rPr>
        <w:t>(See ICMJE </w:t>
      </w:r>
      <w:hyperlink r:id="rId24" w:anchor="two">
        <w:r>
          <w:rPr>
            <w:rFonts w:ascii="Arial" w:eastAsia="Arial" w:hAnsi="Arial" w:cs="Arial"/>
            <w:color w:val="0096D9"/>
            <w:sz w:val="22"/>
            <w:szCs w:val="22"/>
            <w:u w:val="single"/>
          </w:rPr>
          <w:t>recommendations regarding protocol review</w:t>
        </w:r>
      </w:hyperlink>
      <w:r>
        <w:rPr>
          <w:rFonts w:ascii="Arial" w:eastAsia="Arial" w:hAnsi="Arial" w:cs="Arial"/>
          <w:color w:val="1155CC"/>
          <w:sz w:val="22"/>
          <w:szCs w:val="22"/>
        </w:rPr>
        <w:t>.</w:t>
      </w:r>
      <w:r>
        <w:rPr>
          <w:rFonts w:ascii="Arial" w:eastAsia="Arial" w:hAnsi="Arial" w:cs="Arial"/>
          <w:color w:val="222222"/>
          <w:sz w:val="22"/>
          <w:szCs w:val="22"/>
        </w:rPr>
        <w:t>)</w:t>
      </w:r>
    </w:p>
    <w:p w14:paraId="5EBE104F"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a. Has the study protocol been posted or published? </w:t>
      </w:r>
    </w:p>
    <w:p w14:paraId="3C847E97"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Provide citation and link: _______________________________</w:t>
      </w:r>
    </w:p>
    <w:p w14:paraId="41F9432B"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 Please provide the study protocol as an attachment. </w:t>
      </w:r>
    </w:p>
    <w:p w14:paraId="12929A12" w14:textId="77777777" w:rsidR="00BC4933" w:rsidRDefault="00BC4933">
      <w:pPr>
        <w:ind w:left="600"/>
        <w:rPr>
          <w:rFonts w:ascii="Arial" w:eastAsia="Arial" w:hAnsi="Arial" w:cs="Arial"/>
          <w:color w:val="222222"/>
          <w:sz w:val="22"/>
          <w:szCs w:val="22"/>
        </w:rPr>
      </w:pPr>
    </w:p>
    <w:p w14:paraId="1D2D6907"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b. Are differences between the protocol and the manuscript explained in the manuscript? </w:t>
      </w:r>
    </w:p>
    <w:p w14:paraId="7222E5C4" w14:textId="11E08D95"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sidR="002E36BB" w:rsidRPr="002E36BB">
        <w:rPr>
          <w:rFonts w:ascii="Arial" w:eastAsia="Arial" w:hAnsi="Arial" w:cs="Arial"/>
          <w:color w:val="222222"/>
          <w:sz w:val="22"/>
          <w:szCs w:val="22"/>
        </w:rPr>
        <w:t xml:space="preserve"> </w:t>
      </w:r>
      <w:r w:rsidR="002E36BB">
        <w:rPr>
          <w:rFonts w:ascii="Arial" w:eastAsia="Arial" w:hAnsi="Arial" w:cs="Arial"/>
          <w:color w:val="222222"/>
          <w:sz w:val="22"/>
          <w:szCs w:val="22"/>
        </w:rPr>
        <w:t>No</w:t>
      </w:r>
      <w:r w:rsidR="002E36BB">
        <w:rPr>
          <w:rFonts w:ascii="Arial" w:eastAsia="Arial" w:hAnsi="Arial" w:cs="Arial"/>
          <w:color w:val="222222"/>
          <w:sz w:val="22"/>
          <w:szCs w:val="22"/>
        </w:rPr>
        <w:t xml:space="preserve"> </w:t>
      </w:r>
    </w:p>
    <w:p w14:paraId="3FD58132" w14:textId="29F1136C" w:rsidR="00BC4933" w:rsidRDefault="00000000">
      <w:pPr>
        <w:ind w:left="12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 </w:t>
      </w:r>
      <w:r w:rsidR="002E36BB">
        <w:rPr>
          <w:rFonts w:ascii="Arial" w:eastAsia="Arial" w:hAnsi="Arial" w:cs="Arial"/>
          <w:color w:val="222222"/>
          <w:sz w:val="22"/>
          <w:szCs w:val="22"/>
        </w:rPr>
        <w:t>Yes</w:t>
      </w:r>
      <w:r w:rsidR="002E36BB">
        <w:rPr>
          <w:rFonts w:ascii="Arial" w:eastAsia="Arial" w:hAnsi="Arial" w:cs="Arial"/>
          <w:color w:val="222222"/>
          <w:sz w:val="22"/>
          <w:szCs w:val="22"/>
        </w:rPr>
        <w:t xml:space="preserve">. </w:t>
      </w:r>
      <w:r>
        <w:rPr>
          <w:rFonts w:ascii="Arial" w:eastAsia="Arial" w:hAnsi="Arial" w:cs="Arial"/>
          <w:color w:val="222222"/>
          <w:sz w:val="22"/>
          <w:szCs w:val="22"/>
        </w:rPr>
        <w:t>Explain the differences here or in an attachment: </w:t>
      </w:r>
    </w:p>
    <w:p w14:paraId="7CCA31B4"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w:t>
      </w:r>
    </w:p>
    <w:p w14:paraId="73E1BEB9" w14:textId="77777777" w:rsidR="00BC4933" w:rsidRDefault="00BC4933">
      <w:pPr>
        <w:ind w:left="1200"/>
        <w:rPr>
          <w:rFonts w:ascii="Arial" w:eastAsia="Arial" w:hAnsi="Arial" w:cs="Arial"/>
          <w:color w:val="000000"/>
          <w:sz w:val="22"/>
          <w:szCs w:val="22"/>
        </w:rPr>
      </w:pPr>
    </w:p>
    <w:p w14:paraId="365EB49F" w14:textId="77777777" w:rsidR="00BC4933" w:rsidRDefault="00BC4933">
      <w:pPr>
        <w:rPr>
          <w:rFonts w:ascii="Arial" w:eastAsia="Arial" w:hAnsi="Arial" w:cs="Arial"/>
          <w:color w:val="222222"/>
          <w:sz w:val="22"/>
          <w:szCs w:val="22"/>
        </w:rPr>
      </w:pPr>
    </w:p>
    <w:p w14:paraId="6A440383" w14:textId="77777777" w:rsidR="00BC4933" w:rsidRDefault="00BC4933">
      <w:pPr>
        <w:rPr>
          <w:rFonts w:ascii="Arial" w:eastAsia="Arial" w:hAnsi="Arial" w:cs="Arial"/>
          <w:color w:val="222222"/>
          <w:sz w:val="22"/>
          <w:szCs w:val="22"/>
        </w:rPr>
      </w:pPr>
    </w:p>
    <w:p w14:paraId="4E47AAEE" w14:textId="77777777" w:rsidR="00BC4933" w:rsidRDefault="00BC4933">
      <w:pPr>
        <w:rPr>
          <w:rFonts w:ascii="Arial" w:eastAsia="Arial" w:hAnsi="Arial" w:cs="Arial"/>
          <w:color w:val="222222"/>
          <w:sz w:val="22"/>
          <w:szCs w:val="22"/>
        </w:rPr>
      </w:pPr>
    </w:p>
    <w:p w14:paraId="2E754D58" w14:textId="77777777" w:rsidR="00BC4933" w:rsidRDefault="00000000">
      <w:pPr>
        <w:rPr>
          <w:rFonts w:ascii="Arial" w:eastAsia="Arial" w:hAnsi="Arial" w:cs="Arial"/>
          <w:b/>
          <w:color w:val="222222"/>
          <w:sz w:val="22"/>
          <w:szCs w:val="22"/>
        </w:rPr>
      </w:pPr>
      <w:r>
        <w:rPr>
          <w:rFonts w:ascii="Arial" w:eastAsia="Arial" w:hAnsi="Arial" w:cs="Arial"/>
          <w:color w:val="222222"/>
          <w:sz w:val="22"/>
          <w:szCs w:val="22"/>
        </w:rPr>
        <w:t>8. </w:t>
      </w:r>
      <w:r>
        <w:rPr>
          <w:rFonts w:ascii="Arial" w:eastAsia="Arial" w:hAnsi="Arial" w:cs="Arial"/>
          <w:b/>
          <w:color w:val="222222"/>
          <w:sz w:val="22"/>
          <w:szCs w:val="22"/>
        </w:rPr>
        <w:t xml:space="preserve">Availability of research data and other materials. </w:t>
      </w:r>
    </w:p>
    <w:p w14:paraId="6524FD7C"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 xml:space="preserve">Authors are encouraged to make all research data (such as software codes and other materials) underlying their manuscript publicly available either prior to or at the time of publication. Exceptions are allowed in cases involving legal or ethical issues. The goal is to facilitate the </w:t>
      </w:r>
      <w:r>
        <w:rPr>
          <w:rFonts w:ascii="Arial" w:eastAsia="Arial" w:hAnsi="Arial" w:cs="Arial"/>
          <w:color w:val="222222"/>
          <w:sz w:val="22"/>
          <w:szCs w:val="22"/>
        </w:rPr>
        <w:lastRenderedPageBreak/>
        <w:t xml:space="preserve">evaluation of the manuscript and, if the manuscript is approved, to contribute to preserving and reusing the contents for research reproducibility. </w:t>
      </w:r>
    </w:p>
    <w:p w14:paraId="571D7A0D" w14:textId="77777777" w:rsidR="00BC4933" w:rsidRDefault="00000000">
      <w:pPr>
        <w:jc w:val="both"/>
        <w:rPr>
          <w:rFonts w:ascii="Arial" w:eastAsia="Arial" w:hAnsi="Arial" w:cs="Arial"/>
          <w:color w:val="222222"/>
          <w:sz w:val="22"/>
          <w:szCs w:val="22"/>
        </w:rPr>
      </w:pPr>
      <w:r>
        <w:rPr>
          <w:rFonts w:ascii="Arial" w:eastAsia="Arial" w:hAnsi="Arial" w:cs="Arial"/>
          <w:color w:val="222222"/>
          <w:sz w:val="22"/>
          <w:szCs w:val="22"/>
        </w:rPr>
        <w:t xml:space="preserve">Please refer to our </w:t>
      </w:r>
      <w:hyperlink r:id="rId25">
        <w:r>
          <w:rPr>
            <w:rFonts w:ascii="Arial" w:eastAsia="Arial" w:hAnsi="Arial" w:cs="Arial"/>
            <w:color w:val="0000FF"/>
            <w:sz w:val="22"/>
            <w:szCs w:val="22"/>
            <w:u w:val="single"/>
          </w:rPr>
          <w:t>Data Sharing guide</w:t>
        </w:r>
      </w:hyperlink>
      <w:r>
        <w:rPr>
          <w:rFonts w:ascii="Arial" w:eastAsia="Arial" w:hAnsi="Arial" w:cs="Arial"/>
          <w:color w:val="222222"/>
          <w:sz w:val="22"/>
          <w:szCs w:val="22"/>
        </w:rPr>
        <w:t xml:space="preserve"> and the </w:t>
      </w:r>
      <w:hyperlink r:id="rId26">
        <w:r>
          <w:rPr>
            <w:rFonts w:ascii="Arial" w:eastAsia="Arial" w:hAnsi="Arial" w:cs="Arial"/>
            <w:color w:val="0000FF"/>
            <w:sz w:val="22"/>
            <w:szCs w:val="22"/>
            <w:u w:val="single"/>
          </w:rPr>
          <w:t>Instructions for Authors</w:t>
        </w:r>
      </w:hyperlink>
      <w:r>
        <w:rPr>
          <w:rFonts w:ascii="Arial" w:eastAsia="Arial" w:hAnsi="Arial" w:cs="Arial"/>
          <w:color w:val="222222"/>
          <w:sz w:val="22"/>
          <w:szCs w:val="22"/>
        </w:rPr>
        <w:t xml:space="preserve"> for more information. </w:t>
      </w:r>
    </w:p>
    <w:p w14:paraId="20E0362B" w14:textId="77777777" w:rsidR="00BC4933" w:rsidRDefault="00BC4933">
      <w:pPr>
        <w:jc w:val="both"/>
        <w:rPr>
          <w:rFonts w:ascii="Arial" w:eastAsia="Arial" w:hAnsi="Arial" w:cs="Arial"/>
          <w:color w:val="000000"/>
          <w:sz w:val="22"/>
          <w:szCs w:val="22"/>
        </w:rPr>
      </w:pPr>
    </w:p>
    <w:p w14:paraId="548AC33F" w14:textId="77777777" w:rsidR="00BC4933" w:rsidRDefault="00000000">
      <w:pPr>
        <w:ind w:left="720"/>
        <w:rPr>
          <w:rFonts w:ascii="Arial" w:eastAsia="Arial" w:hAnsi="Arial" w:cs="Arial"/>
          <w:color w:val="222222"/>
          <w:sz w:val="22"/>
          <w:szCs w:val="22"/>
        </w:rPr>
      </w:pPr>
      <w:r>
        <w:rPr>
          <w:rFonts w:ascii="Arial" w:eastAsia="Arial" w:hAnsi="Arial" w:cs="Arial"/>
          <w:color w:val="222222"/>
          <w:sz w:val="22"/>
          <w:szCs w:val="22"/>
        </w:rPr>
        <w:t>a. Are the research data underlying the manuscript already publicly available in their entirety and without restrictions, or will they be made available at the time of publication?</w:t>
      </w:r>
    </w:p>
    <w:p w14:paraId="6A71277E" w14:textId="77777777" w:rsidR="00BC4933" w:rsidRDefault="00BC4933">
      <w:pPr>
        <w:ind w:left="720"/>
        <w:rPr>
          <w:rFonts w:ascii="Arial" w:eastAsia="Arial" w:hAnsi="Arial" w:cs="Arial"/>
          <w:color w:val="000000"/>
          <w:sz w:val="22"/>
          <w:szCs w:val="22"/>
        </w:rPr>
      </w:pPr>
    </w:p>
    <w:p w14:paraId="1205044A"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the research data are publicly available. Provide access information and URL: </w:t>
      </w:r>
    </w:p>
    <w:p w14:paraId="6582337E" w14:textId="77777777" w:rsidR="00BC4933" w:rsidRDefault="00000000">
      <w:pPr>
        <w:ind w:left="1200"/>
        <w:rPr>
          <w:rFonts w:ascii="Arial" w:eastAsia="Arial" w:hAnsi="Arial" w:cs="Arial"/>
          <w:color w:val="000000"/>
          <w:sz w:val="22"/>
          <w:szCs w:val="22"/>
        </w:rPr>
      </w:pPr>
      <w:r>
        <w:rPr>
          <w:rFonts w:ascii="Arial" w:eastAsia="Arial" w:hAnsi="Arial" w:cs="Arial"/>
          <w:color w:val="222222"/>
          <w:sz w:val="22"/>
          <w:szCs w:val="22"/>
        </w:rPr>
        <w:t>_______________________________________________________</w:t>
      </w:r>
    </w:p>
    <w:p w14:paraId="4EFE53D8" w14:textId="77777777" w:rsidR="00BC4933" w:rsidRDefault="00000000">
      <w:pPr>
        <w:ind w:left="12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data are available upon request. Who will provide access and under what conditions?</w:t>
      </w:r>
    </w:p>
    <w:p w14:paraId="0DE374F7"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w:t>
      </w:r>
    </w:p>
    <w:p w14:paraId="6A0AE5FE"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Titles and respective URLs, access numbers, or DOI files of the data underlying the manuscript are described below (use one line for each data):</w:t>
      </w:r>
    </w:p>
    <w:p w14:paraId="3F263F4E"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w:t>
      </w:r>
    </w:p>
    <w:p w14:paraId="39575ABE"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w:t>
      </w:r>
    </w:p>
    <w:p w14:paraId="674108D5" w14:textId="77777777" w:rsidR="00BC4933" w:rsidRDefault="00000000">
      <w:pPr>
        <w:ind w:left="1200"/>
        <w:rPr>
          <w:rFonts w:ascii="Arial" w:eastAsia="Arial" w:hAnsi="Arial" w:cs="Arial"/>
          <w:color w:val="000000"/>
          <w:sz w:val="22"/>
          <w:szCs w:val="22"/>
        </w:rPr>
      </w:pPr>
      <w:r>
        <w:rPr>
          <w:rFonts w:ascii="Arial" w:eastAsia="Arial" w:hAnsi="Arial" w:cs="Arial"/>
          <w:color w:val="000000"/>
          <w:sz w:val="22"/>
          <w:szCs w:val="22"/>
        </w:rPr>
        <w:t>__________________________________________________________________</w:t>
      </w:r>
    </w:p>
    <w:p w14:paraId="44FCBD1A" w14:textId="77777777" w:rsidR="00BC4933" w:rsidRDefault="00BC4933">
      <w:pPr>
        <w:ind w:left="1200"/>
        <w:rPr>
          <w:rFonts w:ascii="Arial" w:eastAsia="Arial" w:hAnsi="Arial" w:cs="Arial"/>
          <w:color w:val="000000"/>
          <w:sz w:val="22"/>
          <w:szCs w:val="22"/>
        </w:rPr>
      </w:pPr>
    </w:p>
    <w:p w14:paraId="2EEF739A" w14:textId="77777777" w:rsidR="00BC4933" w:rsidRDefault="00BC4933">
      <w:pPr>
        <w:ind w:left="1200"/>
        <w:rPr>
          <w:rFonts w:ascii="Arial" w:eastAsia="Arial" w:hAnsi="Arial" w:cs="Arial"/>
          <w:color w:val="000000"/>
          <w:sz w:val="22"/>
          <w:szCs w:val="22"/>
        </w:rPr>
      </w:pPr>
    </w:p>
    <w:p w14:paraId="333296AA" w14:textId="77777777" w:rsidR="00BC4933" w:rsidRDefault="00000000">
      <w:pPr>
        <w:ind w:left="12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No.  </w:t>
      </w:r>
    </w:p>
    <w:p w14:paraId="36CAC8AE" w14:textId="77777777" w:rsidR="00BC4933" w:rsidRDefault="00000000">
      <w:pPr>
        <w:ind w:left="1200"/>
        <w:rPr>
          <w:rFonts w:ascii="Arial" w:eastAsia="Arial" w:hAnsi="Arial" w:cs="Arial"/>
          <w:color w:val="222222"/>
          <w:sz w:val="22"/>
          <w:szCs w:val="22"/>
        </w:rPr>
      </w:pPr>
      <w:r>
        <w:rPr>
          <w:rFonts w:ascii="Arial" w:eastAsia="Arial" w:hAnsi="Arial" w:cs="Arial"/>
          <w:color w:val="222222"/>
          <w:sz w:val="22"/>
          <w:szCs w:val="22"/>
        </w:rPr>
        <w:t xml:space="preserve">       (  ) Data is available upon request from reviewers.</w:t>
      </w:r>
    </w:p>
    <w:p w14:paraId="1C819BA5" w14:textId="77777777" w:rsidR="00BC4933" w:rsidRDefault="00000000">
      <w:pPr>
        <w:ind w:left="1200"/>
        <w:rPr>
          <w:rFonts w:ascii="Arial" w:eastAsia="Arial" w:hAnsi="Arial" w:cs="Arial"/>
          <w:color w:val="222222"/>
          <w:sz w:val="22"/>
          <w:szCs w:val="22"/>
        </w:rPr>
      </w:pPr>
      <w:r>
        <w:rPr>
          <w:rFonts w:ascii="Arial" w:eastAsia="Arial" w:hAnsi="Arial" w:cs="Arial"/>
          <w:color w:val="222222"/>
          <w:sz w:val="22"/>
          <w:szCs w:val="22"/>
        </w:rPr>
        <w:t xml:space="preserve">       (  ) After publication, data will be made available upon request.  </w:t>
      </w:r>
    </w:p>
    <w:p w14:paraId="333CDA04" w14:textId="77777777" w:rsidR="00BC4933" w:rsidRDefault="00000000">
      <w:pPr>
        <w:ind w:left="1200"/>
        <w:rPr>
          <w:rFonts w:ascii="Arial" w:eastAsia="Arial" w:hAnsi="Arial" w:cs="Arial"/>
          <w:color w:val="222222"/>
          <w:sz w:val="22"/>
          <w:szCs w:val="22"/>
        </w:rPr>
      </w:pPr>
      <w:r>
        <w:rPr>
          <w:rFonts w:ascii="Arial" w:eastAsia="Arial" w:hAnsi="Arial" w:cs="Arial"/>
          <w:color w:val="222222"/>
          <w:sz w:val="22"/>
          <w:szCs w:val="22"/>
        </w:rPr>
        <w:t xml:space="preserve">       (  ) Data cannot be made publicly available. </w:t>
      </w:r>
    </w:p>
    <w:p w14:paraId="40849376" w14:textId="77777777" w:rsidR="00BC4933" w:rsidRDefault="00000000">
      <w:pPr>
        <w:ind w:left="1200"/>
        <w:rPr>
          <w:rFonts w:ascii="Arial" w:eastAsia="Arial" w:hAnsi="Arial" w:cs="Arial"/>
          <w:color w:val="222222"/>
          <w:sz w:val="22"/>
          <w:szCs w:val="22"/>
        </w:rPr>
      </w:pPr>
      <w:r>
        <w:rPr>
          <w:rFonts w:ascii="Arial" w:eastAsia="Arial" w:hAnsi="Arial" w:cs="Arial"/>
          <w:color w:val="222222"/>
          <w:sz w:val="22"/>
          <w:szCs w:val="22"/>
        </w:rPr>
        <w:t xml:space="preserve">       Enter a justification:________________________________________</w:t>
      </w:r>
    </w:p>
    <w:p w14:paraId="3919DEB3" w14:textId="77777777" w:rsidR="00BC4933" w:rsidRDefault="00000000">
      <w:pPr>
        <w:ind w:left="1200"/>
        <w:rPr>
          <w:rFonts w:ascii="Arial" w:eastAsia="Arial" w:hAnsi="Arial" w:cs="Arial"/>
          <w:color w:val="000000"/>
          <w:sz w:val="22"/>
          <w:szCs w:val="22"/>
        </w:rPr>
      </w:pPr>
      <w:r>
        <w:rPr>
          <w:rFonts w:ascii="Arial" w:eastAsia="Arial" w:hAnsi="Arial" w:cs="Arial"/>
          <w:color w:val="222222"/>
          <w:sz w:val="22"/>
          <w:szCs w:val="22"/>
        </w:rPr>
        <w:t xml:space="preserve">       </w:t>
      </w:r>
    </w:p>
    <w:p w14:paraId="308141C9" w14:textId="77777777" w:rsidR="00BC4933" w:rsidRDefault="00BC4933">
      <w:pPr>
        <w:ind w:left="1200"/>
        <w:rPr>
          <w:rFonts w:ascii="Arial" w:eastAsia="Arial" w:hAnsi="Arial" w:cs="Arial"/>
          <w:color w:val="000000"/>
          <w:sz w:val="22"/>
          <w:szCs w:val="22"/>
        </w:rPr>
      </w:pPr>
    </w:p>
    <w:p w14:paraId="69C57DCE" w14:textId="77777777" w:rsidR="00BC4933" w:rsidRDefault="00BC4933">
      <w:pPr>
        <w:rPr>
          <w:rFonts w:ascii="Arial" w:eastAsia="Arial" w:hAnsi="Arial" w:cs="Arial"/>
          <w:color w:val="222222"/>
          <w:sz w:val="22"/>
          <w:szCs w:val="22"/>
        </w:rPr>
      </w:pPr>
    </w:p>
    <w:p w14:paraId="5878341B" w14:textId="77777777" w:rsidR="00BC4933" w:rsidRDefault="00000000">
      <w:pPr>
        <w:rPr>
          <w:rFonts w:ascii="Arial" w:eastAsia="Arial" w:hAnsi="Arial" w:cs="Arial"/>
          <w:color w:val="222222"/>
          <w:sz w:val="22"/>
          <w:szCs w:val="22"/>
        </w:rPr>
      </w:pPr>
      <w:r>
        <w:rPr>
          <w:rFonts w:ascii="Arial" w:eastAsia="Arial" w:hAnsi="Arial" w:cs="Arial"/>
          <w:color w:val="222222"/>
          <w:sz w:val="22"/>
          <w:szCs w:val="22"/>
        </w:rPr>
        <w:t>9. </w:t>
      </w:r>
      <w:r>
        <w:rPr>
          <w:rFonts w:ascii="Arial" w:eastAsia="Arial" w:hAnsi="Arial" w:cs="Arial"/>
          <w:b/>
          <w:color w:val="222222"/>
          <w:sz w:val="22"/>
          <w:szCs w:val="22"/>
        </w:rPr>
        <w:t>Research reporting.</w:t>
      </w:r>
      <w:r>
        <w:rPr>
          <w:rFonts w:ascii="Arial" w:eastAsia="Arial" w:hAnsi="Arial" w:cs="Arial"/>
          <w:color w:val="222222"/>
          <w:sz w:val="22"/>
          <w:szCs w:val="22"/>
        </w:rPr>
        <w:t> </w:t>
      </w:r>
    </w:p>
    <w:p w14:paraId="1673DBB5" w14:textId="77777777" w:rsidR="00BC4933" w:rsidRDefault="00000000">
      <w:pPr>
        <w:rPr>
          <w:rFonts w:ascii="Arial" w:eastAsia="Arial" w:hAnsi="Arial" w:cs="Arial"/>
          <w:color w:val="000000"/>
          <w:sz w:val="22"/>
          <w:szCs w:val="22"/>
        </w:rPr>
      </w:pPr>
      <w:r>
        <w:rPr>
          <w:rFonts w:ascii="Arial" w:eastAsia="Arial" w:hAnsi="Arial" w:cs="Arial"/>
          <w:color w:val="222222"/>
          <w:sz w:val="22"/>
          <w:szCs w:val="22"/>
        </w:rPr>
        <w:t>Was a reporting guideline used (e.g., CONSORT from </w:t>
      </w:r>
      <w:hyperlink r:id="rId27">
        <w:r>
          <w:rPr>
            <w:rFonts w:ascii="Arial" w:eastAsia="Arial" w:hAnsi="Arial" w:cs="Arial"/>
            <w:color w:val="0096D9"/>
            <w:sz w:val="22"/>
            <w:szCs w:val="22"/>
            <w:u w:val="single"/>
          </w:rPr>
          <w:t>EQUATOR</w:t>
        </w:r>
      </w:hyperlink>
      <w:r>
        <w:rPr>
          <w:rFonts w:ascii="Arial" w:eastAsia="Arial" w:hAnsi="Arial" w:cs="Arial"/>
          <w:color w:val="222222"/>
          <w:sz w:val="22"/>
          <w:szCs w:val="22"/>
        </w:rPr>
        <w:t>) during the study and/or drafting of the manuscript? (See </w:t>
      </w:r>
      <w:hyperlink r:id="rId28" w:anchor="two">
        <w:r>
          <w:rPr>
            <w:rFonts w:ascii="Arial" w:eastAsia="Arial" w:hAnsi="Arial" w:cs="Arial"/>
            <w:color w:val="0096D9"/>
            <w:sz w:val="22"/>
            <w:szCs w:val="22"/>
            <w:u w:val="single"/>
          </w:rPr>
          <w:t>recommendations</w:t>
        </w:r>
      </w:hyperlink>
      <w:r>
        <w:rPr>
          <w:rFonts w:ascii="Arial" w:eastAsia="Arial" w:hAnsi="Arial" w:cs="Arial"/>
          <w:color w:val="222222"/>
          <w:sz w:val="22"/>
          <w:szCs w:val="22"/>
        </w:rPr>
        <w:t> from ICMJE.)</w:t>
      </w:r>
    </w:p>
    <w:p w14:paraId="75C077CE"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Specify which reporting guideline was used and provide the respective completed checklist with the submission: </w:t>
      </w:r>
    </w:p>
    <w:p w14:paraId="73C11DDB" w14:textId="77777777" w:rsidR="00BC4933" w:rsidRDefault="00000000">
      <w:pPr>
        <w:ind w:left="600"/>
        <w:rPr>
          <w:rFonts w:ascii="Arial" w:eastAsia="Arial" w:hAnsi="Arial" w:cs="Arial"/>
          <w:color w:val="000000"/>
          <w:sz w:val="22"/>
          <w:szCs w:val="22"/>
        </w:rPr>
      </w:pPr>
      <w:r>
        <w:rPr>
          <w:rFonts w:ascii="Arial" w:eastAsia="Arial" w:hAnsi="Arial" w:cs="Arial"/>
          <w:color w:val="222222"/>
          <w:sz w:val="22"/>
          <w:szCs w:val="22"/>
        </w:rPr>
        <w:t>________________________________________________________</w:t>
      </w:r>
    </w:p>
    <w:p w14:paraId="52A35CDC"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602E38F7" w14:textId="77777777" w:rsidR="00BC4933" w:rsidRDefault="00BC4933">
      <w:pPr>
        <w:ind w:left="600"/>
        <w:rPr>
          <w:rFonts w:ascii="Arial" w:eastAsia="Arial" w:hAnsi="Arial" w:cs="Arial"/>
          <w:color w:val="000000"/>
          <w:sz w:val="22"/>
          <w:szCs w:val="22"/>
        </w:rPr>
      </w:pPr>
    </w:p>
    <w:p w14:paraId="684C3BC9" w14:textId="77777777" w:rsidR="00BC4933" w:rsidRDefault="00BC4933">
      <w:pPr>
        <w:rPr>
          <w:rFonts w:ascii="Arial" w:eastAsia="Arial" w:hAnsi="Arial" w:cs="Arial"/>
          <w:b/>
          <w:color w:val="222222"/>
          <w:sz w:val="22"/>
          <w:szCs w:val="22"/>
        </w:rPr>
      </w:pPr>
    </w:p>
    <w:p w14:paraId="4F9E88FA" w14:textId="77777777" w:rsidR="00BC4933" w:rsidRDefault="00BC4933">
      <w:pPr>
        <w:rPr>
          <w:rFonts w:ascii="Arial" w:eastAsia="Arial" w:hAnsi="Arial" w:cs="Arial"/>
          <w:b/>
          <w:color w:val="222222"/>
          <w:sz w:val="22"/>
          <w:szCs w:val="22"/>
        </w:rPr>
      </w:pPr>
    </w:p>
    <w:p w14:paraId="0FF9BB6F" w14:textId="77777777" w:rsidR="00BC4933" w:rsidRDefault="00000000">
      <w:pPr>
        <w:rPr>
          <w:rFonts w:ascii="Arial" w:eastAsia="Arial" w:hAnsi="Arial" w:cs="Arial"/>
          <w:b/>
          <w:color w:val="222222"/>
          <w:sz w:val="22"/>
          <w:szCs w:val="22"/>
        </w:rPr>
      </w:pPr>
      <w:r>
        <w:rPr>
          <w:rFonts w:ascii="Arial" w:eastAsia="Arial" w:hAnsi="Arial" w:cs="Arial"/>
          <w:b/>
          <w:color w:val="222222"/>
          <w:sz w:val="22"/>
          <w:szCs w:val="22"/>
        </w:rPr>
        <w:t>10. Open peer review.</w:t>
      </w:r>
    </w:p>
    <w:p w14:paraId="7A985847" w14:textId="77777777" w:rsidR="00BC4933" w:rsidRDefault="00000000">
      <w:pPr>
        <w:ind w:left="600"/>
        <w:jc w:val="both"/>
        <w:rPr>
          <w:rFonts w:ascii="Arial" w:eastAsia="Arial" w:hAnsi="Arial" w:cs="Arial"/>
          <w:color w:val="222222"/>
          <w:sz w:val="22"/>
          <w:szCs w:val="22"/>
        </w:rPr>
      </w:pPr>
      <w:r>
        <w:rPr>
          <w:rFonts w:ascii="Arial" w:eastAsia="Arial" w:hAnsi="Arial" w:cs="Arial"/>
          <w:color w:val="222222"/>
          <w:sz w:val="22"/>
          <w:szCs w:val="22"/>
        </w:rPr>
        <w:t>a. Authors may choose from more than one type of open peer review. If the manuscript is approved, do the authors agree to publish the review reports alongside the manuscript?</w:t>
      </w:r>
    </w:p>
    <w:p w14:paraId="417F9C85"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 xml:space="preserve">Yes, anonymously. </w:t>
      </w:r>
    </w:p>
    <w:p w14:paraId="57A4768D"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 the identities of authors, reviewers, and editors may be disclosed.</w:t>
      </w:r>
    </w:p>
    <w:p w14:paraId="5B64F010"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p w14:paraId="4A5A84C8" w14:textId="77777777" w:rsidR="00BC4933" w:rsidRDefault="00BC4933">
      <w:pPr>
        <w:rPr>
          <w:rFonts w:ascii="Arial" w:eastAsia="Arial" w:hAnsi="Arial" w:cs="Arial"/>
          <w:b/>
          <w:color w:val="222222"/>
          <w:sz w:val="22"/>
          <w:szCs w:val="22"/>
        </w:rPr>
      </w:pPr>
    </w:p>
    <w:p w14:paraId="0DA4C6E0" w14:textId="77777777" w:rsidR="00BC4933" w:rsidRDefault="00000000">
      <w:pPr>
        <w:ind w:left="600"/>
        <w:rPr>
          <w:rFonts w:ascii="Arial" w:eastAsia="Arial" w:hAnsi="Arial" w:cs="Arial"/>
          <w:color w:val="222222"/>
          <w:sz w:val="22"/>
          <w:szCs w:val="22"/>
        </w:rPr>
      </w:pPr>
      <w:r>
        <w:rPr>
          <w:rFonts w:ascii="Arial" w:eastAsia="Arial" w:hAnsi="Arial" w:cs="Arial"/>
          <w:color w:val="222222"/>
          <w:sz w:val="22"/>
          <w:szCs w:val="22"/>
        </w:rPr>
        <w:t>b. Do the authors agree to interact directly with the reviewers responsible for evaluating their manuscript?</w:t>
      </w:r>
    </w:p>
    <w:p w14:paraId="056E272A" w14:textId="77777777" w:rsidR="00BC4933" w:rsidRDefault="00000000">
      <w:pPr>
        <w:ind w:left="600"/>
        <w:rPr>
          <w:rFonts w:ascii="Arial" w:eastAsia="Arial" w:hAnsi="Arial" w:cs="Arial"/>
          <w:color w:val="000000"/>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Yes.</w:t>
      </w:r>
    </w:p>
    <w:p w14:paraId="6DE13B0A" w14:textId="77777777" w:rsidR="00BC4933" w:rsidRDefault="00000000">
      <w:pPr>
        <w:ind w:left="600"/>
        <w:rPr>
          <w:rFonts w:ascii="Arial" w:eastAsia="Arial" w:hAnsi="Arial" w:cs="Arial"/>
          <w:color w:val="222222"/>
          <w:sz w:val="22"/>
          <w:szCs w:val="22"/>
        </w:rPr>
      </w:pPr>
      <w:r>
        <w:rPr>
          <w:rFonts w:ascii="MS Gothic" w:eastAsia="MS Gothic" w:hAnsi="MS Gothic" w:cs="MS Gothic"/>
          <w:color w:val="222222"/>
          <w:sz w:val="22"/>
          <w:szCs w:val="22"/>
        </w:rPr>
        <w:t>☐</w:t>
      </w:r>
      <w:r>
        <w:rPr>
          <w:rFonts w:ascii="Noto Sans Symbols" w:eastAsia="Noto Sans Symbols" w:hAnsi="Noto Sans Symbols" w:cs="Noto Sans Symbols"/>
          <w:color w:val="222222"/>
          <w:sz w:val="22"/>
          <w:szCs w:val="22"/>
        </w:rPr>
        <w:t>▪</w:t>
      </w:r>
      <w:r>
        <w:rPr>
          <w:rFonts w:ascii="Arial" w:eastAsia="Arial" w:hAnsi="Arial" w:cs="Arial"/>
          <w:color w:val="222222"/>
          <w:sz w:val="22"/>
          <w:szCs w:val="22"/>
        </w:rPr>
        <w:t>No.</w:t>
      </w:r>
    </w:p>
    <w:sectPr w:rsidR="00BC49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A7E5F0D-5435-4BC0-9F34-61B0D3827D2B}"/>
  </w:font>
  <w:font w:name="Calibri">
    <w:panose1 w:val="020F0502020204030204"/>
    <w:charset w:val="00"/>
    <w:family w:val="swiss"/>
    <w:pitch w:val="variable"/>
    <w:sig w:usb0="E4002EFF" w:usb1="C000247B" w:usb2="00000009" w:usb3="00000000" w:csb0="000001FF" w:csb1="00000000"/>
    <w:embedRegular r:id="rId2" w:fontKey="{947170CB-39D1-4F0D-854F-651A98E0043B}"/>
    <w:embedBold r:id="rId3" w:fontKey="{6D6D5728-C20B-47FA-9690-2A59709889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5E4CC48A-4ECB-4BAE-B031-721FD7A05771}"/>
    <w:embedItalic r:id="rId5" w:fontKey="{75BBC34E-56FE-4FE7-8503-A46D3A0E5DF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36CBB42C-14D6-41E5-A759-0125A75AD336}"/>
  </w:font>
  <w:font w:name="Calibri Light">
    <w:panose1 w:val="020F0302020204030204"/>
    <w:charset w:val="00"/>
    <w:family w:val="swiss"/>
    <w:pitch w:val="variable"/>
    <w:sig w:usb0="E4002EFF" w:usb1="C000247B" w:usb2="00000009" w:usb3="00000000" w:csb0="000001FF" w:csb1="00000000"/>
    <w:embedRegular r:id="rId7" w:fontKey="{C09AA9A1-E8E4-4CB8-8E88-DD38E1046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C6747"/>
    <w:multiLevelType w:val="multilevel"/>
    <w:tmpl w:val="BF90B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B077F8"/>
    <w:multiLevelType w:val="multilevel"/>
    <w:tmpl w:val="918C1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88842552">
    <w:abstractNumId w:val="1"/>
  </w:num>
  <w:num w:numId="2" w16cid:durableId="1133905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933"/>
    <w:rsid w:val="0012017F"/>
    <w:rsid w:val="002E36BB"/>
    <w:rsid w:val="00BC49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8243E"/>
  <w15:docId w15:val="{70CC4FF7-B353-432A-8D47-149A0F938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AA3A1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Style1">
    <w:name w:val="Style1"/>
    <w:uiPriority w:val="99"/>
    <w:rsid w:val="003E379C"/>
  </w:style>
  <w:style w:type="character" w:customStyle="1" w:styleId="Ttulo2Char">
    <w:name w:val="Título 2 Char"/>
    <w:basedOn w:val="Fontepargpadro"/>
    <w:link w:val="Ttulo2"/>
    <w:uiPriority w:val="9"/>
    <w:rsid w:val="00AA3A16"/>
    <w:rPr>
      <w:rFonts w:ascii="Times New Roman" w:eastAsia="Times New Roman" w:hAnsi="Times New Roman" w:cs="Times New Roman"/>
      <w:b/>
      <w:bCs/>
      <w:sz w:val="36"/>
      <w:szCs w:val="36"/>
    </w:rPr>
  </w:style>
  <w:style w:type="character" w:customStyle="1" w:styleId="apple-converted-space">
    <w:name w:val="apple-converted-space"/>
    <w:basedOn w:val="Fontepargpadro"/>
    <w:rsid w:val="00AA3A16"/>
  </w:style>
  <w:style w:type="paragraph" w:styleId="NormalWeb">
    <w:name w:val="Normal (Web)"/>
    <w:basedOn w:val="Normal"/>
    <w:uiPriority w:val="99"/>
    <w:semiHidden/>
    <w:unhideWhenUsed/>
    <w:rsid w:val="00AA3A16"/>
    <w:pPr>
      <w:spacing w:before="100" w:beforeAutospacing="1" w:after="100" w:afterAutospacing="1"/>
    </w:pPr>
    <w:rPr>
      <w:rFonts w:ascii="Times New Roman" w:eastAsia="Times New Roman" w:hAnsi="Times New Roman" w:cs="Times New Roman"/>
    </w:rPr>
  </w:style>
  <w:style w:type="character" w:styleId="Hyperlink">
    <w:name w:val="Hyperlink"/>
    <w:basedOn w:val="Fontepargpadro"/>
    <w:uiPriority w:val="99"/>
    <w:unhideWhenUsed/>
    <w:rsid w:val="00AA3A16"/>
    <w:rPr>
      <w:color w:val="0000FF"/>
      <w:u w:val="single"/>
    </w:rPr>
  </w:style>
  <w:style w:type="character" w:styleId="Forte">
    <w:name w:val="Strong"/>
    <w:basedOn w:val="Fontepargpadro"/>
    <w:uiPriority w:val="22"/>
    <w:qFormat/>
    <w:rsid w:val="00AA3A16"/>
    <w:rPr>
      <w:b/>
      <w:bCs/>
    </w:rPr>
  </w:style>
  <w:style w:type="character" w:styleId="nfase">
    <w:name w:val="Emphasis"/>
    <w:basedOn w:val="Fontepargpadro"/>
    <w:uiPriority w:val="20"/>
    <w:qFormat/>
    <w:rsid w:val="00AA3A16"/>
    <w:rPr>
      <w:i/>
      <w:iCs/>
    </w:rPr>
  </w:style>
  <w:style w:type="character" w:styleId="MenoPendente">
    <w:name w:val="Unresolved Mention"/>
    <w:basedOn w:val="Fontepargpadro"/>
    <w:uiPriority w:val="99"/>
    <w:semiHidden/>
    <w:unhideWhenUsed/>
    <w:rsid w:val="00AA3A16"/>
    <w:rPr>
      <w:color w:val="605E5C"/>
      <w:shd w:val="clear" w:color="auto" w:fill="E1DFDD"/>
    </w:rPr>
  </w:style>
  <w:style w:type="table" w:styleId="Tabelacomgrade">
    <w:name w:val="Table Grid"/>
    <w:basedOn w:val="Tabelanormal"/>
    <w:uiPriority w:val="39"/>
    <w:rsid w:val="00AA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AA3A16"/>
    <w:rPr>
      <w:color w:val="954F72" w:themeColor="followedHyperlink"/>
      <w:u w:val="single"/>
    </w:rPr>
  </w:style>
  <w:style w:type="character" w:customStyle="1" w:styleId="apple-tab-span">
    <w:name w:val="apple-tab-span"/>
    <w:basedOn w:val="Fontepargpadro"/>
    <w:rsid w:val="001A2B1F"/>
  </w:style>
  <w:style w:type="paragraph" w:styleId="PargrafodaLista">
    <w:name w:val="List Paragraph"/>
    <w:basedOn w:val="Normal"/>
    <w:uiPriority w:val="34"/>
    <w:qFormat/>
    <w:rsid w:val="001A2B1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62022B"/>
  </w:style>
  <w:style w:type="character" w:styleId="Refdecomentrio">
    <w:name w:val="annotation reference"/>
    <w:basedOn w:val="Fontepargpadro"/>
    <w:uiPriority w:val="99"/>
    <w:semiHidden/>
    <w:unhideWhenUsed/>
    <w:rsid w:val="00A42FB2"/>
    <w:rPr>
      <w:sz w:val="16"/>
      <w:szCs w:val="16"/>
    </w:rPr>
  </w:style>
  <w:style w:type="paragraph" w:styleId="Textodecomentrio">
    <w:name w:val="annotation text"/>
    <w:basedOn w:val="Normal"/>
    <w:link w:val="TextodecomentrioChar"/>
    <w:uiPriority w:val="99"/>
    <w:unhideWhenUsed/>
    <w:rsid w:val="00A42FB2"/>
    <w:rPr>
      <w:sz w:val="20"/>
      <w:szCs w:val="20"/>
    </w:rPr>
  </w:style>
  <w:style w:type="character" w:customStyle="1" w:styleId="TextodecomentrioChar">
    <w:name w:val="Texto de comentário Char"/>
    <w:basedOn w:val="Fontepargpadro"/>
    <w:link w:val="Textodecomentrio"/>
    <w:uiPriority w:val="99"/>
    <w:rsid w:val="00A42FB2"/>
    <w:rPr>
      <w:sz w:val="20"/>
      <w:szCs w:val="20"/>
    </w:rPr>
  </w:style>
  <w:style w:type="paragraph" w:styleId="Assuntodocomentrio">
    <w:name w:val="annotation subject"/>
    <w:basedOn w:val="Textodecomentrio"/>
    <w:next w:val="Textodecomentrio"/>
    <w:link w:val="AssuntodocomentrioChar"/>
    <w:uiPriority w:val="99"/>
    <w:semiHidden/>
    <w:unhideWhenUsed/>
    <w:rsid w:val="00A42FB2"/>
    <w:rPr>
      <w:b/>
      <w:bCs/>
    </w:rPr>
  </w:style>
  <w:style w:type="character" w:customStyle="1" w:styleId="AssuntodocomentrioChar">
    <w:name w:val="Assunto do comentário Char"/>
    <w:basedOn w:val="TextodecomentrioChar"/>
    <w:link w:val="Assuntodocomentrio"/>
    <w:uiPriority w:val="99"/>
    <w:semiHidden/>
    <w:rsid w:val="00A42F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ggaging.com/preprint-policy" TargetMode="External"/><Relationship Id="rId18" Type="http://schemas.openxmlformats.org/officeDocument/2006/relationships/hyperlink" Target="http://www.icmje.org/recommendations/browse/roles-and-responsibilities/defining-the-role-of-authors-and-contributors.html" TargetMode="External"/><Relationship Id="rId26" Type="http://schemas.openxmlformats.org/officeDocument/2006/relationships/hyperlink" Target="http://www.ggaging.com/instructions-for-authors" TargetMode="External"/><Relationship Id="rId3" Type="http://schemas.openxmlformats.org/officeDocument/2006/relationships/styles" Target="styles.xml"/><Relationship Id="rId21" Type="http://schemas.openxmlformats.org/officeDocument/2006/relationships/hyperlink" Target="http://www.ggaging.com/bioethical-policies" TargetMode="External"/><Relationship Id="rId7" Type="http://schemas.openxmlformats.org/officeDocument/2006/relationships/image" Target="media/image2.png"/><Relationship Id="rId12" Type="http://schemas.openxmlformats.org/officeDocument/2006/relationships/hyperlink" Target="https://www.icmje.org/recommendations/browse/publishing-and-editorial-issues/overlapping-publications.html" TargetMode="External"/><Relationship Id="rId17" Type="http://schemas.openxmlformats.org/officeDocument/2006/relationships/hyperlink" Target="http://wame.org/page3.php?id=106" TargetMode="External"/><Relationship Id="rId25" Type="http://schemas.openxmlformats.org/officeDocument/2006/relationships/hyperlink" Target="http://www.ggaging.com/datasharing" TargetMode="External"/><Relationship Id="rId2" Type="http://schemas.openxmlformats.org/officeDocument/2006/relationships/numbering" Target="numbering.xml"/><Relationship Id="rId16" Type="http://schemas.openxmlformats.org/officeDocument/2006/relationships/hyperlink" Target="https://blogs.worldbank.org/opendata/new-world-bank-country-classifications-income-level-2022-2023" TargetMode="External"/><Relationship Id="rId20" Type="http://schemas.openxmlformats.org/officeDocument/2006/relationships/hyperlink" Target="http://www.icmje.org/recommendations/browse/publishing-and-editorial-issues/clinical-trial-registration.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icmje.org/recommendations/browse/publishing-and-editorial-issues/overlapping-publications.html" TargetMode="External"/><Relationship Id="rId24" Type="http://schemas.openxmlformats.org/officeDocument/2006/relationships/hyperlink" Target="https://www.icmje.org/recommendations/browse/roles-and-responsibilities/responsibilities-in-the-submission-and-peer-peview-process.html" TargetMode="External"/><Relationship Id="rId5" Type="http://schemas.openxmlformats.org/officeDocument/2006/relationships/webSettings" Target="webSettings.xml"/><Relationship Id="rId15" Type="http://schemas.openxmlformats.org/officeDocument/2006/relationships/hyperlink" Target="http://www.ggaging.com/instructions-for-authors" TargetMode="External"/><Relationship Id="rId23" Type="http://schemas.openxmlformats.org/officeDocument/2006/relationships/hyperlink" Target="https://arriveguidelines.org/" TargetMode="External"/><Relationship Id="rId28" Type="http://schemas.openxmlformats.org/officeDocument/2006/relationships/hyperlink" Target="http://www.icmje.org/recommendations/browse/manuscript-preparation/preparing-for-submission.html" TargetMode="External"/><Relationship Id="rId10" Type="http://schemas.openxmlformats.org/officeDocument/2006/relationships/hyperlink" Target="https://wp.scielo.org/wp-content/uploads/Open-Science-Compliance-Form_en.docx" TargetMode="External"/><Relationship Id="rId19" Type="http://schemas.openxmlformats.org/officeDocument/2006/relationships/hyperlink" Target="https://www.who.int/clinical-trials-registry-platform" TargetMode="External"/><Relationship Id="rId4" Type="http://schemas.openxmlformats.org/officeDocument/2006/relationships/settings" Target="settings.xml"/><Relationship Id="rId9" Type="http://schemas.openxmlformats.org/officeDocument/2006/relationships/hyperlink" Target="https://wame.org/manuscript-submission-checklist" TargetMode="External"/><Relationship Id="rId14" Type="http://schemas.openxmlformats.org/officeDocument/2006/relationships/hyperlink" Target="https://credit.niso.org/contributor-roles-defined/" TargetMode="External"/><Relationship Id="rId22" Type="http://schemas.openxmlformats.org/officeDocument/2006/relationships/hyperlink" Target="https://www.wma.net/policies-post/wma-declaration-of-helsinki-ethical-principles-for-medical-research-involving-human-subjects/" TargetMode="External"/><Relationship Id="rId27" Type="http://schemas.openxmlformats.org/officeDocument/2006/relationships/hyperlink" Target="http://www.equator-network.org/"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ik+d1XNKUXuq5Ol+pOK8eqQSA==">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1716</Words>
  <Characters>9269</Characters>
  <Application>Microsoft Office Word</Application>
  <DocSecurity>0</DocSecurity>
  <Lines>77</Lines>
  <Paragraphs>21</Paragraphs>
  <ScaleCrop>false</ScaleCrop>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Winker Cook</dc:creator>
  <cp:lastModifiedBy>Patrick Alexander Wachholz</cp:lastModifiedBy>
  <cp:revision>3</cp:revision>
  <dcterms:created xsi:type="dcterms:W3CDTF">2024-02-07T19:45:00Z</dcterms:created>
  <dcterms:modified xsi:type="dcterms:W3CDTF">2024-08-09T10:28:00Z</dcterms:modified>
</cp:coreProperties>
</file>