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6541" w14:textId="77777777" w:rsidR="00F33DF4" w:rsidRDefault="00F33DF4" w:rsidP="00DF0F96">
      <w:pPr>
        <w:spacing w:after="0" w:line="360" w:lineRule="auto"/>
        <w:jc w:val="center"/>
        <w:rPr>
          <w:rFonts w:ascii="Times New Roman" w:hAnsi="Times New Roman"/>
          <w:b/>
          <w:szCs w:val="24"/>
        </w:rPr>
      </w:pPr>
    </w:p>
    <w:p w14:paraId="05F68C67" w14:textId="0F4BB243" w:rsidR="005E3590" w:rsidRPr="00BE0134" w:rsidRDefault="005E3590" w:rsidP="00DF0F96">
      <w:pPr>
        <w:spacing w:after="0" w:line="360" w:lineRule="auto"/>
        <w:jc w:val="center"/>
        <w:rPr>
          <w:rFonts w:ascii="Times New Roman" w:hAnsi="Times New Roman"/>
          <w:szCs w:val="24"/>
        </w:rPr>
      </w:pPr>
      <w:r w:rsidRPr="00BE0134">
        <w:rPr>
          <w:rFonts w:ascii="Times New Roman" w:hAnsi="Times New Roman"/>
          <w:b/>
          <w:szCs w:val="24"/>
        </w:rPr>
        <w:t>TERMO DE REFERÊNCIA</w:t>
      </w:r>
    </w:p>
    <w:p w14:paraId="5E75124C" w14:textId="03A38221" w:rsidR="005E3590" w:rsidRDefault="005E3590" w:rsidP="00DF0F96">
      <w:pPr>
        <w:spacing w:after="0" w:line="360" w:lineRule="auto"/>
        <w:jc w:val="center"/>
        <w:rPr>
          <w:rFonts w:ascii="Times New Roman" w:hAnsi="Times New Roman"/>
          <w:szCs w:val="24"/>
        </w:rPr>
      </w:pPr>
    </w:p>
    <w:p w14:paraId="32C3E77C" w14:textId="77777777" w:rsidR="00F33DF4" w:rsidRPr="00BE0134" w:rsidRDefault="00F33DF4" w:rsidP="00DF0F96">
      <w:pPr>
        <w:spacing w:after="0" w:line="360" w:lineRule="auto"/>
        <w:jc w:val="center"/>
        <w:rPr>
          <w:rFonts w:ascii="Times New Roman" w:hAnsi="Times New Roman"/>
          <w:szCs w:val="24"/>
        </w:rPr>
      </w:pPr>
    </w:p>
    <w:p w14:paraId="4C4BE75E" w14:textId="77777777" w:rsidR="005E3590" w:rsidRDefault="00BE0134" w:rsidP="00DF0F96">
      <w:pPr>
        <w:spacing w:after="0" w:line="360" w:lineRule="auto"/>
        <w:jc w:val="both"/>
        <w:rPr>
          <w:rFonts w:ascii="Times New Roman" w:hAnsi="Times New Roman"/>
          <w:b/>
          <w:szCs w:val="24"/>
        </w:rPr>
      </w:pPr>
      <w:r w:rsidRPr="00BE0134">
        <w:rPr>
          <w:rFonts w:ascii="Times New Roman" w:hAnsi="Times New Roman"/>
          <w:b/>
          <w:szCs w:val="24"/>
        </w:rPr>
        <w:t>1. IDENT</w:t>
      </w:r>
      <w:r>
        <w:rPr>
          <w:rFonts w:ascii="Times New Roman" w:hAnsi="Times New Roman"/>
          <w:b/>
          <w:szCs w:val="24"/>
        </w:rPr>
        <w:t>IFICAÇÃO DO DEMANDANTE</w:t>
      </w:r>
    </w:p>
    <w:p w14:paraId="16F7E15C" w14:textId="209758B3" w:rsidR="00BE0134" w:rsidRPr="00BE0134" w:rsidRDefault="00BE0134" w:rsidP="00DF0F96">
      <w:pPr>
        <w:spacing w:after="0" w:line="360" w:lineRule="auto"/>
        <w:jc w:val="both"/>
        <w:rPr>
          <w:rFonts w:ascii="Times New Roman" w:hAnsi="Times New Roman"/>
          <w:szCs w:val="24"/>
        </w:rPr>
      </w:pPr>
      <w:r>
        <w:rPr>
          <w:rFonts w:ascii="Times New Roman" w:hAnsi="Times New Roman"/>
          <w:szCs w:val="24"/>
        </w:rPr>
        <w:tab/>
      </w:r>
      <w:r w:rsidR="00DE3D28">
        <w:rPr>
          <w:rFonts w:ascii="Times New Roman" w:hAnsi="Times New Roman"/>
          <w:szCs w:val="24"/>
        </w:rPr>
        <w:t>Realizada a s</w:t>
      </w:r>
      <w:r>
        <w:rPr>
          <w:rFonts w:ascii="Times New Roman" w:hAnsi="Times New Roman"/>
          <w:szCs w:val="24"/>
        </w:rPr>
        <w:t xml:space="preserve">olicitação através da Secretaria Municipal de </w:t>
      </w:r>
      <w:r w:rsidR="00DE3D28" w:rsidRPr="009C6535">
        <w:rPr>
          <w:rFonts w:ascii="Times New Roman" w:hAnsi="Times New Roman"/>
        </w:rPr>
        <w:t>Educação, Cultura, Inclusão, Ciência e Tecnologi</w:t>
      </w:r>
      <w:r w:rsidR="00DE3D28">
        <w:rPr>
          <w:rFonts w:ascii="Times New Roman" w:hAnsi="Times New Roman"/>
        </w:rPr>
        <w:t>a</w:t>
      </w:r>
      <w:r>
        <w:rPr>
          <w:rFonts w:ascii="Times New Roman" w:hAnsi="Times New Roman"/>
          <w:szCs w:val="24"/>
        </w:rPr>
        <w:t>– SMEC</w:t>
      </w:r>
      <w:r w:rsidR="00DE3D28">
        <w:rPr>
          <w:rFonts w:ascii="Times New Roman" w:hAnsi="Times New Roman"/>
          <w:szCs w:val="24"/>
        </w:rPr>
        <w:t>ICT</w:t>
      </w:r>
      <w:r>
        <w:rPr>
          <w:rFonts w:ascii="Times New Roman" w:hAnsi="Times New Roman"/>
          <w:szCs w:val="24"/>
        </w:rPr>
        <w:t xml:space="preserve">, </w:t>
      </w:r>
      <w:r w:rsidR="00DE3D28">
        <w:rPr>
          <w:rFonts w:ascii="Times New Roman" w:hAnsi="Times New Roman"/>
          <w:szCs w:val="24"/>
        </w:rPr>
        <w:t>no endereço</w:t>
      </w:r>
      <w:r>
        <w:rPr>
          <w:rFonts w:ascii="Times New Roman" w:hAnsi="Times New Roman"/>
          <w:szCs w:val="24"/>
        </w:rPr>
        <w:t xml:space="preserve"> </w:t>
      </w:r>
      <w:r w:rsidR="0063291D" w:rsidRPr="009C6535">
        <w:rPr>
          <w:rFonts w:ascii="Times New Roman" w:hAnsi="Times New Roman"/>
        </w:rPr>
        <w:t>Avenida Saquarema, n° 4.299, bloco 2, Porto da Roça, Saquarema/RJ, CEP. 28.994-374</w:t>
      </w:r>
      <w:r>
        <w:rPr>
          <w:rFonts w:ascii="Times New Roman" w:hAnsi="Times New Roman"/>
          <w:szCs w:val="24"/>
        </w:rPr>
        <w:t xml:space="preserve">, Prefeitura Municipal de Saquarema – CNPJ: 32.147.670/0001-21. </w:t>
      </w:r>
    </w:p>
    <w:p w14:paraId="3E8D4297" w14:textId="77777777" w:rsidR="00BE0134" w:rsidRDefault="00BE0134" w:rsidP="00DF0F96">
      <w:pPr>
        <w:spacing w:after="0" w:line="360" w:lineRule="auto"/>
        <w:jc w:val="both"/>
        <w:rPr>
          <w:rFonts w:ascii="Times New Roman" w:hAnsi="Times New Roman"/>
          <w:b/>
          <w:szCs w:val="24"/>
        </w:rPr>
      </w:pPr>
    </w:p>
    <w:p w14:paraId="4C406F39" w14:textId="77777777" w:rsidR="00BE0134" w:rsidRDefault="00BE0134" w:rsidP="00DF0F96">
      <w:pPr>
        <w:spacing w:after="0" w:line="360" w:lineRule="auto"/>
        <w:jc w:val="both"/>
        <w:rPr>
          <w:rFonts w:ascii="Times New Roman" w:hAnsi="Times New Roman"/>
          <w:b/>
          <w:szCs w:val="24"/>
        </w:rPr>
      </w:pPr>
      <w:r>
        <w:rPr>
          <w:rFonts w:ascii="Times New Roman" w:hAnsi="Times New Roman"/>
          <w:b/>
          <w:szCs w:val="24"/>
        </w:rPr>
        <w:t>2. OBJETO</w:t>
      </w:r>
    </w:p>
    <w:p w14:paraId="0573C78F" w14:textId="15F3E768" w:rsidR="00B67042" w:rsidRPr="006D027B" w:rsidRDefault="000A4581" w:rsidP="00B67042">
      <w:pPr>
        <w:spacing w:after="0" w:line="360" w:lineRule="auto"/>
        <w:jc w:val="both"/>
        <w:rPr>
          <w:rFonts w:ascii="Times New Roman" w:hAnsi="Times New Roman"/>
        </w:rPr>
      </w:pPr>
      <w:r>
        <w:rPr>
          <w:rFonts w:ascii="Times New Roman" w:hAnsi="Times New Roman"/>
          <w:szCs w:val="24"/>
        </w:rPr>
        <w:tab/>
      </w:r>
      <w:r w:rsidR="009B1CF2">
        <w:rPr>
          <w:rFonts w:ascii="Times New Roman" w:hAnsi="Times New Roman"/>
          <w:szCs w:val="24"/>
        </w:rPr>
        <w:t>A</w:t>
      </w:r>
      <w:r w:rsidR="008D1CE6">
        <w:rPr>
          <w:rFonts w:ascii="Times New Roman" w:hAnsi="Times New Roman"/>
          <w:szCs w:val="24"/>
        </w:rPr>
        <w:t xml:space="preserve">quisição </w:t>
      </w:r>
      <w:r>
        <w:rPr>
          <w:rFonts w:ascii="Times New Roman" w:hAnsi="Times New Roman"/>
          <w:szCs w:val="24"/>
        </w:rPr>
        <w:t xml:space="preserve">de </w:t>
      </w:r>
      <w:r w:rsidR="00B67042" w:rsidRPr="006D027B">
        <w:rPr>
          <w:rFonts w:ascii="Times New Roman" w:hAnsi="Times New Roman"/>
        </w:rPr>
        <w:t xml:space="preserve">quadros/moldura para certificados, certidões, diplomas e fotos para atender as necessidades das Unidades Escolares, Creches e a Sede da Secretaria Municipal de Educação do Município de Saquarema/RJ., conforme especificações, quantidades e condições constantes neste termo. </w:t>
      </w:r>
    </w:p>
    <w:p w14:paraId="6351649D" w14:textId="77777777" w:rsidR="000A4581" w:rsidRDefault="000A4581" w:rsidP="00DF0F96">
      <w:pPr>
        <w:spacing w:after="0" w:line="360" w:lineRule="auto"/>
        <w:jc w:val="both"/>
        <w:rPr>
          <w:rFonts w:ascii="Times New Roman" w:hAnsi="Times New Roman"/>
          <w:b/>
          <w:szCs w:val="24"/>
        </w:rPr>
      </w:pPr>
    </w:p>
    <w:p w14:paraId="448DB446" w14:textId="77777777" w:rsidR="00BE0134" w:rsidRDefault="00BE0134" w:rsidP="00DF0F96">
      <w:pPr>
        <w:spacing w:after="0" w:line="360" w:lineRule="auto"/>
        <w:jc w:val="both"/>
        <w:rPr>
          <w:rFonts w:ascii="Times New Roman" w:hAnsi="Times New Roman"/>
          <w:b/>
          <w:szCs w:val="24"/>
        </w:rPr>
      </w:pPr>
      <w:r>
        <w:rPr>
          <w:rFonts w:ascii="Times New Roman" w:hAnsi="Times New Roman"/>
          <w:b/>
          <w:szCs w:val="24"/>
        </w:rPr>
        <w:t>2.1 INFORMAÇÕES PRELIMINARES</w:t>
      </w:r>
    </w:p>
    <w:p w14:paraId="4D4B72F8" w14:textId="77777777" w:rsidR="00C33205" w:rsidRPr="00C33205" w:rsidRDefault="004D6302" w:rsidP="00C33205">
      <w:pPr>
        <w:spacing w:after="0" w:line="360" w:lineRule="auto"/>
        <w:jc w:val="both"/>
        <w:rPr>
          <w:rFonts w:ascii="Times New Roman" w:hAnsi="Times New Roman"/>
          <w:szCs w:val="24"/>
        </w:rPr>
      </w:pPr>
      <w:r>
        <w:rPr>
          <w:rFonts w:ascii="Times New Roman" w:hAnsi="Times New Roman"/>
          <w:szCs w:val="24"/>
        </w:rPr>
        <w:tab/>
      </w:r>
      <w:r w:rsidR="00C33205" w:rsidRPr="00C33205">
        <w:rPr>
          <w:rFonts w:ascii="Times New Roman" w:hAnsi="Times New Roman"/>
          <w:szCs w:val="24"/>
        </w:rPr>
        <w:t xml:space="preserve">Deverá ser considerada juntamente com o que se estipula neste documento, toda legislação própria das categorias objeto desta contratação, inclusive as Leis Federais n° 8.666/1993, art. 22, </w:t>
      </w:r>
      <w:r w:rsidR="00C33205" w:rsidRPr="00B67042">
        <w:rPr>
          <w:rFonts w:ascii="Times New Roman" w:hAnsi="Times New Roman"/>
          <w:szCs w:val="24"/>
        </w:rPr>
        <w:t>§ 3º</w:t>
      </w:r>
      <w:r w:rsidR="00C33205" w:rsidRPr="00C33205">
        <w:rPr>
          <w:rFonts w:ascii="Times New Roman" w:hAnsi="Times New Roman"/>
          <w:szCs w:val="24"/>
        </w:rPr>
        <w:t>, art. 23 e o Decreto Federal de n° 9.412/2018.</w:t>
      </w:r>
    </w:p>
    <w:p w14:paraId="62866A09" w14:textId="07D154C6" w:rsidR="00C33205" w:rsidRPr="00C33205" w:rsidRDefault="00C33205" w:rsidP="00C33205">
      <w:pPr>
        <w:spacing w:after="0" w:line="360" w:lineRule="auto"/>
        <w:ind w:firstLine="708"/>
        <w:jc w:val="both"/>
        <w:rPr>
          <w:rFonts w:ascii="Times New Roman" w:hAnsi="Times New Roman"/>
          <w:szCs w:val="24"/>
        </w:rPr>
      </w:pPr>
      <w:r w:rsidRPr="00C33205">
        <w:rPr>
          <w:rFonts w:ascii="Times New Roman" w:hAnsi="Times New Roman"/>
          <w:szCs w:val="24"/>
        </w:rPr>
        <w:t xml:space="preserve">Com base nisto, dada a possível necessidade da contratação do objeto deste Termo de Referência, com fulcro, ainda, na justificativa apresentada neste instrumento, resta-nos imperioso proceder com a pretensa </w:t>
      </w:r>
      <w:r w:rsidR="00B67042">
        <w:rPr>
          <w:rFonts w:ascii="Times New Roman" w:hAnsi="Times New Roman"/>
          <w:szCs w:val="24"/>
        </w:rPr>
        <w:t>aquisição</w:t>
      </w:r>
      <w:r w:rsidRPr="00C33205">
        <w:rPr>
          <w:rFonts w:ascii="Times New Roman" w:hAnsi="Times New Roman"/>
          <w:szCs w:val="24"/>
        </w:rPr>
        <w:t>, para atingimento da finalidade pretendida e, por consequência, satisfação do interesse público</w:t>
      </w:r>
    </w:p>
    <w:p w14:paraId="288DA1A0" w14:textId="599EC238" w:rsidR="004D6302" w:rsidRDefault="004D6302" w:rsidP="00DF0F96">
      <w:pPr>
        <w:spacing w:after="0" w:line="360" w:lineRule="auto"/>
        <w:jc w:val="both"/>
        <w:rPr>
          <w:rFonts w:ascii="Times New Roman" w:hAnsi="Times New Roman"/>
          <w:b/>
          <w:szCs w:val="24"/>
        </w:rPr>
      </w:pPr>
    </w:p>
    <w:p w14:paraId="5C7E425A" w14:textId="77777777" w:rsidR="00BE0134" w:rsidRDefault="00BE0134" w:rsidP="00DF0F96">
      <w:pPr>
        <w:spacing w:after="0" w:line="360" w:lineRule="auto"/>
        <w:jc w:val="both"/>
        <w:rPr>
          <w:rFonts w:ascii="Times New Roman" w:hAnsi="Times New Roman"/>
          <w:b/>
          <w:szCs w:val="24"/>
        </w:rPr>
      </w:pPr>
      <w:r>
        <w:rPr>
          <w:rFonts w:ascii="Times New Roman" w:hAnsi="Times New Roman"/>
          <w:b/>
          <w:szCs w:val="24"/>
        </w:rPr>
        <w:t xml:space="preserve">2.2 CLASSIFICAÇÃO </w:t>
      </w:r>
      <w:r w:rsidR="00713DE7">
        <w:rPr>
          <w:rFonts w:ascii="Times New Roman" w:hAnsi="Times New Roman"/>
          <w:b/>
          <w:szCs w:val="24"/>
        </w:rPr>
        <w:t>DO OBJETO</w:t>
      </w:r>
    </w:p>
    <w:p w14:paraId="3F37ABBF" w14:textId="4F84902F" w:rsidR="00457B6F" w:rsidRDefault="002277AA" w:rsidP="00457B6F">
      <w:pPr>
        <w:spacing w:after="0" w:line="360" w:lineRule="auto"/>
        <w:jc w:val="both"/>
        <w:rPr>
          <w:rFonts w:ascii="Times New Roman" w:hAnsi="Times New Roman"/>
        </w:rPr>
      </w:pPr>
      <w:r>
        <w:rPr>
          <w:rFonts w:ascii="Times New Roman" w:hAnsi="Times New Roman"/>
          <w:szCs w:val="24"/>
        </w:rPr>
        <w:tab/>
      </w:r>
      <w:r w:rsidR="00C870E9" w:rsidRPr="00C870E9">
        <w:rPr>
          <w:rFonts w:ascii="Times New Roman" w:hAnsi="Times New Roman"/>
          <w:color w:val="auto"/>
        </w:rPr>
        <w:t>O objeto solicitado adequa-se na categoria de bens comuns, não contínuos, que trata a Lei Federal n° 10.520/2002</w:t>
      </w:r>
      <w:r w:rsidR="00C870E9">
        <w:rPr>
          <w:rFonts w:ascii="Times New Roman" w:hAnsi="Times New Roman"/>
        </w:rPr>
        <w:t>, o</w:t>
      </w:r>
      <w:r w:rsidR="004F5EE7">
        <w:rPr>
          <w:rFonts w:ascii="Times New Roman" w:hAnsi="Times New Roman"/>
        </w:rPr>
        <w:t>s objetos solicitados</w:t>
      </w:r>
      <w:r w:rsidR="00457B6F" w:rsidRPr="00457B6F">
        <w:rPr>
          <w:rFonts w:ascii="Times New Roman" w:hAnsi="Times New Roman"/>
        </w:rPr>
        <w:t xml:space="preserve"> possu</w:t>
      </w:r>
      <w:r w:rsidR="004F5EE7">
        <w:rPr>
          <w:rFonts w:ascii="Times New Roman" w:hAnsi="Times New Roman"/>
        </w:rPr>
        <w:t>em</w:t>
      </w:r>
      <w:r w:rsidR="00457B6F" w:rsidRPr="00457B6F">
        <w:rPr>
          <w:rFonts w:ascii="Times New Roman" w:hAnsi="Times New Roman"/>
        </w:rPr>
        <w:t xml:space="preserve"> padrões de desempenho e características gerais e específicas usualmente encontradas no mercado. A contratação tange a imparcialidade entre </w:t>
      </w:r>
      <w:r w:rsidR="00B67042">
        <w:rPr>
          <w:rFonts w:ascii="Times New Roman" w:hAnsi="Times New Roman"/>
        </w:rPr>
        <w:t>as partes</w:t>
      </w:r>
      <w:r w:rsidR="00457B6F" w:rsidRPr="00457B6F">
        <w:rPr>
          <w:rFonts w:ascii="Times New Roman" w:hAnsi="Times New Roman"/>
        </w:rPr>
        <w:t>, selecionando a proposta mais vantajosa para administração, garantindo a boa qualidade dos produtos a custo mais reduzidos, contribuindo para a diminuição dos gastos governamentais.</w:t>
      </w:r>
    </w:p>
    <w:p w14:paraId="557D18A2" w14:textId="77777777" w:rsidR="00BD77CA" w:rsidRPr="00457B6F" w:rsidRDefault="00BD77CA" w:rsidP="00457B6F">
      <w:pPr>
        <w:spacing w:after="0" w:line="360" w:lineRule="auto"/>
        <w:jc w:val="both"/>
        <w:rPr>
          <w:rFonts w:ascii="Times New Roman" w:hAnsi="Times New Roman"/>
        </w:rPr>
      </w:pPr>
    </w:p>
    <w:p w14:paraId="2059B109" w14:textId="77777777" w:rsidR="00BE0134" w:rsidRDefault="00BE0134" w:rsidP="00DF0F96">
      <w:pPr>
        <w:spacing w:after="0" w:line="360" w:lineRule="auto"/>
        <w:jc w:val="both"/>
        <w:rPr>
          <w:rFonts w:ascii="Times New Roman" w:hAnsi="Times New Roman"/>
          <w:b/>
          <w:szCs w:val="24"/>
        </w:rPr>
      </w:pPr>
      <w:r>
        <w:rPr>
          <w:rFonts w:ascii="Times New Roman" w:hAnsi="Times New Roman"/>
          <w:b/>
          <w:szCs w:val="24"/>
        </w:rPr>
        <w:lastRenderedPageBreak/>
        <w:t>3. DAS ESPECIFICAÇÕES DETALHADAS</w:t>
      </w:r>
    </w:p>
    <w:tbl>
      <w:tblPr>
        <w:tblStyle w:val="Tabelacomgrade"/>
        <w:tblW w:w="0" w:type="auto"/>
        <w:tblLook w:val="04A0" w:firstRow="1" w:lastRow="0" w:firstColumn="1" w:lastColumn="0" w:noHBand="0" w:noVBand="1"/>
      </w:tblPr>
      <w:tblGrid>
        <w:gridCol w:w="750"/>
        <w:gridCol w:w="5237"/>
        <w:gridCol w:w="1150"/>
        <w:gridCol w:w="1583"/>
      </w:tblGrid>
      <w:tr w:rsidR="00B67042" w:rsidRPr="00D8272E" w14:paraId="545CC0AC" w14:textId="77777777" w:rsidTr="00B41D1E">
        <w:trPr>
          <w:trHeight w:val="567"/>
        </w:trPr>
        <w:tc>
          <w:tcPr>
            <w:tcW w:w="0" w:type="auto"/>
            <w:shd w:val="clear" w:color="auto" w:fill="A6A6A6" w:themeFill="background1" w:themeFillShade="A6"/>
            <w:vAlign w:val="center"/>
          </w:tcPr>
          <w:p w14:paraId="59833EA5" w14:textId="77777777" w:rsidR="00B67042" w:rsidRPr="003E3D2A" w:rsidRDefault="00B67042" w:rsidP="00B41D1E">
            <w:pPr>
              <w:spacing w:after="0"/>
              <w:rPr>
                <w:rFonts w:ascii="Times New Roman" w:hAnsi="Times New Roman"/>
                <w:b/>
                <w:color w:val="000000" w:themeColor="text1"/>
                <w:sz w:val="20"/>
                <w:szCs w:val="20"/>
              </w:rPr>
            </w:pPr>
            <w:r w:rsidRPr="003E3D2A">
              <w:rPr>
                <w:rFonts w:ascii="Times New Roman" w:hAnsi="Times New Roman"/>
                <w:b/>
                <w:color w:val="000000" w:themeColor="text1"/>
                <w:sz w:val="20"/>
                <w:szCs w:val="20"/>
              </w:rPr>
              <w:t>ITEM</w:t>
            </w:r>
          </w:p>
        </w:tc>
        <w:tc>
          <w:tcPr>
            <w:tcW w:w="0" w:type="auto"/>
            <w:shd w:val="clear" w:color="auto" w:fill="A6A6A6" w:themeFill="background1" w:themeFillShade="A6"/>
            <w:vAlign w:val="center"/>
          </w:tcPr>
          <w:p w14:paraId="1B07271F" w14:textId="77777777" w:rsidR="00B67042" w:rsidRPr="003E3D2A" w:rsidRDefault="00B67042" w:rsidP="00B41D1E">
            <w:pPr>
              <w:spacing w:after="0"/>
              <w:jc w:val="center"/>
              <w:rPr>
                <w:rFonts w:ascii="Times New Roman" w:hAnsi="Times New Roman"/>
                <w:b/>
                <w:color w:val="000000" w:themeColor="text1"/>
                <w:sz w:val="20"/>
                <w:szCs w:val="20"/>
              </w:rPr>
            </w:pPr>
            <w:r w:rsidRPr="003E3D2A">
              <w:rPr>
                <w:rFonts w:ascii="Times New Roman" w:hAnsi="Times New Roman"/>
                <w:b/>
                <w:color w:val="000000" w:themeColor="text1"/>
                <w:sz w:val="20"/>
                <w:szCs w:val="20"/>
              </w:rPr>
              <w:t>DESCRIÇÃO DOS MATERIAIS</w:t>
            </w:r>
          </w:p>
        </w:tc>
        <w:tc>
          <w:tcPr>
            <w:tcW w:w="0" w:type="auto"/>
            <w:shd w:val="clear" w:color="auto" w:fill="A6A6A6" w:themeFill="background1" w:themeFillShade="A6"/>
            <w:vAlign w:val="center"/>
          </w:tcPr>
          <w:p w14:paraId="7C74884E" w14:textId="77777777" w:rsidR="00B67042" w:rsidRPr="003E3D2A" w:rsidRDefault="00B67042" w:rsidP="00B41D1E">
            <w:pPr>
              <w:spacing w:after="0"/>
              <w:jc w:val="center"/>
              <w:rPr>
                <w:rFonts w:ascii="Times New Roman" w:hAnsi="Times New Roman"/>
                <w:b/>
                <w:color w:val="000000" w:themeColor="text1"/>
                <w:sz w:val="20"/>
                <w:szCs w:val="20"/>
              </w:rPr>
            </w:pPr>
            <w:r w:rsidRPr="003E3D2A">
              <w:rPr>
                <w:rFonts w:ascii="Times New Roman" w:hAnsi="Times New Roman"/>
                <w:b/>
                <w:color w:val="000000" w:themeColor="text1"/>
                <w:sz w:val="20"/>
                <w:szCs w:val="20"/>
              </w:rPr>
              <w:t>UNIDADE</w:t>
            </w:r>
          </w:p>
        </w:tc>
        <w:tc>
          <w:tcPr>
            <w:tcW w:w="0" w:type="auto"/>
            <w:shd w:val="clear" w:color="auto" w:fill="A6A6A6" w:themeFill="background1" w:themeFillShade="A6"/>
            <w:vAlign w:val="center"/>
          </w:tcPr>
          <w:p w14:paraId="1D9E1372" w14:textId="77777777" w:rsidR="00B67042" w:rsidRPr="003E3D2A" w:rsidRDefault="00B67042" w:rsidP="00B41D1E">
            <w:pPr>
              <w:spacing w:after="0"/>
              <w:jc w:val="center"/>
              <w:rPr>
                <w:rFonts w:ascii="Times New Roman" w:hAnsi="Times New Roman"/>
                <w:b/>
                <w:color w:val="000000" w:themeColor="text1"/>
                <w:sz w:val="20"/>
                <w:szCs w:val="20"/>
              </w:rPr>
            </w:pPr>
            <w:r w:rsidRPr="003E3D2A">
              <w:rPr>
                <w:rFonts w:ascii="Times New Roman" w:hAnsi="Times New Roman"/>
                <w:b/>
                <w:color w:val="000000" w:themeColor="text1"/>
                <w:sz w:val="20"/>
                <w:szCs w:val="20"/>
              </w:rPr>
              <w:t>QUANTIDADE</w:t>
            </w:r>
          </w:p>
        </w:tc>
      </w:tr>
      <w:tr w:rsidR="00B67042" w:rsidRPr="00334FAB" w14:paraId="52C8C633" w14:textId="77777777" w:rsidTr="00B41D1E">
        <w:tc>
          <w:tcPr>
            <w:tcW w:w="0" w:type="auto"/>
            <w:vAlign w:val="center"/>
          </w:tcPr>
          <w:p w14:paraId="05587289" w14:textId="77777777" w:rsidR="00B67042" w:rsidRPr="003E3D2A" w:rsidRDefault="00B67042" w:rsidP="00B41D1E">
            <w:pPr>
              <w:spacing w:after="0"/>
              <w:jc w:val="center"/>
              <w:rPr>
                <w:rFonts w:ascii="Times New Roman" w:hAnsi="Times New Roman"/>
                <w:b/>
                <w:color w:val="000000" w:themeColor="text1"/>
                <w:sz w:val="20"/>
                <w:szCs w:val="20"/>
              </w:rPr>
            </w:pPr>
            <w:r w:rsidRPr="003E3D2A">
              <w:rPr>
                <w:rFonts w:ascii="Times New Roman" w:hAnsi="Times New Roman"/>
                <w:b/>
                <w:color w:val="000000" w:themeColor="text1"/>
                <w:sz w:val="20"/>
                <w:szCs w:val="20"/>
              </w:rPr>
              <w:t>0</w:t>
            </w:r>
            <w:r>
              <w:rPr>
                <w:rFonts w:ascii="Times New Roman" w:hAnsi="Times New Roman"/>
                <w:b/>
                <w:color w:val="000000" w:themeColor="text1"/>
                <w:sz w:val="20"/>
                <w:szCs w:val="20"/>
              </w:rPr>
              <w:t>1</w:t>
            </w:r>
          </w:p>
        </w:tc>
        <w:tc>
          <w:tcPr>
            <w:tcW w:w="0" w:type="auto"/>
          </w:tcPr>
          <w:p w14:paraId="2D2EA266" w14:textId="77777777" w:rsidR="00B67042" w:rsidRPr="003E3D2A" w:rsidRDefault="00B67042" w:rsidP="00B41D1E">
            <w:pPr>
              <w:spacing w:after="0"/>
              <w:jc w:val="both"/>
              <w:rPr>
                <w:rFonts w:ascii="Times New Roman" w:hAnsi="Times New Roman"/>
                <w:sz w:val="20"/>
                <w:szCs w:val="20"/>
              </w:rPr>
            </w:pPr>
            <w:r w:rsidRPr="003E3D2A">
              <w:rPr>
                <w:rFonts w:ascii="Times New Roman" w:hAnsi="Times New Roman"/>
                <w:b/>
                <w:sz w:val="20"/>
                <w:szCs w:val="20"/>
              </w:rPr>
              <w:t>QUADROS/MOLDURAS</w:t>
            </w:r>
            <w:r w:rsidRPr="003E3D2A">
              <w:rPr>
                <w:rFonts w:ascii="Times New Roman" w:hAnsi="Times New Roman"/>
                <w:sz w:val="20"/>
                <w:szCs w:val="20"/>
              </w:rPr>
              <w:t>: Para diplomas, certidões, certificados, fotos A3 (30x42), placas decorativas e pôster. Deverá ser confeccionada em madeira</w:t>
            </w:r>
            <w:r>
              <w:rPr>
                <w:rFonts w:ascii="Times New Roman" w:hAnsi="Times New Roman"/>
                <w:sz w:val="20"/>
                <w:szCs w:val="20"/>
              </w:rPr>
              <w:t>,</w:t>
            </w:r>
            <w:r w:rsidRPr="003E3D2A">
              <w:rPr>
                <w:rFonts w:ascii="Times New Roman" w:hAnsi="Times New Roman"/>
                <w:sz w:val="20"/>
                <w:szCs w:val="20"/>
              </w:rPr>
              <w:t xml:space="preserve"> cor </w:t>
            </w:r>
            <w:r>
              <w:rPr>
                <w:rFonts w:ascii="Times New Roman" w:hAnsi="Times New Roman"/>
                <w:sz w:val="20"/>
                <w:szCs w:val="20"/>
              </w:rPr>
              <w:t>branca, laqueada</w:t>
            </w:r>
            <w:r w:rsidRPr="003E3D2A">
              <w:rPr>
                <w:rFonts w:ascii="Times New Roman" w:hAnsi="Times New Roman"/>
                <w:sz w:val="20"/>
                <w:szCs w:val="20"/>
              </w:rPr>
              <w:t xml:space="preserve">, com fino acabamento, fundo em MDF, </w:t>
            </w:r>
            <w:proofErr w:type="spellStart"/>
            <w:r w:rsidRPr="003E3D2A">
              <w:rPr>
                <w:rFonts w:ascii="Times New Roman" w:hAnsi="Times New Roman"/>
                <w:sz w:val="20"/>
                <w:szCs w:val="20"/>
              </w:rPr>
              <w:t>pendurador</w:t>
            </w:r>
            <w:proofErr w:type="spellEnd"/>
            <w:r w:rsidRPr="003E3D2A">
              <w:rPr>
                <w:rFonts w:ascii="Times New Roman" w:hAnsi="Times New Roman"/>
                <w:sz w:val="20"/>
                <w:szCs w:val="20"/>
              </w:rPr>
              <w:t xml:space="preserve"> triângulo móvel para ser usado tanto na vertical como na </w:t>
            </w:r>
            <w:proofErr w:type="spellStart"/>
            <w:r w:rsidRPr="003E3D2A">
              <w:rPr>
                <w:rFonts w:ascii="Times New Roman" w:hAnsi="Times New Roman"/>
                <w:sz w:val="20"/>
                <w:szCs w:val="20"/>
              </w:rPr>
              <w:t>hotizontal</w:t>
            </w:r>
            <w:proofErr w:type="spellEnd"/>
            <w:r w:rsidRPr="003E3D2A">
              <w:rPr>
                <w:rFonts w:ascii="Times New Roman" w:hAnsi="Times New Roman"/>
                <w:sz w:val="20"/>
                <w:szCs w:val="20"/>
              </w:rPr>
              <w:t xml:space="preserve">, prendedores </w:t>
            </w:r>
            <w:proofErr w:type="spellStart"/>
            <w:r w:rsidRPr="003E3D2A">
              <w:rPr>
                <w:rFonts w:ascii="Times New Roman" w:hAnsi="Times New Roman"/>
                <w:sz w:val="20"/>
                <w:szCs w:val="20"/>
              </w:rPr>
              <w:t>flex</w:t>
            </w:r>
            <w:proofErr w:type="spellEnd"/>
            <w:r w:rsidRPr="003E3D2A">
              <w:rPr>
                <w:rFonts w:ascii="Times New Roman" w:hAnsi="Times New Roman"/>
                <w:sz w:val="20"/>
                <w:szCs w:val="20"/>
              </w:rPr>
              <w:t xml:space="preserve"> point, vidro antirreflexo. Medidas aproximadas da Moldura: com borda de 4cm de largura e 1,5cm de espessura. A parte interna da moldura para uso de medidas A3 (30x42), deverá ter 30cm x 42cm na parte interna e as medidas externas 38cm x 50cm aproximadamente.</w:t>
            </w:r>
          </w:p>
        </w:tc>
        <w:tc>
          <w:tcPr>
            <w:tcW w:w="0" w:type="auto"/>
            <w:vAlign w:val="center"/>
          </w:tcPr>
          <w:p w14:paraId="7118F878" w14:textId="77777777" w:rsidR="00B67042" w:rsidRPr="003E3D2A" w:rsidRDefault="00B67042" w:rsidP="00B41D1E">
            <w:pPr>
              <w:spacing w:after="0"/>
              <w:jc w:val="center"/>
              <w:rPr>
                <w:rFonts w:ascii="Times New Roman" w:hAnsi="Times New Roman"/>
                <w:color w:val="000000" w:themeColor="text1"/>
                <w:sz w:val="20"/>
                <w:szCs w:val="20"/>
              </w:rPr>
            </w:pPr>
            <w:r w:rsidRPr="003E3D2A">
              <w:rPr>
                <w:rFonts w:ascii="Times New Roman" w:hAnsi="Times New Roman"/>
                <w:color w:val="000000" w:themeColor="text1"/>
                <w:sz w:val="20"/>
                <w:szCs w:val="20"/>
              </w:rPr>
              <w:t>Unid.</w:t>
            </w:r>
          </w:p>
        </w:tc>
        <w:tc>
          <w:tcPr>
            <w:tcW w:w="0" w:type="auto"/>
            <w:vAlign w:val="center"/>
          </w:tcPr>
          <w:p w14:paraId="6601167E" w14:textId="77777777" w:rsidR="00B67042" w:rsidRPr="003E3D2A" w:rsidRDefault="00B67042" w:rsidP="00B41D1E">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80</w:t>
            </w:r>
          </w:p>
        </w:tc>
      </w:tr>
      <w:tr w:rsidR="00B67042" w:rsidRPr="00334FAB" w14:paraId="609A4965" w14:textId="77777777" w:rsidTr="00B41D1E">
        <w:tc>
          <w:tcPr>
            <w:tcW w:w="0" w:type="auto"/>
            <w:vAlign w:val="center"/>
          </w:tcPr>
          <w:p w14:paraId="7B6877FA" w14:textId="77777777" w:rsidR="00B67042" w:rsidRPr="003E3D2A" w:rsidRDefault="00B67042" w:rsidP="00B41D1E">
            <w:pPr>
              <w:spacing w:after="0"/>
              <w:jc w:val="center"/>
              <w:rPr>
                <w:rFonts w:ascii="Times New Roman" w:hAnsi="Times New Roman"/>
                <w:b/>
                <w:color w:val="000000" w:themeColor="text1"/>
                <w:sz w:val="20"/>
                <w:szCs w:val="20"/>
              </w:rPr>
            </w:pPr>
            <w:r w:rsidRPr="003E3D2A">
              <w:rPr>
                <w:rFonts w:ascii="Times New Roman" w:hAnsi="Times New Roman"/>
                <w:b/>
                <w:color w:val="000000" w:themeColor="text1"/>
                <w:sz w:val="20"/>
                <w:szCs w:val="20"/>
              </w:rPr>
              <w:t>0</w:t>
            </w:r>
            <w:r>
              <w:rPr>
                <w:rFonts w:ascii="Times New Roman" w:hAnsi="Times New Roman"/>
                <w:b/>
                <w:color w:val="000000" w:themeColor="text1"/>
                <w:sz w:val="20"/>
                <w:szCs w:val="20"/>
              </w:rPr>
              <w:t>2</w:t>
            </w:r>
          </w:p>
        </w:tc>
        <w:tc>
          <w:tcPr>
            <w:tcW w:w="0" w:type="auto"/>
          </w:tcPr>
          <w:p w14:paraId="71CFAFC6" w14:textId="77777777" w:rsidR="00B67042" w:rsidRPr="003E3D2A" w:rsidRDefault="00B67042" w:rsidP="00B41D1E">
            <w:pPr>
              <w:spacing w:after="0"/>
              <w:jc w:val="both"/>
              <w:rPr>
                <w:rFonts w:ascii="Times New Roman" w:hAnsi="Times New Roman"/>
                <w:sz w:val="20"/>
                <w:szCs w:val="20"/>
              </w:rPr>
            </w:pPr>
            <w:r w:rsidRPr="003E3D2A">
              <w:rPr>
                <w:rFonts w:ascii="Times New Roman" w:hAnsi="Times New Roman"/>
                <w:b/>
                <w:sz w:val="20"/>
                <w:szCs w:val="20"/>
              </w:rPr>
              <w:t>QUADROS/MOLDURAS</w:t>
            </w:r>
            <w:r w:rsidRPr="003E3D2A">
              <w:rPr>
                <w:rFonts w:ascii="Times New Roman" w:hAnsi="Times New Roman"/>
                <w:sz w:val="20"/>
                <w:szCs w:val="20"/>
              </w:rPr>
              <w:t xml:space="preserve">: Para diplomas, certidões, certificados, fotos A4, placas decorativas e pôster. Deverá ser confeccionada em madeira na cor branca, pintura laqueada, fundo em MDF, </w:t>
            </w:r>
            <w:proofErr w:type="spellStart"/>
            <w:r w:rsidRPr="003E3D2A">
              <w:rPr>
                <w:rFonts w:ascii="Times New Roman" w:hAnsi="Times New Roman"/>
                <w:sz w:val="20"/>
                <w:szCs w:val="20"/>
              </w:rPr>
              <w:t>pendurador</w:t>
            </w:r>
            <w:proofErr w:type="spellEnd"/>
            <w:r w:rsidRPr="003E3D2A">
              <w:rPr>
                <w:rFonts w:ascii="Times New Roman" w:hAnsi="Times New Roman"/>
                <w:sz w:val="20"/>
                <w:szCs w:val="20"/>
              </w:rPr>
              <w:t xml:space="preserve"> triângulo móvel para ser usado tanto na vertical como na </w:t>
            </w:r>
            <w:proofErr w:type="spellStart"/>
            <w:r w:rsidRPr="003E3D2A">
              <w:rPr>
                <w:rFonts w:ascii="Times New Roman" w:hAnsi="Times New Roman"/>
                <w:sz w:val="20"/>
                <w:szCs w:val="20"/>
              </w:rPr>
              <w:t>hotizontal</w:t>
            </w:r>
            <w:proofErr w:type="spellEnd"/>
            <w:r w:rsidRPr="003E3D2A">
              <w:rPr>
                <w:rFonts w:ascii="Times New Roman" w:hAnsi="Times New Roman"/>
                <w:sz w:val="20"/>
                <w:szCs w:val="20"/>
              </w:rPr>
              <w:t xml:space="preserve">, prendedores </w:t>
            </w:r>
            <w:proofErr w:type="spellStart"/>
            <w:r w:rsidRPr="003E3D2A">
              <w:rPr>
                <w:rFonts w:ascii="Times New Roman" w:hAnsi="Times New Roman"/>
                <w:sz w:val="20"/>
                <w:szCs w:val="20"/>
              </w:rPr>
              <w:t>flex</w:t>
            </w:r>
            <w:proofErr w:type="spellEnd"/>
            <w:r w:rsidRPr="003E3D2A">
              <w:rPr>
                <w:rFonts w:ascii="Times New Roman" w:hAnsi="Times New Roman"/>
                <w:sz w:val="20"/>
                <w:szCs w:val="20"/>
              </w:rPr>
              <w:t xml:space="preserve"> point, vidro liso. Medidas aproximadas da Moldura: com borda de 2cm de largura e 1cm de espessura. A parte interna da moldura para uso de medidas A4 (21x30), deverá ter 21cm x 30cm na parte interna e as medidas externas 25cm x 34cm aproximadamente.</w:t>
            </w:r>
          </w:p>
        </w:tc>
        <w:tc>
          <w:tcPr>
            <w:tcW w:w="0" w:type="auto"/>
            <w:vAlign w:val="center"/>
          </w:tcPr>
          <w:p w14:paraId="479725CE" w14:textId="77777777" w:rsidR="00B67042" w:rsidRPr="003E3D2A" w:rsidRDefault="00B67042" w:rsidP="00B41D1E">
            <w:pPr>
              <w:spacing w:after="0"/>
              <w:jc w:val="center"/>
              <w:rPr>
                <w:rFonts w:ascii="Times New Roman" w:hAnsi="Times New Roman"/>
                <w:color w:val="000000" w:themeColor="text1"/>
                <w:sz w:val="20"/>
                <w:szCs w:val="20"/>
              </w:rPr>
            </w:pPr>
            <w:r w:rsidRPr="003E3D2A">
              <w:rPr>
                <w:rFonts w:ascii="Times New Roman" w:hAnsi="Times New Roman"/>
                <w:color w:val="000000" w:themeColor="text1"/>
                <w:sz w:val="20"/>
                <w:szCs w:val="20"/>
              </w:rPr>
              <w:t>Unid.</w:t>
            </w:r>
          </w:p>
        </w:tc>
        <w:tc>
          <w:tcPr>
            <w:tcW w:w="0" w:type="auto"/>
            <w:vAlign w:val="center"/>
          </w:tcPr>
          <w:p w14:paraId="0C9238D0" w14:textId="77777777" w:rsidR="00B67042" w:rsidRPr="003E3D2A" w:rsidRDefault="00B67042" w:rsidP="00B41D1E">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150</w:t>
            </w:r>
          </w:p>
        </w:tc>
      </w:tr>
      <w:tr w:rsidR="00B67042" w:rsidRPr="00334FAB" w14:paraId="49364957" w14:textId="77777777" w:rsidTr="00B41D1E">
        <w:tc>
          <w:tcPr>
            <w:tcW w:w="0" w:type="auto"/>
            <w:vAlign w:val="center"/>
          </w:tcPr>
          <w:p w14:paraId="19FE8C9F" w14:textId="77777777" w:rsidR="00B67042" w:rsidRPr="003E3D2A" w:rsidRDefault="00B67042" w:rsidP="00B41D1E">
            <w:pPr>
              <w:spacing w:after="0"/>
              <w:jc w:val="center"/>
              <w:rPr>
                <w:rFonts w:ascii="Times New Roman" w:hAnsi="Times New Roman"/>
                <w:b/>
                <w:color w:val="000000" w:themeColor="text1"/>
                <w:sz w:val="20"/>
                <w:szCs w:val="20"/>
              </w:rPr>
            </w:pPr>
            <w:r w:rsidRPr="003E3D2A">
              <w:rPr>
                <w:rFonts w:ascii="Times New Roman" w:hAnsi="Times New Roman"/>
                <w:b/>
                <w:color w:val="000000" w:themeColor="text1"/>
                <w:sz w:val="20"/>
                <w:szCs w:val="20"/>
              </w:rPr>
              <w:t>0</w:t>
            </w:r>
            <w:r>
              <w:rPr>
                <w:rFonts w:ascii="Times New Roman" w:hAnsi="Times New Roman"/>
                <w:b/>
                <w:color w:val="000000" w:themeColor="text1"/>
                <w:sz w:val="20"/>
                <w:szCs w:val="20"/>
              </w:rPr>
              <w:t>3</w:t>
            </w:r>
          </w:p>
        </w:tc>
        <w:tc>
          <w:tcPr>
            <w:tcW w:w="0" w:type="auto"/>
          </w:tcPr>
          <w:p w14:paraId="55657CF0" w14:textId="77777777" w:rsidR="00B67042" w:rsidRPr="003E3D2A" w:rsidRDefault="00B67042" w:rsidP="00B41D1E">
            <w:pPr>
              <w:spacing w:after="0"/>
              <w:jc w:val="both"/>
              <w:rPr>
                <w:rFonts w:ascii="Times New Roman" w:hAnsi="Times New Roman"/>
                <w:b/>
                <w:sz w:val="20"/>
                <w:szCs w:val="20"/>
              </w:rPr>
            </w:pPr>
            <w:r w:rsidRPr="003E3D2A">
              <w:rPr>
                <w:rFonts w:ascii="Times New Roman" w:hAnsi="Times New Roman"/>
                <w:b/>
                <w:sz w:val="20"/>
                <w:szCs w:val="20"/>
              </w:rPr>
              <w:t>QUADROS/MOLDURAS</w:t>
            </w:r>
            <w:r w:rsidRPr="003E3D2A">
              <w:rPr>
                <w:rFonts w:ascii="Times New Roman" w:hAnsi="Times New Roman"/>
                <w:sz w:val="20"/>
                <w:szCs w:val="20"/>
              </w:rPr>
              <w:t xml:space="preserve">: Para diplomas, certidões, certificados, fotos A4, placas decorativas e pôster. Deverá ser confeccionada em madeira na cor branca, pintura laqueada, fundo em MDF, </w:t>
            </w:r>
            <w:proofErr w:type="spellStart"/>
            <w:r w:rsidRPr="003E3D2A">
              <w:rPr>
                <w:rFonts w:ascii="Times New Roman" w:hAnsi="Times New Roman"/>
                <w:sz w:val="20"/>
                <w:szCs w:val="20"/>
              </w:rPr>
              <w:t>pendurador</w:t>
            </w:r>
            <w:proofErr w:type="spellEnd"/>
            <w:r w:rsidRPr="003E3D2A">
              <w:rPr>
                <w:rFonts w:ascii="Times New Roman" w:hAnsi="Times New Roman"/>
                <w:sz w:val="20"/>
                <w:szCs w:val="20"/>
              </w:rPr>
              <w:t xml:space="preserve"> triângulo móvel para ser usado tanto na vertical como na </w:t>
            </w:r>
            <w:proofErr w:type="spellStart"/>
            <w:r w:rsidRPr="003E3D2A">
              <w:rPr>
                <w:rFonts w:ascii="Times New Roman" w:hAnsi="Times New Roman"/>
                <w:sz w:val="20"/>
                <w:szCs w:val="20"/>
              </w:rPr>
              <w:t>hotizontal</w:t>
            </w:r>
            <w:proofErr w:type="spellEnd"/>
            <w:r w:rsidRPr="003E3D2A">
              <w:rPr>
                <w:rFonts w:ascii="Times New Roman" w:hAnsi="Times New Roman"/>
                <w:sz w:val="20"/>
                <w:szCs w:val="20"/>
              </w:rPr>
              <w:t xml:space="preserve">, prendedores </w:t>
            </w:r>
            <w:proofErr w:type="spellStart"/>
            <w:r w:rsidRPr="003E3D2A">
              <w:rPr>
                <w:rFonts w:ascii="Times New Roman" w:hAnsi="Times New Roman"/>
                <w:sz w:val="20"/>
                <w:szCs w:val="20"/>
              </w:rPr>
              <w:t>flex</w:t>
            </w:r>
            <w:proofErr w:type="spellEnd"/>
            <w:r w:rsidRPr="003E3D2A">
              <w:rPr>
                <w:rFonts w:ascii="Times New Roman" w:hAnsi="Times New Roman"/>
                <w:sz w:val="20"/>
                <w:szCs w:val="20"/>
              </w:rPr>
              <w:t xml:space="preserve"> point, vidro liso. Medidas aproximadas da Moldura: com borda de 2cm de largura e 1cm de espessura, a parte interna da moldura deverá ter 31cm x 36cm e as medidas externas 35cm x 40cm aproximadamente.</w:t>
            </w:r>
          </w:p>
        </w:tc>
        <w:tc>
          <w:tcPr>
            <w:tcW w:w="0" w:type="auto"/>
            <w:vAlign w:val="center"/>
          </w:tcPr>
          <w:p w14:paraId="3176E079" w14:textId="77777777" w:rsidR="00B67042" w:rsidRPr="003E3D2A" w:rsidRDefault="00B67042" w:rsidP="00B41D1E">
            <w:pPr>
              <w:spacing w:after="0"/>
              <w:jc w:val="center"/>
              <w:rPr>
                <w:rFonts w:ascii="Times New Roman" w:hAnsi="Times New Roman"/>
                <w:color w:val="000000" w:themeColor="text1"/>
                <w:sz w:val="20"/>
                <w:szCs w:val="20"/>
              </w:rPr>
            </w:pPr>
            <w:proofErr w:type="spellStart"/>
            <w:r w:rsidRPr="003E3D2A">
              <w:rPr>
                <w:rFonts w:ascii="Times New Roman" w:hAnsi="Times New Roman"/>
                <w:color w:val="000000" w:themeColor="text1"/>
                <w:sz w:val="20"/>
                <w:szCs w:val="20"/>
              </w:rPr>
              <w:t>Unid</w:t>
            </w:r>
            <w:proofErr w:type="spellEnd"/>
          </w:p>
        </w:tc>
        <w:tc>
          <w:tcPr>
            <w:tcW w:w="0" w:type="auto"/>
            <w:vAlign w:val="center"/>
          </w:tcPr>
          <w:p w14:paraId="388E6144" w14:textId="77777777" w:rsidR="00B67042" w:rsidRPr="003E3D2A" w:rsidRDefault="00B67042" w:rsidP="00B41D1E">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w:t>
            </w:r>
          </w:p>
        </w:tc>
      </w:tr>
    </w:tbl>
    <w:p w14:paraId="743F89B1" w14:textId="77777777" w:rsidR="00B548FD" w:rsidRDefault="00B548FD" w:rsidP="00DF0F96">
      <w:pPr>
        <w:spacing w:after="0" w:line="360" w:lineRule="auto"/>
        <w:jc w:val="both"/>
        <w:rPr>
          <w:rFonts w:ascii="Times New Roman" w:hAnsi="Times New Roman"/>
          <w:b/>
          <w:szCs w:val="24"/>
        </w:rPr>
      </w:pPr>
    </w:p>
    <w:p w14:paraId="2CBF5C03" w14:textId="5963E3FB" w:rsidR="00BE0134" w:rsidRDefault="00BE0134" w:rsidP="00DF0F96">
      <w:pPr>
        <w:spacing w:after="0" w:line="360" w:lineRule="auto"/>
        <w:jc w:val="both"/>
        <w:rPr>
          <w:rFonts w:ascii="Times New Roman" w:hAnsi="Times New Roman"/>
          <w:b/>
          <w:szCs w:val="24"/>
        </w:rPr>
      </w:pPr>
      <w:r>
        <w:rPr>
          <w:rFonts w:ascii="Times New Roman" w:hAnsi="Times New Roman"/>
          <w:b/>
          <w:szCs w:val="24"/>
        </w:rPr>
        <w:t>4. JUSTIFICATIVA</w:t>
      </w:r>
    </w:p>
    <w:p w14:paraId="5BACE2C4" w14:textId="082F5E58" w:rsidR="00B67042" w:rsidRDefault="000E6963" w:rsidP="00B67042">
      <w:pPr>
        <w:spacing w:after="0" w:line="360" w:lineRule="auto"/>
        <w:jc w:val="both"/>
        <w:rPr>
          <w:rFonts w:ascii="Times New Roman" w:hAnsi="Times New Roman"/>
        </w:rPr>
      </w:pPr>
      <w:r>
        <w:rPr>
          <w:rFonts w:ascii="Times New Roman" w:hAnsi="Times New Roman"/>
          <w:szCs w:val="24"/>
        </w:rPr>
        <w:tab/>
      </w:r>
      <w:r w:rsidR="00B67042" w:rsidRPr="006D027B">
        <w:rPr>
          <w:rFonts w:ascii="Times New Roman" w:hAnsi="Times New Roman"/>
        </w:rPr>
        <w:t>A contratação de empresa especializada para o fornecimento de quadros/molduras é de grande relevância, pois serão usados quando da concessão de menção honrosa, títulos de cidadão honorário e benemérito, para exposição de certificados, certidões, diplomas e fotografias das autoridades locais. As molduras farão com que esses documentos tenham uma durabilidade muito maior, contudo, os quadros/molduras darão uma maior relevância e visibilidade para todos que ali frequentam.</w:t>
      </w:r>
    </w:p>
    <w:p w14:paraId="1C431908" w14:textId="21ADFF80" w:rsidR="003B57D3" w:rsidRPr="006D027B" w:rsidRDefault="003B57D3" w:rsidP="00B67042">
      <w:pPr>
        <w:spacing w:after="0" w:line="360" w:lineRule="auto"/>
        <w:jc w:val="both"/>
        <w:rPr>
          <w:rFonts w:ascii="Times New Roman" w:hAnsi="Times New Roman"/>
        </w:rPr>
      </w:pPr>
      <w:r>
        <w:rPr>
          <w:rFonts w:ascii="Times New Roman" w:hAnsi="Times New Roman"/>
        </w:rPr>
        <w:tab/>
      </w:r>
      <w:r w:rsidR="00F61931">
        <w:rPr>
          <w:rFonts w:ascii="Times New Roman" w:hAnsi="Times New Roman"/>
        </w:rPr>
        <w:t>A Educação é um dos princípios para o desenvolvimento da sociedade, que contribui para a promoção integral do ser humano. Desta forma, tal aquisição é essencial para reposição das molduras/quadros que se encontram danificados pelo desgaste do tempo, sendo que muitos deles encontram-se com arranhaduras.</w:t>
      </w:r>
    </w:p>
    <w:p w14:paraId="6736B1E1" w14:textId="128456DE" w:rsidR="009B1CF2" w:rsidRPr="00C25BBF" w:rsidRDefault="00B9558C" w:rsidP="00B67042">
      <w:pPr>
        <w:spacing w:after="0" w:line="360" w:lineRule="auto"/>
        <w:jc w:val="both"/>
        <w:rPr>
          <w:rFonts w:ascii="Times New Roman" w:hAnsi="Times New Roman"/>
          <w:szCs w:val="24"/>
        </w:rPr>
      </w:pPr>
      <w:r>
        <w:rPr>
          <w:rFonts w:ascii="Times New Roman" w:hAnsi="Times New Roman"/>
          <w:szCs w:val="24"/>
        </w:rPr>
        <w:tab/>
      </w:r>
    </w:p>
    <w:p w14:paraId="13F18CE8" w14:textId="77777777" w:rsidR="00BE0134" w:rsidRDefault="00BE0134" w:rsidP="00DF0F96">
      <w:pPr>
        <w:spacing w:after="0" w:line="360" w:lineRule="auto"/>
        <w:jc w:val="both"/>
        <w:rPr>
          <w:rFonts w:ascii="Times New Roman" w:hAnsi="Times New Roman"/>
          <w:b/>
          <w:szCs w:val="24"/>
        </w:rPr>
      </w:pPr>
      <w:r>
        <w:rPr>
          <w:rFonts w:ascii="Times New Roman" w:hAnsi="Times New Roman"/>
          <w:b/>
          <w:szCs w:val="24"/>
        </w:rPr>
        <w:lastRenderedPageBreak/>
        <w:t>5. DO VALOR ESTIMADO DA CONTRATAÇÃO</w:t>
      </w:r>
    </w:p>
    <w:p w14:paraId="1AB3D194" w14:textId="40DFB860" w:rsidR="003F095F" w:rsidRDefault="003F095F" w:rsidP="003F095F">
      <w:pPr>
        <w:spacing w:after="0" w:line="360" w:lineRule="auto"/>
        <w:jc w:val="both"/>
        <w:rPr>
          <w:rFonts w:ascii="Times New Roman" w:hAnsi="Times New Roman"/>
        </w:rPr>
      </w:pPr>
      <w:r>
        <w:rPr>
          <w:rFonts w:ascii="Times New Roman" w:hAnsi="Times New Roman"/>
        </w:rPr>
        <w:t xml:space="preserve">         </w:t>
      </w:r>
      <w:r w:rsidRPr="009C6535">
        <w:rPr>
          <w:rFonts w:ascii="Times New Roman" w:hAnsi="Times New Roman"/>
        </w:rPr>
        <w:t>O valor estimado para aquisição do objeto descrito neste Termo de Referência será estipulado posteriormente pelo Departamento de Compras. O valor será mencionado após cotação de preços e deverá estar de acordo com Art. 23 e 24 da Lei 8.666/1993.</w:t>
      </w:r>
    </w:p>
    <w:p w14:paraId="61B11EC1" w14:textId="77777777" w:rsidR="003F095F" w:rsidRPr="009C6535" w:rsidRDefault="003F095F" w:rsidP="003F095F">
      <w:pPr>
        <w:spacing w:after="0" w:line="360" w:lineRule="auto"/>
        <w:jc w:val="both"/>
        <w:rPr>
          <w:rFonts w:ascii="Times New Roman" w:hAnsi="Times New Roman"/>
        </w:rPr>
      </w:pPr>
    </w:p>
    <w:p w14:paraId="4068D24C" w14:textId="77777777" w:rsidR="00BE0134" w:rsidRDefault="00BE0134" w:rsidP="00DF0F96">
      <w:pPr>
        <w:spacing w:after="0" w:line="360" w:lineRule="auto"/>
        <w:jc w:val="both"/>
        <w:rPr>
          <w:rFonts w:ascii="Times New Roman" w:hAnsi="Times New Roman"/>
          <w:b/>
          <w:szCs w:val="24"/>
        </w:rPr>
      </w:pPr>
      <w:r>
        <w:rPr>
          <w:rFonts w:ascii="Times New Roman" w:hAnsi="Times New Roman"/>
          <w:b/>
          <w:szCs w:val="24"/>
        </w:rPr>
        <w:t>6. CRITÉRIO DE RECEBIMENTO</w:t>
      </w:r>
    </w:p>
    <w:p w14:paraId="0060B923" w14:textId="77777777" w:rsidR="00BB4B70" w:rsidRPr="009C6535" w:rsidRDefault="003F095F" w:rsidP="00BB4B70">
      <w:pPr>
        <w:spacing w:after="0" w:line="360" w:lineRule="auto"/>
        <w:jc w:val="both"/>
        <w:rPr>
          <w:rFonts w:ascii="Times New Roman" w:hAnsi="Times New Roman"/>
        </w:rPr>
      </w:pPr>
      <w:r>
        <w:rPr>
          <w:rFonts w:ascii="Times New Roman" w:hAnsi="Times New Roman"/>
        </w:rPr>
        <w:t xml:space="preserve">             </w:t>
      </w:r>
      <w:r w:rsidR="00BB4B70" w:rsidRPr="009C6535">
        <w:rPr>
          <w:rFonts w:ascii="Times New Roman" w:hAnsi="Times New Roman"/>
        </w:rPr>
        <w:t xml:space="preserve">Somente será permitido o objeto novo, de acordo com o especificado, não se admitindo, sob qualquer hipótese, objeto fora do padrão ou de qualidade duvidosa. </w:t>
      </w:r>
    </w:p>
    <w:p w14:paraId="19AB125D" w14:textId="77777777" w:rsidR="00BB4B70" w:rsidRPr="00B55468" w:rsidRDefault="00BB4B70" w:rsidP="00BB4B70">
      <w:pPr>
        <w:spacing w:after="0" w:line="360" w:lineRule="auto"/>
        <w:jc w:val="both"/>
        <w:rPr>
          <w:rFonts w:ascii="Times New Roman" w:hAnsi="Times New Roman"/>
        </w:rPr>
      </w:pPr>
      <w:r w:rsidRPr="009C6535">
        <w:rPr>
          <w:rFonts w:ascii="Times New Roman" w:hAnsi="Times New Roman"/>
        </w:rPr>
        <w:tab/>
      </w:r>
      <w:r w:rsidRPr="00B55468">
        <w:rPr>
          <w:rFonts w:ascii="Times New Roman" w:hAnsi="Times New Roman"/>
        </w:rPr>
        <w:t xml:space="preserve">A contratada será sujeita à fiscalização no ato da entrega e posteriormente, reservando-se a esta Prefeitura Municipal, através do responsável, o direito de não receber em definitivo o objeto, caso o mesmo se encontre em condições insatisfatórias. </w:t>
      </w:r>
    </w:p>
    <w:p w14:paraId="52EC386D" w14:textId="77777777" w:rsidR="00BB4B70" w:rsidRPr="00B55468" w:rsidRDefault="00BB4B70" w:rsidP="00BB4B70">
      <w:pPr>
        <w:spacing w:after="0" w:line="360" w:lineRule="auto"/>
        <w:jc w:val="both"/>
        <w:rPr>
          <w:rFonts w:ascii="Times New Roman" w:hAnsi="Times New Roman"/>
        </w:rPr>
      </w:pPr>
      <w:r w:rsidRPr="00B55468">
        <w:rPr>
          <w:rFonts w:ascii="Times New Roman" w:hAnsi="Times New Roman"/>
        </w:rPr>
        <w:tab/>
        <w:t>Os produtos que apresentarem em desconformidade com as especificações do edital serão rejeitados, obrigando o fornecedor a substituí-los imediatamente, sem prejuízo aos demais itens deste edital.</w:t>
      </w:r>
    </w:p>
    <w:p w14:paraId="4B3D901C" w14:textId="77777777" w:rsidR="00BB4B70" w:rsidRPr="00B55468" w:rsidRDefault="00BB4B70" w:rsidP="00BB4B70">
      <w:pPr>
        <w:spacing w:after="0" w:line="360" w:lineRule="auto"/>
        <w:ind w:firstLine="708"/>
        <w:jc w:val="both"/>
        <w:rPr>
          <w:rFonts w:ascii="Times New Roman" w:hAnsi="Times New Roman"/>
        </w:rPr>
      </w:pPr>
      <w:r w:rsidRPr="00B55468">
        <w:rPr>
          <w:rFonts w:ascii="Times New Roman" w:hAnsi="Times New Roman"/>
        </w:rPr>
        <w:t>Independentemente da aceitação, o adjudicatório garantirá a qualidade de cada item, obrigando-se a repor aquele que apresentar defeito</w:t>
      </w:r>
      <w:r>
        <w:rPr>
          <w:rFonts w:ascii="Times New Roman" w:hAnsi="Times New Roman"/>
        </w:rPr>
        <w:t>.</w:t>
      </w:r>
    </w:p>
    <w:p w14:paraId="13CE5E69" w14:textId="77777777" w:rsidR="00BB4B70" w:rsidRPr="00B55468" w:rsidRDefault="00BB4B70" w:rsidP="00BB4B70">
      <w:pPr>
        <w:spacing w:after="0" w:line="360" w:lineRule="auto"/>
        <w:jc w:val="both"/>
        <w:rPr>
          <w:rFonts w:ascii="Times New Roman" w:hAnsi="Times New Roman"/>
        </w:rPr>
      </w:pPr>
      <w:r w:rsidRPr="00B55468">
        <w:rPr>
          <w:rFonts w:ascii="Times New Roman" w:hAnsi="Times New Roman"/>
        </w:rPr>
        <w:tab/>
        <w:t>Todos os produtos/serviços entregues/executados serão recebidos e conferidos por servidores designados pela Administração Municipal da Prefeitura do Município de Saquarema.</w:t>
      </w:r>
    </w:p>
    <w:p w14:paraId="6F08AC9F" w14:textId="77777777" w:rsidR="00BB4B70" w:rsidRPr="009C6535" w:rsidRDefault="00BB4B70" w:rsidP="00BB4B70">
      <w:pPr>
        <w:spacing w:after="0" w:line="360" w:lineRule="auto"/>
        <w:jc w:val="both"/>
        <w:rPr>
          <w:rFonts w:ascii="Times New Roman" w:hAnsi="Times New Roman"/>
        </w:rPr>
      </w:pPr>
      <w:r w:rsidRPr="00B55468">
        <w:rPr>
          <w:rFonts w:ascii="Times New Roman" w:hAnsi="Times New Roman"/>
        </w:rPr>
        <w:tab/>
        <w:t>O transporte para entrega do objeto correrá</w:t>
      </w:r>
      <w:r w:rsidRPr="009C6535">
        <w:rPr>
          <w:rFonts w:ascii="Times New Roman" w:hAnsi="Times New Roman"/>
        </w:rPr>
        <w:t xml:space="preserve"> por conta exclusiva da contratada, sem qualquer custo adicional solicitado posteriormente. </w:t>
      </w:r>
    </w:p>
    <w:p w14:paraId="3AD33EBB" w14:textId="77777777" w:rsidR="00BB4B70" w:rsidRPr="009C6535" w:rsidRDefault="00BB4B70" w:rsidP="00BB4B70">
      <w:pPr>
        <w:spacing w:after="0" w:line="360" w:lineRule="auto"/>
        <w:jc w:val="both"/>
        <w:rPr>
          <w:rFonts w:ascii="Times New Roman" w:hAnsi="Times New Roman"/>
        </w:rPr>
      </w:pPr>
      <w:r w:rsidRPr="009C6535">
        <w:rPr>
          <w:rFonts w:ascii="Times New Roman" w:hAnsi="Times New Roman"/>
        </w:rPr>
        <w:tab/>
        <w:t>Caso atrase na entrega do objeto ou se recuse a executar eventuais correções, a contratada estará sujeita a sanções administrativas, sendo que a reparação passará pelo mesmo procedimento de verificação.</w:t>
      </w:r>
    </w:p>
    <w:p w14:paraId="551A6639" w14:textId="77777777" w:rsidR="00BB4B70" w:rsidRPr="009C6535" w:rsidRDefault="00BB4B70" w:rsidP="00BB4B70">
      <w:pPr>
        <w:spacing w:after="0" w:line="360" w:lineRule="auto"/>
        <w:ind w:firstLine="708"/>
        <w:jc w:val="both"/>
        <w:rPr>
          <w:rFonts w:ascii="Times New Roman" w:hAnsi="Times New Roman"/>
        </w:rPr>
      </w:pPr>
      <w:r w:rsidRPr="009C6535">
        <w:rPr>
          <w:rFonts w:ascii="Times New Roman" w:hAnsi="Times New Roman"/>
        </w:rPr>
        <w:t xml:space="preserve">A entrega poderá eventualmente ser suspensa ou alterada, a critério desta Prefeitura Municipal. </w:t>
      </w:r>
    </w:p>
    <w:p w14:paraId="70D06DD3" w14:textId="77777777" w:rsidR="00BB4B70" w:rsidRDefault="00BB4B70" w:rsidP="00BB4B70">
      <w:pPr>
        <w:spacing w:after="0" w:line="360" w:lineRule="auto"/>
        <w:jc w:val="both"/>
        <w:rPr>
          <w:rFonts w:ascii="Times New Roman" w:hAnsi="Times New Roman"/>
        </w:rPr>
      </w:pPr>
      <w:r w:rsidRPr="009C6535">
        <w:rPr>
          <w:rFonts w:ascii="Times New Roman" w:hAnsi="Times New Roman"/>
        </w:rPr>
        <w:tab/>
        <w:t xml:space="preserve">Caso a data da entrega coincida com dia em que não haja expediente na Secretaria Municipal de Educação, Cultura, Inclusão, Ciência e Tecnologia, o mesmo se fará no primeiro dia útil imediatamente posterior. </w:t>
      </w:r>
    </w:p>
    <w:p w14:paraId="6ABE49CC" w14:textId="07121EAF" w:rsidR="00195E51" w:rsidRDefault="00942B78" w:rsidP="00BB4B70">
      <w:pPr>
        <w:spacing w:after="0" w:line="360" w:lineRule="auto"/>
        <w:jc w:val="both"/>
        <w:rPr>
          <w:rFonts w:ascii="Times New Roman" w:hAnsi="Times New Roman"/>
          <w:b/>
          <w:szCs w:val="24"/>
        </w:rPr>
      </w:pPr>
      <w:r w:rsidRPr="009C6535">
        <w:rPr>
          <w:rFonts w:ascii="Times New Roman" w:hAnsi="Times New Roman"/>
        </w:rPr>
        <w:tab/>
      </w:r>
    </w:p>
    <w:p w14:paraId="21221A50" w14:textId="77777777" w:rsidR="00BE0134" w:rsidRDefault="00BE0134" w:rsidP="00DF0F96">
      <w:pPr>
        <w:spacing w:after="0" w:line="360" w:lineRule="auto"/>
        <w:jc w:val="both"/>
        <w:rPr>
          <w:rFonts w:ascii="Times New Roman" w:hAnsi="Times New Roman"/>
          <w:b/>
          <w:szCs w:val="24"/>
        </w:rPr>
      </w:pPr>
      <w:r>
        <w:rPr>
          <w:rFonts w:ascii="Times New Roman" w:hAnsi="Times New Roman"/>
          <w:b/>
          <w:szCs w:val="24"/>
        </w:rPr>
        <w:t>7. DO LOCAL, PRAZO E FORMA DE ENTREGA</w:t>
      </w:r>
    </w:p>
    <w:p w14:paraId="56EF3571" w14:textId="77777777" w:rsidR="00942B78" w:rsidRPr="009C6535" w:rsidRDefault="009329C5" w:rsidP="00942B78">
      <w:pPr>
        <w:spacing w:after="0" w:line="360" w:lineRule="auto"/>
        <w:jc w:val="both"/>
        <w:rPr>
          <w:rFonts w:ascii="Times New Roman" w:hAnsi="Times New Roman"/>
        </w:rPr>
      </w:pPr>
      <w:r>
        <w:rPr>
          <w:rFonts w:ascii="Times New Roman" w:hAnsi="Times New Roman"/>
          <w:b/>
          <w:szCs w:val="24"/>
        </w:rPr>
        <w:tab/>
      </w:r>
      <w:bookmarkStart w:id="0" w:name="_Hlk130289646"/>
      <w:r w:rsidR="00942B78" w:rsidRPr="009C6535">
        <w:rPr>
          <w:rFonts w:ascii="Times New Roman" w:hAnsi="Times New Roman"/>
        </w:rPr>
        <w:t xml:space="preserve">O objeto deste Termo de Referência deverá ser entregue na sede da Secretaria Municipal de Educação, Cultura, Inclusão, Ciência e Tecnologia – SMECICT, localizada na </w:t>
      </w:r>
      <w:r w:rsidR="00942B78" w:rsidRPr="009C6535">
        <w:rPr>
          <w:rFonts w:ascii="Times New Roman" w:hAnsi="Times New Roman"/>
        </w:rPr>
        <w:lastRenderedPageBreak/>
        <w:t xml:space="preserve">Avenida Saquarema, n° 4.299, bloco 2, Porto da Roça, Saquarema/RJ, de segunda-feira a sexta-feira, no horário compreendido entre as 09h00min e 16h00min. </w:t>
      </w:r>
    </w:p>
    <w:p w14:paraId="31E20180" w14:textId="77777777" w:rsidR="00942B78" w:rsidRPr="009C6535" w:rsidRDefault="00942B78" w:rsidP="00942B78">
      <w:pPr>
        <w:spacing w:after="0" w:line="360" w:lineRule="auto"/>
        <w:jc w:val="both"/>
        <w:rPr>
          <w:rFonts w:ascii="Times New Roman" w:hAnsi="Times New Roman"/>
        </w:rPr>
      </w:pPr>
      <w:r w:rsidRPr="009C6535">
        <w:rPr>
          <w:rFonts w:ascii="Times New Roman" w:hAnsi="Times New Roman"/>
        </w:rPr>
        <w:tab/>
        <w:t>O prazo máximo para entrega do objeto é de até 30 (trinta) dias corridos, contados a partir da emissão da Nota de Empenho.</w:t>
      </w:r>
    </w:p>
    <w:p w14:paraId="46604FFC" w14:textId="77777777" w:rsidR="00942B78" w:rsidRPr="009C6535" w:rsidRDefault="00942B78" w:rsidP="00942B78">
      <w:pPr>
        <w:spacing w:after="0" w:line="360" w:lineRule="auto"/>
        <w:jc w:val="both"/>
        <w:rPr>
          <w:rFonts w:ascii="Times New Roman" w:hAnsi="Times New Roman"/>
        </w:rPr>
      </w:pPr>
      <w:r w:rsidRPr="009C6535">
        <w:rPr>
          <w:rFonts w:ascii="Times New Roman" w:hAnsi="Times New Roman"/>
          <w:b/>
        </w:rPr>
        <w:tab/>
      </w:r>
      <w:r w:rsidRPr="009C6535">
        <w:rPr>
          <w:rFonts w:ascii="Times New Roman" w:hAnsi="Times New Roman"/>
        </w:rPr>
        <w:t xml:space="preserve">O objeto será recebido provisoriamente, para efeito de posterior verificação de sua conformidade com as especificações. A verificação da conformidade correrá no prazo de 3 (três) dias úteis, contados a partir do recebimento provisório. Admitida à conformidade quantitativa e qualitativa, o objeto será recebido definitivamente, mediante atesto na Nota Fiscal, com a consequente aceitação.  </w:t>
      </w:r>
    </w:p>
    <w:p w14:paraId="32E65563" w14:textId="77E95122" w:rsidR="009329C5" w:rsidRDefault="009329C5" w:rsidP="00942B78">
      <w:pPr>
        <w:spacing w:after="0" w:line="360" w:lineRule="auto"/>
        <w:jc w:val="both"/>
        <w:rPr>
          <w:rFonts w:ascii="Times New Roman" w:hAnsi="Times New Roman"/>
          <w:b/>
          <w:szCs w:val="24"/>
        </w:rPr>
      </w:pPr>
    </w:p>
    <w:bookmarkEnd w:id="0"/>
    <w:p w14:paraId="49668BA2" w14:textId="77777777" w:rsidR="00BE0134" w:rsidRDefault="00BE0134" w:rsidP="00DF0F96">
      <w:pPr>
        <w:spacing w:after="0" w:line="360" w:lineRule="auto"/>
        <w:jc w:val="both"/>
        <w:rPr>
          <w:rFonts w:ascii="Times New Roman" w:hAnsi="Times New Roman"/>
          <w:b/>
          <w:szCs w:val="24"/>
        </w:rPr>
      </w:pPr>
      <w:r>
        <w:rPr>
          <w:rFonts w:ascii="Times New Roman" w:hAnsi="Times New Roman"/>
          <w:b/>
          <w:szCs w:val="24"/>
        </w:rPr>
        <w:t>8. DAS OBRIGAÇÕES DA CONTRATADA</w:t>
      </w:r>
    </w:p>
    <w:p w14:paraId="7143961B" w14:textId="09A6BE10"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 xml:space="preserve">.1 – </w:t>
      </w:r>
      <w:r w:rsidRPr="009C6535">
        <w:rPr>
          <w:rFonts w:ascii="Times New Roman" w:hAnsi="Times New Roman"/>
          <w:bCs/>
        </w:rPr>
        <w:t>Fornecer o objeto em conformidade com o este Termo de Referência.</w:t>
      </w:r>
    </w:p>
    <w:p w14:paraId="48E27DCC" w14:textId="1DBD4895"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 xml:space="preserve">.2 – </w:t>
      </w:r>
      <w:r w:rsidRPr="009C6535">
        <w:rPr>
          <w:rFonts w:ascii="Times New Roman" w:hAnsi="Times New Roman"/>
          <w:bCs/>
        </w:rPr>
        <w:t>Cumprir com os prazos de fornecimento determinados neste Termo de Referência.</w:t>
      </w:r>
    </w:p>
    <w:p w14:paraId="3400DBD8" w14:textId="7CA6DCB5"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 xml:space="preserve">.3 – </w:t>
      </w:r>
      <w:r w:rsidRPr="009C6535">
        <w:rPr>
          <w:rFonts w:ascii="Times New Roman" w:hAnsi="Times New Roman"/>
          <w:bCs/>
        </w:rPr>
        <w:t>Responsabilizar-se, integralmente, pela execução do objeto, conforme legislação vigente.</w:t>
      </w:r>
    </w:p>
    <w:p w14:paraId="1FFEB40E" w14:textId="1E0D52E7"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 xml:space="preserve">.4 – </w:t>
      </w:r>
      <w:r w:rsidRPr="009C6535">
        <w:rPr>
          <w:rFonts w:ascii="Times New Roman" w:hAnsi="Times New Roman"/>
          <w:bCs/>
        </w:rPr>
        <w:t>A qualidade do objeto deverá ser rigorosamente àquele descrito neste Termo de Referência e, por conseguinte, no Contrato e Nota de Empenho, não sendo aceito em nenhuma hipótese, outros diversos daqueles.</w:t>
      </w:r>
    </w:p>
    <w:p w14:paraId="094E349D" w14:textId="24AE8F88"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.5 –</w:t>
      </w:r>
      <w:r w:rsidRPr="009C6535">
        <w:rPr>
          <w:rFonts w:ascii="Times New Roman" w:hAnsi="Times New Roman"/>
          <w:bCs/>
        </w:rPr>
        <w:t xml:space="preserve"> Submeter-se à fiscalização da SMECICT, através do setor competente, que acompanhará o fornecimento, orientando, fiscalizando e intervindo ao seu exclusivo interesse, com a finalidade de garantir o exato cumprimento das condições pactuadas.</w:t>
      </w:r>
    </w:p>
    <w:p w14:paraId="18450F01" w14:textId="41F95F28"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 xml:space="preserve">.6 – </w:t>
      </w:r>
      <w:r w:rsidRPr="009C6535">
        <w:rPr>
          <w:rFonts w:ascii="Times New Roman" w:hAnsi="Times New Roman"/>
          <w:bCs/>
        </w:rPr>
        <w:t>Prestar as informações e esclarecimentos sempre que solicitados pela contratante.</w:t>
      </w:r>
    </w:p>
    <w:p w14:paraId="2C5D5409" w14:textId="02E1607E"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 xml:space="preserve">.7 – </w:t>
      </w:r>
      <w:r w:rsidRPr="009C6535">
        <w:rPr>
          <w:rFonts w:ascii="Times New Roman" w:hAnsi="Times New Roman"/>
          <w:bCs/>
        </w:rPr>
        <w:t>Manter durante todo o período de vigência do contrato, todas as condições que ensejarem a sua habilitação na licitação e contratação.</w:t>
      </w:r>
    </w:p>
    <w:p w14:paraId="136D995D" w14:textId="6E50B51A"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 xml:space="preserve">.8 – </w:t>
      </w:r>
      <w:r w:rsidRPr="009C6535">
        <w:rPr>
          <w:rFonts w:ascii="Times New Roman" w:hAnsi="Times New Roman"/>
          <w:bCs/>
        </w:rPr>
        <w:t>Providenciar imediata correção das deficiências e/ou irregularidades apontadas pela contratante.</w:t>
      </w:r>
    </w:p>
    <w:p w14:paraId="6EA1522F" w14:textId="18EB16AA"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 xml:space="preserve">.9 – </w:t>
      </w:r>
      <w:r w:rsidRPr="009C6535">
        <w:rPr>
          <w:rFonts w:ascii="Times New Roman" w:hAnsi="Times New Roman"/>
          <w:bCs/>
        </w:rPr>
        <w:t>Apresentar a contratante, o nome do Banco, Agência e número da Conta Bancária, para efeito de crédito de pagamento.</w:t>
      </w:r>
    </w:p>
    <w:p w14:paraId="3DDAC744" w14:textId="19725FED"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 xml:space="preserve">.10 – </w:t>
      </w:r>
      <w:r w:rsidRPr="009C6535">
        <w:rPr>
          <w:rFonts w:ascii="Times New Roman" w:hAnsi="Times New Roman"/>
          <w:bCs/>
        </w:rPr>
        <w:t>Manter endereço e número de telefone atualizado.</w:t>
      </w:r>
    </w:p>
    <w:p w14:paraId="0D1B4EA7" w14:textId="4DB85CEE"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 xml:space="preserve">.11 – </w:t>
      </w:r>
      <w:r w:rsidRPr="009C6535">
        <w:rPr>
          <w:rFonts w:ascii="Times New Roman" w:hAnsi="Times New Roman"/>
          <w:bCs/>
        </w:rPr>
        <w:t>Comunicar a contratante, no prazo de 24 (vinte e quatro) horas que antecede a data da entrega, os motivos que impossibilitem o cumprimento do prazo previsto, com a devida comprovação.</w:t>
      </w:r>
    </w:p>
    <w:p w14:paraId="6BA51310" w14:textId="6DA38B47"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 xml:space="preserve">.12 – </w:t>
      </w:r>
      <w:r w:rsidRPr="009C6535">
        <w:rPr>
          <w:rFonts w:ascii="Times New Roman" w:hAnsi="Times New Roman"/>
          <w:bCs/>
        </w:rPr>
        <w:t>A contratada é responsável pelos encargos trabalhistas, previdenciários, fiscais e comerciais resultantes da execução do contrato.</w:t>
      </w:r>
    </w:p>
    <w:p w14:paraId="36D94812" w14:textId="4321A475"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lastRenderedPageBreak/>
        <w:t>8</w:t>
      </w:r>
      <w:r w:rsidRPr="009C6535">
        <w:rPr>
          <w:rFonts w:ascii="Times New Roman" w:hAnsi="Times New Roman"/>
          <w:b/>
          <w:bCs/>
        </w:rPr>
        <w:t xml:space="preserve">.13 – </w:t>
      </w:r>
      <w:r w:rsidRPr="009C6535">
        <w:rPr>
          <w:rFonts w:ascii="Times New Roman" w:hAnsi="Times New Roman"/>
          <w:bCs/>
        </w:rPr>
        <w:t>Todo o transporte a ser executado em função da entrega é de total responsabilidade da contratada, correndo por sua conta e risco, inclusive fretes, embalagens, carga e descarga.</w:t>
      </w:r>
    </w:p>
    <w:p w14:paraId="48AEACBC" w14:textId="49AB1C3D"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 xml:space="preserve">.14 – </w:t>
      </w:r>
      <w:r w:rsidRPr="009C6535">
        <w:rPr>
          <w:rFonts w:ascii="Times New Roman" w:hAnsi="Times New Roman"/>
          <w:bCs/>
        </w:rPr>
        <w:t>A contratada é obrigada a reparar ou substituir no total ou em parte o objeto do contrato em que se verificarem vícios, defeitos ou incorreções resultantes do transporte, da execução ou de má fabricação.</w:t>
      </w:r>
    </w:p>
    <w:p w14:paraId="70258C19" w14:textId="47609F3E"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 xml:space="preserve">.15 – </w:t>
      </w:r>
      <w:r w:rsidRPr="009C6535">
        <w:rPr>
          <w:rFonts w:ascii="Times New Roman" w:hAnsi="Times New Roman"/>
          <w:bCs/>
        </w:rPr>
        <w:t>Se responsabilizar por todos os ônus tributários federais, estaduais, e municipais, ou obrigações concernentes à legislação social, trabalhista, fiscal, securitária ou previdenciária, bem como por todos os gastos e encargos inerentes à mão de obra e transporte necessários À perfeita efetivação do objeto contratual, entende-se como ônus tributário: pagamentos de impostos, taxas, contribuições de melhoria, contribuições fiscais, empréstimo compulsórios, tarifas e licenças concedidas pelo Poder Público.</w:t>
      </w:r>
    </w:p>
    <w:p w14:paraId="6B7C992F" w14:textId="23F6AAA7"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 xml:space="preserve">.16 – </w:t>
      </w:r>
      <w:r w:rsidRPr="009C6535">
        <w:rPr>
          <w:rFonts w:ascii="Times New Roman" w:hAnsi="Times New Roman"/>
          <w:bCs/>
        </w:rPr>
        <w:t>A contratada responsabilizará por todos os danos causados por seus empregados a Secretaria e/ou terceiros.</w:t>
      </w:r>
    </w:p>
    <w:p w14:paraId="260D94E4" w14:textId="5150AC21"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 xml:space="preserve">.17 – </w:t>
      </w:r>
      <w:r w:rsidRPr="009C6535">
        <w:rPr>
          <w:rFonts w:ascii="Times New Roman" w:hAnsi="Times New Roman"/>
          <w:bCs/>
        </w:rPr>
        <w:t>Os funcionários da empresa contratada deverão estar uniformizados e devidamente identificados.</w:t>
      </w:r>
    </w:p>
    <w:p w14:paraId="7215A932" w14:textId="1A6EBA55" w:rsidR="00942B78" w:rsidRPr="009C6535" w:rsidRDefault="00942B78" w:rsidP="00942B78">
      <w:pPr>
        <w:suppressAutoHyphens w:val="0"/>
        <w:spacing w:after="0" w:line="360" w:lineRule="auto"/>
        <w:jc w:val="both"/>
        <w:rPr>
          <w:rFonts w:ascii="Times New Roman" w:hAnsi="Times New Roman"/>
          <w:bCs/>
        </w:rPr>
      </w:pPr>
      <w:r>
        <w:rPr>
          <w:rFonts w:ascii="Times New Roman" w:hAnsi="Times New Roman"/>
          <w:b/>
          <w:bCs/>
        </w:rPr>
        <w:t>8</w:t>
      </w:r>
      <w:r w:rsidRPr="009C6535">
        <w:rPr>
          <w:rFonts w:ascii="Times New Roman" w:hAnsi="Times New Roman"/>
          <w:b/>
          <w:bCs/>
        </w:rPr>
        <w:t>.18 –</w:t>
      </w:r>
      <w:r w:rsidRPr="009C6535">
        <w:rPr>
          <w:rFonts w:ascii="Times New Roman" w:hAnsi="Times New Roman"/>
          <w:bCs/>
        </w:rPr>
        <w:t xml:space="preserve"> A contratada não poderá transferir a terceiros, no todo ou em parte, o objeto deste Termo de Referência.</w:t>
      </w:r>
    </w:p>
    <w:p w14:paraId="4618A546" w14:textId="77777777" w:rsidR="00DF0F96" w:rsidRDefault="00DF0F96" w:rsidP="00DF0F96">
      <w:pPr>
        <w:spacing w:after="0" w:line="360" w:lineRule="auto"/>
        <w:jc w:val="both"/>
        <w:rPr>
          <w:rFonts w:ascii="Times New Roman" w:hAnsi="Times New Roman"/>
          <w:b/>
          <w:szCs w:val="24"/>
        </w:rPr>
      </w:pPr>
    </w:p>
    <w:p w14:paraId="3A894738" w14:textId="1F5D42A2" w:rsidR="00BE0134" w:rsidRDefault="00942B78" w:rsidP="00DF0F96">
      <w:pPr>
        <w:spacing w:after="0" w:line="360" w:lineRule="auto"/>
        <w:jc w:val="both"/>
        <w:rPr>
          <w:rFonts w:ascii="Times New Roman" w:hAnsi="Times New Roman"/>
          <w:b/>
          <w:szCs w:val="24"/>
        </w:rPr>
      </w:pPr>
      <w:r>
        <w:rPr>
          <w:rFonts w:ascii="Times New Roman" w:hAnsi="Times New Roman"/>
          <w:b/>
          <w:szCs w:val="24"/>
        </w:rPr>
        <w:t>9</w:t>
      </w:r>
      <w:r w:rsidR="00BE0134">
        <w:rPr>
          <w:rFonts w:ascii="Times New Roman" w:hAnsi="Times New Roman"/>
          <w:b/>
          <w:szCs w:val="24"/>
        </w:rPr>
        <w:t xml:space="preserve">. GARANTIA </w:t>
      </w:r>
    </w:p>
    <w:p w14:paraId="629A7194" w14:textId="71A1C07F" w:rsidR="00DF0F96" w:rsidRDefault="007232F5" w:rsidP="00C33205">
      <w:pPr>
        <w:spacing w:after="0" w:line="360" w:lineRule="auto"/>
        <w:ind w:firstLine="708"/>
        <w:jc w:val="both"/>
        <w:rPr>
          <w:rFonts w:ascii="Times New Roman" w:hAnsi="Times New Roman"/>
        </w:rPr>
      </w:pPr>
      <w:r w:rsidRPr="009C6535">
        <w:rPr>
          <w:rFonts w:ascii="Times New Roman" w:hAnsi="Times New Roman"/>
        </w:rPr>
        <w:t>O objeto deste Termo de Referência deverá ter garantia plena contra defeito de fabricação durante 90 (noventa) dias, sendo de responsabilidade da contratada, arcar com todos os custos provenientes das trocas que se fizerem necessárias no total ou em parte, que deverá ser realizada em até 10 (dez) dias corridos e nas mesmas condições de garantia.</w:t>
      </w:r>
    </w:p>
    <w:p w14:paraId="5DD67850" w14:textId="77777777" w:rsidR="008A5E05" w:rsidRPr="009C6535" w:rsidRDefault="008A5E05" w:rsidP="008A5E05">
      <w:pPr>
        <w:suppressAutoHyphens w:val="0"/>
        <w:spacing w:after="0" w:line="360" w:lineRule="auto"/>
        <w:jc w:val="both"/>
        <w:rPr>
          <w:rFonts w:ascii="Times New Roman" w:hAnsi="Times New Roman"/>
          <w:bCs/>
        </w:rPr>
      </w:pPr>
    </w:p>
    <w:p w14:paraId="07D27918" w14:textId="5B09CF87" w:rsidR="008A5E05" w:rsidRPr="008A5E05" w:rsidRDefault="008A5E05" w:rsidP="008A5E05">
      <w:pPr>
        <w:pStyle w:val="PargrafodaLista"/>
        <w:numPr>
          <w:ilvl w:val="0"/>
          <w:numId w:val="3"/>
        </w:numPr>
        <w:spacing w:after="0" w:line="360" w:lineRule="auto"/>
        <w:ind w:left="426" w:hanging="426"/>
        <w:jc w:val="both"/>
        <w:rPr>
          <w:rFonts w:ascii="Times New Roman" w:hAnsi="Times New Roman"/>
          <w:b/>
        </w:rPr>
      </w:pPr>
      <w:r w:rsidRPr="008A5E05">
        <w:rPr>
          <w:rFonts w:ascii="Times New Roman" w:hAnsi="Times New Roman"/>
          <w:b/>
        </w:rPr>
        <w:t>DAS OBRIGAÇÕES DA CONTRATANTE (SMECICT)</w:t>
      </w:r>
    </w:p>
    <w:p w14:paraId="307C5401" w14:textId="77777777" w:rsidR="008A5E05" w:rsidRPr="009C6535" w:rsidRDefault="008A5E05" w:rsidP="008A5E05">
      <w:pPr>
        <w:suppressAutoHyphens w:val="0"/>
        <w:spacing w:after="0" w:line="360" w:lineRule="auto"/>
        <w:jc w:val="both"/>
        <w:rPr>
          <w:rFonts w:ascii="Times New Roman" w:hAnsi="Times New Roman"/>
          <w:bCs/>
        </w:rPr>
      </w:pPr>
      <w:r w:rsidRPr="009C6535">
        <w:rPr>
          <w:rFonts w:ascii="Times New Roman" w:hAnsi="Times New Roman"/>
          <w:b/>
          <w:bCs/>
        </w:rPr>
        <w:t>1</w:t>
      </w:r>
      <w:r>
        <w:rPr>
          <w:rFonts w:ascii="Times New Roman" w:hAnsi="Times New Roman"/>
          <w:b/>
          <w:bCs/>
        </w:rPr>
        <w:t>0</w:t>
      </w:r>
      <w:r w:rsidRPr="009C6535">
        <w:rPr>
          <w:rFonts w:ascii="Times New Roman" w:hAnsi="Times New Roman"/>
          <w:b/>
          <w:bCs/>
        </w:rPr>
        <w:t xml:space="preserve">.1 – </w:t>
      </w:r>
      <w:r w:rsidRPr="009C6535">
        <w:rPr>
          <w:rFonts w:ascii="Times New Roman" w:hAnsi="Times New Roman"/>
          <w:bCs/>
        </w:rPr>
        <w:t>Responsabilizar-se pelo contrato com base nas disposições da Lei 8.666/93 e suas alterações.</w:t>
      </w:r>
    </w:p>
    <w:p w14:paraId="2CAF6C60" w14:textId="77777777" w:rsidR="008A5E05" w:rsidRPr="009C6535" w:rsidRDefault="008A5E05" w:rsidP="008A5E05">
      <w:pPr>
        <w:suppressAutoHyphens w:val="0"/>
        <w:spacing w:after="0" w:line="360" w:lineRule="auto"/>
        <w:jc w:val="both"/>
        <w:rPr>
          <w:rFonts w:ascii="Times New Roman" w:hAnsi="Times New Roman"/>
          <w:bCs/>
        </w:rPr>
      </w:pPr>
      <w:r w:rsidRPr="009C6535">
        <w:rPr>
          <w:rFonts w:ascii="Times New Roman" w:hAnsi="Times New Roman"/>
          <w:b/>
          <w:bCs/>
        </w:rPr>
        <w:t>1</w:t>
      </w:r>
      <w:r>
        <w:rPr>
          <w:rFonts w:ascii="Times New Roman" w:hAnsi="Times New Roman"/>
          <w:b/>
          <w:bCs/>
        </w:rPr>
        <w:t>0</w:t>
      </w:r>
      <w:r w:rsidRPr="009C6535">
        <w:rPr>
          <w:rFonts w:ascii="Times New Roman" w:hAnsi="Times New Roman"/>
          <w:b/>
          <w:bCs/>
        </w:rPr>
        <w:t>.2 –</w:t>
      </w:r>
      <w:r>
        <w:rPr>
          <w:rFonts w:ascii="Times New Roman" w:hAnsi="Times New Roman"/>
          <w:b/>
          <w:bCs/>
        </w:rPr>
        <w:t xml:space="preserve"> </w:t>
      </w:r>
      <w:r w:rsidRPr="009C6535">
        <w:rPr>
          <w:rFonts w:ascii="Times New Roman" w:hAnsi="Times New Roman"/>
          <w:bCs/>
        </w:rPr>
        <w:t>Assegurar os recursos orçamentários e financeiros para custear o pagamento do objeto contratado.</w:t>
      </w:r>
    </w:p>
    <w:p w14:paraId="60DD79B0" w14:textId="77777777" w:rsidR="008A5E05" w:rsidRPr="009C6535" w:rsidRDefault="008A5E05" w:rsidP="008A5E05">
      <w:pPr>
        <w:suppressAutoHyphens w:val="0"/>
        <w:spacing w:after="0" w:line="360" w:lineRule="auto"/>
        <w:jc w:val="both"/>
        <w:rPr>
          <w:rFonts w:ascii="Times New Roman" w:hAnsi="Times New Roman"/>
          <w:bCs/>
        </w:rPr>
      </w:pPr>
      <w:r w:rsidRPr="009C6535">
        <w:rPr>
          <w:rFonts w:ascii="Times New Roman" w:hAnsi="Times New Roman"/>
          <w:b/>
          <w:bCs/>
        </w:rPr>
        <w:t>1</w:t>
      </w:r>
      <w:r>
        <w:rPr>
          <w:rFonts w:ascii="Times New Roman" w:hAnsi="Times New Roman"/>
          <w:b/>
          <w:bCs/>
        </w:rPr>
        <w:t>0</w:t>
      </w:r>
      <w:r w:rsidRPr="009C6535">
        <w:rPr>
          <w:rFonts w:ascii="Times New Roman" w:hAnsi="Times New Roman"/>
          <w:b/>
          <w:bCs/>
        </w:rPr>
        <w:t xml:space="preserve">.3 – </w:t>
      </w:r>
      <w:r w:rsidRPr="009C6535">
        <w:rPr>
          <w:rFonts w:ascii="Times New Roman" w:hAnsi="Times New Roman"/>
          <w:bCs/>
        </w:rPr>
        <w:t>Designar um gestor e um fiscal para acompanhar a execução do contrato.</w:t>
      </w:r>
    </w:p>
    <w:p w14:paraId="2B923479" w14:textId="77777777" w:rsidR="008A5E05" w:rsidRPr="009C6535" w:rsidRDefault="008A5E05" w:rsidP="008A5E05">
      <w:pPr>
        <w:suppressAutoHyphens w:val="0"/>
        <w:spacing w:after="0" w:line="360" w:lineRule="auto"/>
        <w:jc w:val="both"/>
        <w:rPr>
          <w:rFonts w:ascii="Times New Roman" w:hAnsi="Times New Roman"/>
          <w:bCs/>
        </w:rPr>
      </w:pPr>
      <w:r w:rsidRPr="009C6535">
        <w:rPr>
          <w:rFonts w:ascii="Times New Roman" w:hAnsi="Times New Roman"/>
          <w:b/>
          <w:bCs/>
        </w:rPr>
        <w:t>1</w:t>
      </w:r>
      <w:r>
        <w:rPr>
          <w:rFonts w:ascii="Times New Roman" w:hAnsi="Times New Roman"/>
          <w:b/>
          <w:bCs/>
        </w:rPr>
        <w:t>0</w:t>
      </w:r>
      <w:r w:rsidRPr="009C6535">
        <w:rPr>
          <w:rFonts w:ascii="Times New Roman" w:hAnsi="Times New Roman"/>
          <w:b/>
          <w:bCs/>
        </w:rPr>
        <w:t xml:space="preserve">.4 – </w:t>
      </w:r>
      <w:r w:rsidRPr="009C6535">
        <w:rPr>
          <w:rFonts w:ascii="Times New Roman" w:hAnsi="Times New Roman"/>
          <w:bCs/>
        </w:rPr>
        <w:t>Zelar para que durante a vigência do contrato, sejam cumpridas as obrigações assumidas com a contratada, bem como sejam mantidas todas as condições de habilitação e qualificação exigidas na prestação.</w:t>
      </w:r>
    </w:p>
    <w:p w14:paraId="22F3D023" w14:textId="77777777" w:rsidR="008A5E05" w:rsidRPr="009C6535" w:rsidRDefault="008A5E05" w:rsidP="008A5E05">
      <w:pPr>
        <w:suppressAutoHyphens w:val="0"/>
        <w:spacing w:after="0" w:line="360" w:lineRule="auto"/>
        <w:jc w:val="both"/>
        <w:rPr>
          <w:rFonts w:ascii="Times New Roman" w:hAnsi="Times New Roman"/>
          <w:bCs/>
        </w:rPr>
      </w:pPr>
      <w:r w:rsidRPr="009C6535">
        <w:rPr>
          <w:rFonts w:ascii="Times New Roman" w:hAnsi="Times New Roman"/>
          <w:b/>
          <w:bCs/>
        </w:rPr>
        <w:lastRenderedPageBreak/>
        <w:t>1</w:t>
      </w:r>
      <w:r>
        <w:rPr>
          <w:rFonts w:ascii="Times New Roman" w:hAnsi="Times New Roman"/>
          <w:b/>
          <w:bCs/>
        </w:rPr>
        <w:t>0</w:t>
      </w:r>
      <w:r w:rsidRPr="009C6535">
        <w:rPr>
          <w:rFonts w:ascii="Times New Roman" w:hAnsi="Times New Roman"/>
          <w:b/>
          <w:bCs/>
        </w:rPr>
        <w:t xml:space="preserve">.5 – </w:t>
      </w:r>
      <w:r w:rsidRPr="009C6535">
        <w:rPr>
          <w:rFonts w:ascii="Times New Roman" w:hAnsi="Times New Roman"/>
          <w:bCs/>
        </w:rPr>
        <w:t>Efetuar os pagamentos nos prazos e maneira indicados no contrato.</w:t>
      </w:r>
    </w:p>
    <w:p w14:paraId="7E84A1CF" w14:textId="77777777" w:rsidR="008A5E05" w:rsidRPr="009C6535" w:rsidRDefault="008A5E05" w:rsidP="008A5E05">
      <w:pPr>
        <w:suppressAutoHyphens w:val="0"/>
        <w:spacing w:after="0" w:line="360" w:lineRule="auto"/>
        <w:jc w:val="both"/>
        <w:rPr>
          <w:rFonts w:ascii="Times New Roman" w:hAnsi="Times New Roman"/>
          <w:bCs/>
        </w:rPr>
      </w:pPr>
      <w:r w:rsidRPr="009C6535">
        <w:rPr>
          <w:rFonts w:ascii="Times New Roman" w:hAnsi="Times New Roman"/>
          <w:b/>
          <w:bCs/>
        </w:rPr>
        <w:t>1</w:t>
      </w:r>
      <w:r>
        <w:rPr>
          <w:rFonts w:ascii="Times New Roman" w:hAnsi="Times New Roman"/>
          <w:b/>
          <w:bCs/>
        </w:rPr>
        <w:t>0</w:t>
      </w:r>
      <w:r w:rsidRPr="009C6535">
        <w:rPr>
          <w:rFonts w:ascii="Times New Roman" w:hAnsi="Times New Roman"/>
          <w:b/>
          <w:bCs/>
        </w:rPr>
        <w:t xml:space="preserve">.6 – </w:t>
      </w:r>
      <w:r w:rsidRPr="009C6535">
        <w:rPr>
          <w:rFonts w:ascii="Times New Roman" w:hAnsi="Times New Roman"/>
          <w:bCs/>
        </w:rPr>
        <w:t>Prestar as informações e os esclarecimentos que venham a ser solicitadas pela contratada.</w:t>
      </w:r>
    </w:p>
    <w:p w14:paraId="41406CE6" w14:textId="77777777" w:rsidR="008A5E05" w:rsidRPr="009C6535" w:rsidRDefault="008A5E05" w:rsidP="008A5E05">
      <w:pPr>
        <w:spacing w:after="0" w:line="360" w:lineRule="auto"/>
        <w:jc w:val="both"/>
        <w:rPr>
          <w:rFonts w:ascii="Times New Roman" w:hAnsi="Times New Roman"/>
          <w:bCs/>
        </w:rPr>
      </w:pPr>
      <w:r w:rsidRPr="009C6535">
        <w:rPr>
          <w:rFonts w:ascii="Times New Roman" w:hAnsi="Times New Roman"/>
          <w:b/>
          <w:bCs/>
        </w:rPr>
        <w:t>1</w:t>
      </w:r>
      <w:r>
        <w:rPr>
          <w:rFonts w:ascii="Times New Roman" w:hAnsi="Times New Roman"/>
          <w:b/>
          <w:bCs/>
        </w:rPr>
        <w:t>0</w:t>
      </w:r>
      <w:r w:rsidRPr="009C6535">
        <w:rPr>
          <w:rFonts w:ascii="Times New Roman" w:hAnsi="Times New Roman"/>
          <w:b/>
          <w:bCs/>
        </w:rPr>
        <w:t xml:space="preserve">.7 – </w:t>
      </w:r>
      <w:r w:rsidRPr="009C6535">
        <w:rPr>
          <w:rFonts w:ascii="Times New Roman" w:hAnsi="Times New Roman"/>
          <w:bCs/>
        </w:rPr>
        <w:t>Notificar, por escrito à contratada, ocorrência de eventuais imperfeições no curso de execução do objeto, fixando prazo para sua correção.</w:t>
      </w:r>
    </w:p>
    <w:p w14:paraId="6562CABC" w14:textId="77777777" w:rsidR="007232F5" w:rsidRDefault="007232F5" w:rsidP="00DF0F96">
      <w:pPr>
        <w:spacing w:after="0" w:line="360" w:lineRule="auto"/>
        <w:jc w:val="both"/>
        <w:rPr>
          <w:rFonts w:ascii="Times New Roman" w:hAnsi="Times New Roman"/>
          <w:b/>
          <w:szCs w:val="24"/>
        </w:rPr>
      </w:pPr>
    </w:p>
    <w:p w14:paraId="5A042A1C" w14:textId="563406FD" w:rsidR="00BE0134" w:rsidRDefault="00BE0134" w:rsidP="00DF0F96">
      <w:pPr>
        <w:spacing w:after="0" w:line="360" w:lineRule="auto"/>
        <w:jc w:val="both"/>
        <w:rPr>
          <w:rFonts w:ascii="Times New Roman" w:hAnsi="Times New Roman"/>
          <w:b/>
          <w:szCs w:val="24"/>
        </w:rPr>
      </w:pPr>
      <w:r>
        <w:rPr>
          <w:rFonts w:ascii="Times New Roman" w:hAnsi="Times New Roman"/>
          <w:b/>
          <w:szCs w:val="24"/>
        </w:rPr>
        <w:t>1</w:t>
      </w:r>
      <w:r w:rsidR="008A5E05">
        <w:rPr>
          <w:rFonts w:ascii="Times New Roman" w:hAnsi="Times New Roman"/>
          <w:b/>
          <w:szCs w:val="24"/>
        </w:rPr>
        <w:t>1</w:t>
      </w:r>
      <w:r>
        <w:rPr>
          <w:rFonts w:ascii="Times New Roman" w:hAnsi="Times New Roman"/>
          <w:b/>
          <w:szCs w:val="24"/>
        </w:rPr>
        <w:t xml:space="preserve">. </w:t>
      </w:r>
      <w:r w:rsidR="00AD543B">
        <w:rPr>
          <w:rFonts w:ascii="Times New Roman" w:hAnsi="Times New Roman"/>
          <w:b/>
          <w:szCs w:val="24"/>
        </w:rPr>
        <w:t>VIGÊNCIA D</w:t>
      </w:r>
      <w:r w:rsidR="006D3D6A">
        <w:rPr>
          <w:rFonts w:ascii="Times New Roman" w:hAnsi="Times New Roman"/>
          <w:b/>
          <w:szCs w:val="24"/>
        </w:rPr>
        <w:t>E CONTRATAÇÃO</w:t>
      </w:r>
    </w:p>
    <w:p w14:paraId="5A5C1ABC" w14:textId="7F9AA344" w:rsidR="007232F5" w:rsidRPr="009C6535" w:rsidRDefault="006D3D6A" w:rsidP="007232F5">
      <w:pPr>
        <w:spacing w:after="0" w:line="360" w:lineRule="auto"/>
        <w:jc w:val="both"/>
        <w:rPr>
          <w:rFonts w:ascii="Times New Roman" w:hAnsi="Times New Roman"/>
        </w:rPr>
      </w:pPr>
      <w:r>
        <w:rPr>
          <w:rFonts w:ascii="Times New Roman" w:hAnsi="Times New Roman"/>
          <w:szCs w:val="24"/>
        </w:rPr>
        <w:tab/>
      </w:r>
      <w:r w:rsidR="007232F5" w:rsidRPr="009C6535">
        <w:rPr>
          <w:rFonts w:ascii="Times New Roman" w:hAnsi="Times New Roman"/>
        </w:rPr>
        <w:t>O contrato decorrente deste Termo de Referência terá vigência de 12 (doze) meses, contados a partir da data de assinatura da Ordem de Início de execução do contrato.</w:t>
      </w:r>
    </w:p>
    <w:p w14:paraId="0DD4E032" w14:textId="1A7A85ED" w:rsidR="009F5BD9" w:rsidRDefault="009F5BD9" w:rsidP="00DF0F96">
      <w:pPr>
        <w:spacing w:after="0" w:line="360" w:lineRule="auto"/>
        <w:jc w:val="both"/>
        <w:rPr>
          <w:rFonts w:ascii="Times New Roman" w:hAnsi="Times New Roman"/>
          <w:b/>
          <w:szCs w:val="24"/>
        </w:rPr>
      </w:pPr>
    </w:p>
    <w:p w14:paraId="3AA9A4D2" w14:textId="17883C47" w:rsidR="009F5BD9" w:rsidRDefault="001449A0" w:rsidP="009F5BD9">
      <w:pPr>
        <w:spacing w:after="0" w:line="360" w:lineRule="auto"/>
        <w:jc w:val="both"/>
        <w:rPr>
          <w:rFonts w:ascii="Times New Roman" w:hAnsi="Times New Roman"/>
          <w:b/>
          <w:szCs w:val="24"/>
        </w:rPr>
      </w:pPr>
      <w:r>
        <w:rPr>
          <w:rFonts w:ascii="Times New Roman" w:hAnsi="Times New Roman"/>
          <w:b/>
          <w:szCs w:val="24"/>
        </w:rPr>
        <w:t>1</w:t>
      </w:r>
      <w:r w:rsidR="008A5E05">
        <w:rPr>
          <w:rFonts w:ascii="Times New Roman" w:hAnsi="Times New Roman"/>
          <w:b/>
          <w:szCs w:val="24"/>
        </w:rPr>
        <w:t>2</w:t>
      </w:r>
      <w:r>
        <w:rPr>
          <w:rFonts w:ascii="Times New Roman" w:hAnsi="Times New Roman"/>
          <w:b/>
          <w:szCs w:val="24"/>
        </w:rPr>
        <w:t>. CRITÉ</w:t>
      </w:r>
      <w:r w:rsidR="009F5BD9">
        <w:rPr>
          <w:rFonts w:ascii="Times New Roman" w:hAnsi="Times New Roman"/>
          <w:b/>
          <w:szCs w:val="24"/>
        </w:rPr>
        <w:t xml:space="preserve">RIOS PARA JULGAMENTO </w:t>
      </w:r>
    </w:p>
    <w:p w14:paraId="7BC167B5" w14:textId="07E4D5C4" w:rsidR="00573A9C" w:rsidRPr="007232F5" w:rsidRDefault="009F5BD9" w:rsidP="009F5BD9">
      <w:pPr>
        <w:spacing w:after="0" w:line="360" w:lineRule="auto"/>
        <w:jc w:val="both"/>
        <w:rPr>
          <w:rFonts w:ascii="Times New Roman" w:hAnsi="Times New Roman"/>
        </w:rPr>
      </w:pPr>
      <w:r>
        <w:rPr>
          <w:rFonts w:ascii="Times New Roman" w:hAnsi="Times New Roman"/>
          <w:b/>
          <w:szCs w:val="24"/>
        </w:rPr>
        <w:tab/>
      </w:r>
      <w:bookmarkStart w:id="1" w:name="_Hlk130289884"/>
      <w:r w:rsidR="007232F5" w:rsidRPr="009C6535">
        <w:rPr>
          <w:rFonts w:ascii="Times New Roman" w:hAnsi="Times New Roman"/>
        </w:rPr>
        <w:t xml:space="preserve">O critério para julgamento do licitante vencedor será a proposta de menor preço </w:t>
      </w:r>
      <w:r w:rsidR="00554366">
        <w:rPr>
          <w:rFonts w:ascii="Times New Roman" w:hAnsi="Times New Roman"/>
        </w:rPr>
        <w:t>por item</w:t>
      </w:r>
      <w:r w:rsidR="007232F5" w:rsidRPr="009C6535">
        <w:rPr>
          <w:rFonts w:ascii="Times New Roman" w:hAnsi="Times New Roman"/>
        </w:rPr>
        <w:t>. Este critério seleciona a proposta mais vantajosa para a administração pública.</w:t>
      </w:r>
    </w:p>
    <w:bookmarkEnd w:id="1"/>
    <w:p w14:paraId="3B0721F5" w14:textId="77777777" w:rsidR="00573A9C" w:rsidRDefault="00573A9C" w:rsidP="009F5BD9">
      <w:pPr>
        <w:spacing w:after="0" w:line="360" w:lineRule="auto"/>
        <w:jc w:val="both"/>
        <w:rPr>
          <w:rFonts w:ascii="Times New Roman" w:hAnsi="Times New Roman"/>
          <w:b/>
          <w:szCs w:val="24"/>
        </w:rPr>
      </w:pPr>
    </w:p>
    <w:p w14:paraId="1BAE88AD" w14:textId="3D03B120" w:rsidR="009F5BD9" w:rsidRDefault="009F5BD9" w:rsidP="009F5BD9">
      <w:pPr>
        <w:spacing w:after="0" w:line="360" w:lineRule="auto"/>
        <w:jc w:val="both"/>
        <w:rPr>
          <w:rFonts w:ascii="Times New Roman" w:hAnsi="Times New Roman"/>
          <w:b/>
          <w:szCs w:val="24"/>
        </w:rPr>
      </w:pPr>
      <w:r>
        <w:rPr>
          <w:rFonts w:ascii="Times New Roman" w:hAnsi="Times New Roman"/>
          <w:b/>
          <w:szCs w:val="24"/>
        </w:rPr>
        <w:t>1</w:t>
      </w:r>
      <w:r w:rsidR="008A5E05">
        <w:rPr>
          <w:rFonts w:ascii="Times New Roman" w:hAnsi="Times New Roman"/>
          <w:b/>
          <w:szCs w:val="24"/>
        </w:rPr>
        <w:t>3</w:t>
      </w:r>
      <w:r>
        <w:rPr>
          <w:rFonts w:ascii="Times New Roman" w:hAnsi="Times New Roman"/>
          <w:b/>
          <w:szCs w:val="24"/>
        </w:rPr>
        <w:t>.</w:t>
      </w:r>
      <w:r w:rsidR="00F33DF4">
        <w:rPr>
          <w:rFonts w:ascii="Times New Roman" w:hAnsi="Times New Roman"/>
          <w:b/>
          <w:szCs w:val="24"/>
        </w:rPr>
        <w:t xml:space="preserve">  </w:t>
      </w:r>
      <w:r>
        <w:rPr>
          <w:rFonts w:ascii="Times New Roman" w:hAnsi="Times New Roman"/>
          <w:b/>
          <w:szCs w:val="24"/>
        </w:rPr>
        <w:t>FORMA DE EXECUÇÃO</w:t>
      </w:r>
      <w:r w:rsidR="00DB3E15">
        <w:rPr>
          <w:rFonts w:ascii="Times New Roman" w:hAnsi="Times New Roman"/>
          <w:b/>
          <w:szCs w:val="24"/>
        </w:rPr>
        <w:t xml:space="preserve"> DO CONTRATO</w:t>
      </w:r>
    </w:p>
    <w:p w14:paraId="28E22889" w14:textId="574D57BC" w:rsidR="007232F5" w:rsidRPr="009C6535" w:rsidRDefault="007232F5" w:rsidP="007232F5">
      <w:pPr>
        <w:spacing w:after="0" w:line="360" w:lineRule="auto"/>
        <w:ind w:firstLine="708"/>
        <w:jc w:val="both"/>
        <w:rPr>
          <w:rFonts w:ascii="Times New Roman" w:hAnsi="Times New Roman"/>
          <w:b/>
        </w:rPr>
      </w:pPr>
      <w:r w:rsidRPr="009C6535">
        <w:rPr>
          <w:rFonts w:ascii="Times New Roman" w:hAnsi="Times New Roman"/>
        </w:rPr>
        <w:t xml:space="preserve">A execução do contrato administrativo resultante deste processo licitatório deverá apresentar-se em conformidade com as cláusulas e normas estabelecidas pela Lei 8.666/1993. A contratada deverá responsabilizar-se pelas consequências de inexecução total ou parcial. </w:t>
      </w:r>
    </w:p>
    <w:p w14:paraId="0739CFC3" w14:textId="77777777" w:rsidR="007232F5" w:rsidRPr="009C6535" w:rsidRDefault="007232F5" w:rsidP="007232F5">
      <w:pPr>
        <w:spacing w:after="0" w:line="360" w:lineRule="auto"/>
        <w:jc w:val="both"/>
        <w:rPr>
          <w:rFonts w:ascii="Times New Roman" w:hAnsi="Times New Roman"/>
        </w:rPr>
      </w:pPr>
      <w:r w:rsidRPr="009C6535">
        <w:rPr>
          <w:rFonts w:ascii="Times New Roman" w:hAnsi="Times New Roman"/>
        </w:rPr>
        <w:tab/>
        <w:t>Torna-se necessário que o objeto a ser entregue esteja de acordo com as normas técnicas específicas de cada item descrito neste termo.</w:t>
      </w:r>
    </w:p>
    <w:p w14:paraId="58F683EF" w14:textId="77777777" w:rsidR="005F7C2A" w:rsidRDefault="007232F5" w:rsidP="007232F5">
      <w:pPr>
        <w:spacing w:after="0" w:line="360" w:lineRule="auto"/>
        <w:jc w:val="both"/>
        <w:rPr>
          <w:rFonts w:ascii="Times New Roman" w:hAnsi="Times New Roman"/>
        </w:rPr>
      </w:pPr>
      <w:r w:rsidRPr="009C6535">
        <w:rPr>
          <w:rFonts w:ascii="Times New Roman" w:hAnsi="Times New Roman"/>
        </w:rPr>
        <w:tab/>
        <w:t xml:space="preserve">O quantitativo solicitado está de acordo com as necessidades das Unidades Escolares e Creches Municipais. </w:t>
      </w:r>
    </w:p>
    <w:p w14:paraId="4FE423F6" w14:textId="06F0D307" w:rsidR="007232F5" w:rsidRPr="009C6535" w:rsidRDefault="007232F5" w:rsidP="005F7C2A">
      <w:pPr>
        <w:spacing w:after="0" w:line="360" w:lineRule="auto"/>
        <w:ind w:firstLine="708"/>
        <w:jc w:val="both"/>
        <w:rPr>
          <w:rFonts w:ascii="Times New Roman" w:hAnsi="Times New Roman"/>
        </w:rPr>
      </w:pPr>
      <w:r w:rsidRPr="009C6535">
        <w:rPr>
          <w:rFonts w:ascii="Times New Roman" w:hAnsi="Times New Roman"/>
        </w:rPr>
        <w:t>A entrega do objeto deverá ser</w:t>
      </w:r>
      <w:r w:rsidR="000107CC">
        <w:rPr>
          <w:rFonts w:ascii="Times New Roman" w:hAnsi="Times New Roman"/>
        </w:rPr>
        <w:t xml:space="preserve"> integral,</w:t>
      </w:r>
      <w:r w:rsidRPr="009C6535">
        <w:rPr>
          <w:rFonts w:ascii="Times New Roman" w:hAnsi="Times New Roman"/>
        </w:rPr>
        <w:t xml:space="preserve"> mediante a autorização para o início da entrega.</w:t>
      </w:r>
    </w:p>
    <w:p w14:paraId="128DF795" w14:textId="7E447013" w:rsidR="009F5BD9" w:rsidRPr="002902B8" w:rsidRDefault="009F5BD9" w:rsidP="007232F5">
      <w:pPr>
        <w:spacing w:after="0" w:line="360" w:lineRule="auto"/>
        <w:jc w:val="both"/>
        <w:rPr>
          <w:rFonts w:ascii="Times New Roman" w:hAnsi="Times New Roman"/>
          <w:b/>
          <w:color w:val="FF0000"/>
          <w:szCs w:val="24"/>
        </w:rPr>
      </w:pPr>
    </w:p>
    <w:p w14:paraId="6B5FDD6D" w14:textId="3EBB3ADC" w:rsidR="00BE0134" w:rsidRPr="000444F7" w:rsidRDefault="009F5BD9" w:rsidP="00DF0F96">
      <w:pPr>
        <w:spacing w:after="0" w:line="360" w:lineRule="auto"/>
        <w:jc w:val="both"/>
        <w:rPr>
          <w:rFonts w:ascii="Times New Roman" w:hAnsi="Times New Roman"/>
          <w:b/>
          <w:color w:val="auto"/>
          <w:szCs w:val="24"/>
        </w:rPr>
      </w:pPr>
      <w:r w:rsidRPr="000444F7">
        <w:rPr>
          <w:rFonts w:ascii="Times New Roman" w:hAnsi="Times New Roman"/>
          <w:b/>
          <w:color w:val="auto"/>
          <w:szCs w:val="24"/>
        </w:rPr>
        <w:t>1</w:t>
      </w:r>
      <w:r w:rsidR="008A5E05">
        <w:rPr>
          <w:rFonts w:ascii="Times New Roman" w:hAnsi="Times New Roman"/>
          <w:b/>
          <w:color w:val="auto"/>
          <w:szCs w:val="24"/>
        </w:rPr>
        <w:t>4</w:t>
      </w:r>
      <w:r w:rsidR="00BE0134" w:rsidRPr="000444F7">
        <w:rPr>
          <w:rFonts w:ascii="Times New Roman" w:hAnsi="Times New Roman"/>
          <w:b/>
          <w:color w:val="auto"/>
          <w:szCs w:val="24"/>
        </w:rPr>
        <w:t xml:space="preserve">. DOTAÇÃO ORÇAMENTÁRIA </w:t>
      </w:r>
    </w:p>
    <w:p w14:paraId="57BE97AE" w14:textId="77777777" w:rsidR="00E1618C" w:rsidRPr="00BD522F" w:rsidRDefault="00E1618C" w:rsidP="00DF0F96">
      <w:pPr>
        <w:spacing w:after="0" w:line="360" w:lineRule="auto"/>
        <w:jc w:val="both"/>
        <w:rPr>
          <w:rFonts w:ascii="Times New Roman" w:hAnsi="Times New Roman"/>
          <w:color w:val="FF0000"/>
          <w:szCs w:val="24"/>
        </w:rPr>
      </w:pPr>
      <w:r w:rsidRPr="000444F7">
        <w:rPr>
          <w:rFonts w:ascii="Times New Roman" w:hAnsi="Times New Roman"/>
          <w:color w:val="auto"/>
          <w:szCs w:val="24"/>
        </w:rPr>
        <w:tab/>
      </w:r>
      <w:r w:rsidRPr="00697C8B">
        <w:rPr>
          <w:rFonts w:ascii="Times New Roman" w:hAnsi="Times New Roman"/>
          <w:color w:val="auto"/>
          <w:szCs w:val="24"/>
        </w:rPr>
        <w:t>Os recursos necessários ao custeio de que se trata este Termo de Referência</w:t>
      </w:r>
      <w:r w:rsidR="00BC7C4D" w:rsidRPr="00697C8B">
        <w:rPr>
          <w:rFonts w:ascii="Times New Roman" w:hAnsi="Times New Roman"/>
          <w:color w:val="auto"/>
          <w:szCs w:val="24"/>
        </w:rPr>
        <w:t xml:space="preserve"> </w:t>
      </w:r>
      <w:r w:rsidRPr="00697C8B">
        <w:rPr>
          <w:rFonts w:ascii="Times New Roman" w:hAnsi="Times New Roman"/>
          <w:color w:val="auto"/>
          <w:szCs w:val="24"/>
        </w:rPr>
        <w:t xml:space="preserve">correrão à conta da dotação orçamentária: </w:t>
      </w:r>
    </w:p>
    <w:tbl>
      <w:tblPr>
        <w:tblStyle w:val="Tabelacomgrade"/>
        <w:tblW w:w="0" w:type="auto"/>
        <w:jc w:val="center"/>
        <w:tblLook w:val="04A0" w:firstRow="1" w:lastRow="0" w:firstColumn="1" w:lastColumn="0" w:noHBand="0" w:noVBand="1"/>
      </w:tblPr>
      <w:tblGrid>
        <w:gridCol w:w="2881"/>
        <w:gridCol w:w="2501"/>
        <w:gridCol w:w="3261"/>
      </w:tblGrid>
      <w:tr w:rsidR="00697C8B" w:rsidRPr="00283C83" w14:paraId="58929E33" w14:textId="77777777" w:rsidTr="00BE6E76">
        <w:trPr>
          <w:trHeight w:val="198"/>
          <w:jc w:val="center"/>
        </w:trPr>
        <w:tc>
          <w:tcPr>
            <w:tcW w:w="28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F3C9CB" w14:textId="77777777" w:rsidR="00697C8B" w:rsidRPr="00901903" w:rsidRDefault="00697C8B" w:rsidP="00BE6E76">
            <w:pPr>
              <w:spacing w:after="0"/>
              <w:jc w:val="center"/>
              <w:rPr>
                <w:rFonts w:ascii="Times New Roman" w:hAnsi="Times New Roman"/>
                <w:b/>
                <w:color w:val="auto"/>
                <w:sz w:val="20"/>
                <w:szCs w:val="20"/>
              </w:rPr>
            </w:pPr>
            <w:bookmarkStart w:id="2" w:name="_Hlk132806624"/>
            <w:r w:rsidRPr="00901903">
              <w:rPr>
                <w:rFonts w:ascii="Times New Roman" w:hAnsi="Times New Roman"/>
                <w:b/>
                <w:color w:val="auto"/>
                <w:sz w:val="20"/>
                <w:szCs w:val="20"/>
              </w:rPr>
              <w:t>PT</w:t>
            </w:r>
          </w:p>
        </w:tc>
        <w:tc>
          <w:tcPr>
            <w:tcW w:w="25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9137B5" w14:textId="77777777" w:rsidR="00697C8B" w:rsidRPr="00901903" w:rsidRDefault="00697C8B" w:rsidP="00BE6E76">
            <w:pPr>
              <w:spacing w:after="0"/>
              <w:jc w:val="center"/>
              <w:rPr>
                <w:rFonts w:ascii="Times New Roman" w:hAnsi="Times New Roman"/>
                <w:b/>
                <w:color w:val="auto"/>
                <w:sz w:val="20"/>
                <w:szCs w:val="20"/>
              </w:rPr>
            </w:pPr>
            <w:r w:rsidRPr="00901903">
              <w:rPr>
                <w:rFonts w:ascii="Times New Roman" w:hAnsi="Times New Roman"/>
                <w:b/>
                <w:color w:val="auto"/>
                <w:sz w:val="20"/>
                <w:szCs w:val="20"/>
              </w:rPr>
              <w:t>ND</w:t>
            </w: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12CEC1" w14:textId="77777777" w:rsidR="00697C8B" w:rsidRPr="00901903" w:rsidRDefault="00697C8B" w:rsidP="00BE6E76">
            <w:pPr>
              <w:spacing w:after="0"/>
              <w:jc w:val="center"/>
              <w:rPr>
                <w:rFonts w:ascii="Times New Roman" w:hAnsi="Times New Roman"/>
                <w:b/>
                <w:color w:val="auto"/>
                <w:sz w:val="20"/>
                <w:szCs w:val="20"/>
              </w:rPr>
            </w:pPr>
            <w:r w:rsidRPr="00901903">
              <w:rPr>
                <w:rFonts w:ascii="Times New Roman" w:hAnsi="Times New Roman"/>
                <w:b/>
                <w:color w:val="auto"/>
                <w:sz w:val="20"/>
                <w:szCs w:val="20"/>
              </w:rPr>
              <w:t>FICHA</w:t>
            </w:r>
          </w:p>
        </w:tc>
      </w:tr>
      <w:tr w:rsidR="00697C8B" w:rsidRPr="00283C83" w14:paraId="0C1E09F9" w14:textId="77777777" w:rsidTr="00BE6E76">
        <w:trPr>
          <w:trHeight w:val="226"/>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14:paraId="0BCBED70" w14:textId="77777777" w:rsidR="00697C8B" w:rsidRPr="00901903" w:rsidRDefault="00697C8B" w:rsidP="00BE6E76">
            <w:pPr>
              <w:spacing w:after="0"/>
              <w:jc w:val="center"/>
              <w:rPr>
                <w:rFonts w:ascii="Times New Roman" w:hAnsi="Times New Roman"/>
                <w:bCs/>
                <w:color w:val="auto"/>
                <w:sz w:val="20"/>
                <w:szCs w:val="20"/>
              </w:rPr>
            </w:pPr>
            <w:r w:rsidRPr="00901903">
              <w:rPr>
                <w:rFonts w:ascii="Times New Roman" w:hAnsi="Times New Roman"/>
                <w:bCs/>
                <w:color w:val="auto"/>
                <w:sz w:val="20"/>
                <w:szCs w:val="20"/>
              </w:rPr>
              <w:t>12.361.0008.2.198</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14:paraId="29608C2C" w14:textId="77777777" w:rsidR="00697C8B" w:rsidRPr="00901903" w:rsidRDefault="00697C8B" w:rsidP="00BE6E76">
            <w:pPr>
              <w:spacing w:after="0"/>
              <w:jc w:val="center"/>
              <w:rPr>
                <w:rFonts w:ascii="Times New Roman" w:hAnsi="Times New Roman"/>
                <w:b/>
                <w:color w:val="auto"/>
                <w:sz w:val="20"/>
                <w:szCs w:val="20"/>
              </w:rPr>
            </w:pPr>
            <w:r w:rsidRPr="00901903">
              <w:rPr>
                <w:rFonts w:ascii="Times New Roman" w:hAnsi="Times New Roman"/>
                <w:color w:val="auto"/>
                <w:sz w:val="20"/>
                <w:szCs w:val="20"/>
              </w:rPr>
              <w:t>3.3.90.30.99</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7EE4D72" w14:textId="77777777" w:rsidR="00697C8B" w:rsidRPr="00901903" w:rsidRDefault="00697C8B" w:rsidP="00BE6E76">
            <w:pPr>
              <w:spacing w:after="0"/>
              <w:jc w:val="center"/>
              <w:rPr>
                <w:rFonts w:ascii="Times New Roman" w:hAnsi="Times New Roman"/>
                <w:b/>
                <w:color w:val="auto"/>
                <w:sz w:val="20"/>
                <w:szCs w:val="20"/>
              </w:rPr>
            </w:pPr>
            <w:r w:rsidRPr="00901903">
              <w:rPr>
                <w:rFonts w:ascii="Times New Roman" w:hAnsi="Times New Roman"/>
                <w:color w:val="auto"/>
                <w:sz w:val="20"/>
                <w:szCs w:val="20"/>
              </w:rPr>
              <w:t>Ensino Fundamental</w:t>
            </w:r>
          </w:p>
        </w:tc>
      </w:tr>
      <w:tr w:rsidR="00697C8B" w:rsidRPr="00283C83" w14:paraId="77D7F703" w14:textId="77777777" w:rsidTr="00BE6E76">
        <w:trPr>
          <w:trHeight w:val="218"/>
          <w:jc w:val="center"/>
        </w:trPr>
        <w:tc>
          <w:tcPr>
            <w:tcW w:w="2881" w:type="dxa"/>
            <w:tcBorders>
              <w:top w:val="single" w:sz="4" w:space="0" w:color="auto"/>
              <w:left w:val="single" w:sz="4" w:space="0" w:color="auto"/>
              <w:right w:val="single" w:sz="4" w:space="0" w:color="auto"/>
            </w:tcBorders>
            <w:shd w:val="clear" w:color="auto" w:fill="auto"/>
            <w:vAlign w:val="center"/>
          </w:tcPr>
          <w:p w14:paraId="77715D29" w14:textId="77777777" w:rsidR="00697C8B" w:rsidRPr="00901903" w:rsidRDefault="00697C8B" w:rsidP="00BE6E76">
            <w:pPr>
              <w:spacing w:after="0"/>
              <w:jc w:val="center"/>
              <w:rPr>
                <w:rFonts w:ascii="Times New Roman" w:hAnsi="Times New Roman"/>
                <w:bCs/>
                <w:color w:val="auto"/>
                <w:sz w:val="20"/>
                <w:szCs w:val="20"/>
              </w:rPr>
            </w:pPr>
            <w:r w:rsidRPr="00901903">
              <w:rPr>
                <w:rFonts w:ascii="Times New Roman" w:hAnsi="Times New Roman"/>
                <w:bCs/>
                <w:color w:val="auto"/>
                <w:sz w:val="20"/>
                <w:szCs w:val="20"/>
              </w:rPr>
              <w:t>12.365.00</w:t>
            </w:r>
            <w:r>
              <w:rPr>
                <w:rFonts w:ascii="Times New Roman" w:hAnsi="Times New Roman"/>
                <w:bCs/>
                <w:color w:val="auto"/>
                <w:sz w:val="20"/>
                <w:szCs w:val="20"/>
              </w:rPr>
              <w:t>0</w:t>
            </w:r>
            <w:r w:rsidRPr="00901903">
              <w:rPr>
                <w:rFonts w:ascii="Times New Roman" w:hAnsi="Times New Roman"/>
                <w:bCs/>
                <w:color w:val="auto"/>
                <w:sz w:val="20"/>
                <w:szCs w:val="20"/>
              </w:rPr>
              <w:t>8.2.199</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14:paraId="530FE794" w14:textId="77777777" w:rsidR="00697C8B" w:rsidRPr="00901903" w:rsidRDefault="00697C8B" w:rsidP="00BE6E76">
            <w:pPr>
              <w:spacing w:after="0"/>
              <w:jc w:val="center"/>
              <w:rPr>
                <w:rFonts w:ascii="Times New Roman" w:hAnsi="Times New Roman"/>
                <w:color w:val="auto"/>
                <w:sz w:val="20"/>
                <w:szCs w:val="20"/>
              </w:rPr>
            </w:pPr>
            <w:r w:rsidRPr="00901903">
              <w:rPr>
                <w:rFonts w:ascii="Times New Roman" w:hAnsi="Times New Roman"/>
                <w:color w:val="auto"/>
                <w:sz w:val="20"/>
                <w:szCs w:val="20"/>
              </w:rPr>
              <w:t>3.3.90.30.99</w:t>
            </w:r>
          </w:p>
        </w:tc>
        <w:tc>
          <w:tcPr>
            <w:tcW w:w="3261" w:type="dxa"/>
            <w:tcBorders>
              <w:top w:val="single" w:sz="4" w:space="0" w:color="auto"/>
              <w:left w:val="single" w:sz="4" w:space="0" w:color="auto"/>
              <w:right w:val="single" w:sz="4" w:space="0" w:color="auto"/>
            </w:tcBorders>
            <w:shd w:val="clear" w:color="auto" w:fill="auto"/>
          </w:tcPr>
          <w:p w14:paraId="2433F202" w14:textId="77777777" w:rsidR="00697C8B" w:rsidRPr="00901903" w:rsidRDefault="00697C8B" w:rsidP="00BE6E76">
            <w:pPr>
              <w:spacing w:after="0"/>
              <w:jc w:val="center"/>
              <w:rPr>
                <w:rFonts w:ascii="Times New Roman" w:hAnsi="Times New Roman"/>
                <w:bCs/>
                <w:color w:val="auto"/>
                <w:sz w:val="20"/>
                <w:szCs w:val="20"/>
              </w:rPr>
            </w:pPr>
            <w:r w:rsidRPr="00901903">
              <w:rPr>
                <w:rFonts w:ascii="Times New Roman" w:hAnsi="Times New Roman"/>
                <w:bCs/>
                <w:color w:val="auto"/>
                <w:sz w:val="20"/>
                <w:szCs w:val="20"/>
              </w:rPr>
              <w:t>Creche</w:t>
            </w:r>
          </w:p>
        </w:tc>
      </w:tr>
      <w:tr w:rsidR="00697C8B" w:rsidRPr="00283C83" w14:paraId="730BB523" w14:textId="77777777" w:rsidTr="00BE6E76">
        <w:trPr>
          <w:trHeight w:val="218"/>
          <w:jc w:val="center"/>
        </w:trPr>
        <w:tc>
          <w:tcPr>
            <w:tcW w:w="2881" w:type="dxa"/>
            <w:tcBorders>
              <w:top w:val="single" w:sz="4" w:space="0" w:color="auto"/>
              <w:left w:val="single" w:sz="4" w:space="0" w:color="auto"/>
              <w:right w:val="single" w:sz="4" w:space="0" w:color="auto"/>
            </w:tcBorders>
            <w:shd w:val="clear" w:color="auto" w:fill="auto"/>
            <w:vAlign w:val="center"/>
          </w:tcPr>
          <w:p w14:paraId="332C2873" w14:textId="77777777" w:rsidR="00697C8B" w:rsidRPr="00901903" w:rsidRDefault="00697C8B" w:rsidP="00BE6E76">
            <w:pPr>
              <w:spacing w:after="0"/>
              <w:jc w:val="center"/>
              <w:rPr>
                <w:rFonts w:ascii="Times New Roman" w:hAnsi="Times New Roman"/>
                <w:bCs/>
                <w:color w:val="auto"/>
                <w:sz w:val="20"/>
                <w:szCs w:val="20"/>
              </w:rPr>
            </w:pPr>
            <w:r w:rsidRPr="00901903">
              <w:rPr>
                <w:rFonts w:ascii="Times New Roman" w:hAnsi="Times New Roman"/>
                <w:bCs/>
                <w:color w:val="auto"/>
                <w:sz w:val="20"/>
                <w:szCs w:val="20"/>
              </w:rPr>
              <w:t>12.122.0008.2.164</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14:paraId="40188F15" w14:textId="77777777" w:rsidR="00697C8B" w:rsidRPr="00901903" w:rsidRDefault="00697C8B" w:rsidP="00BE6E76">
            <w:pPr>
              <w:spacing w:after="0"/>
              <w:jc w:val="center"/>
              <w:rPr>
                <w:rFonts w:ascii="Times New Roman" w:hAnsi="Times New Roman"/>
                <w:bCs/>
                <w:color w:val="auto"/>
                <w:sz w:val="20"/>
                <w:szCs w:val="20"/>
              </w:rPr>
            </w:pPr>
            <w:r w:rsidRPr="00901903">
              <w:rPr>
                <w:rFonts w:ascii="Times New Roman" w:hAnsi="Times New Roman"/>
                <w:bCs/>
                <w:color w:val="auto"/>
                <w:sz w:val="20"/>
                <w:szCs w:val="20"/>
              </w:rPr>
              <w:t>3.3.90.30.99</w:t>
            </w:r>
          </w:p>
        </w:tc>
        <w:tc>
          <w:tcPr>
            <w:tcW w:w="3261" w:type="dxa"/>
            <w:tcBorders>
              <w:top w:val="single" w:sz="4" w:space="0" w:color="auto"/>
              <w:left w:val="single" w:sz="4" w:space="0" w:color="auto"/>
              <w:right w:val="single" w:sz="4" w:space="0" w:color="auto"/>
            </w:tcBorders>
            <w:shd w:val="clear" w:color="auto" w:fill="auto"/>
          </w:tcPr>
          <w:p w14:paraId="0935E12A" w14:textId="77777777" w:rsidR="00697C8B" w:rsidRPr="00901903" w:rsidRDefault="00697C8B" w:rsidP="00BE6E76">
            <w:pPr>
              <w:spacing w:after="0"/>
              <w:jc w:val="center"/>
              <w:rPr>
                <w:rFonts w:ascii="Times New Roman" w:hAnsi="Times New Roman"/>
                <w:bCs/>
                <w:color w:val="auto"/>
                <w:sz w:val="20"/>
                <w:szCs w:val="20"/>
              </w:rPr>
            </w:pPr>
            <w:r w:rsidRPr="00901903">
              <w:rPr>
                <w:rFonts w:ascii="Times New Roman" w:hAnsi="Times New Roman"/>
                <w:bCs/>
                <w:color w:val="auto"/>
                <w:sz w:val="20"/>
                <w:szCs w:val="20"/>
              </w:rPr>
              <w:t>SMECICT</w:t>
            </w:r>
          </w:p>
        </w:tc>
      </w:tr>
      <w:bookmarkEnd w:id="2"/>
    </w:tbl>
    <w:p w14:paraId="33D6B0AE" w14:textId="77777777" w:rsidR="009F5BD9" w:rsidRPr="00BD522F" w:rsidRDefault="009F5BD9" w:rsidP="00DF0F96">
      <w:pPr>
        <w:spacing w:after="0" w:line="360" w:lineRule="auto"/>
        <w:jc w:val="both"/>
        <w:rPr>
          <w:rFonts w:ascii="Times New Roman" w:hAnsi="Times New Roman"/>
          <w:color w:val="FF0000"/>
          <w:szCs w:val="24"/>
        </w:rPr>
      </w:pPr>
    </w:p>
    <w:p w14:paraId="4E44CBAB" w14:textId="0A25D051" w:rsidR="00BE0134" w:rsidRDefault="009F5BD9" w:rsidP="00DF0F96">
      <w:pPr>
        <w:spacing w:after="0" w:line="360" w:lineRule="auto"/>
        <w:jc w:val="both"/>
        <w:rPr>
          <w:rFonts w:ascii="Times New Roman" w:hAnsi="Times New Roman"/>
          <w:b/>
          <w:szCs w:val="24"/>
        </w:rPr>
      </w:pPr>
      <w:r>
        <w:rPr>
          <w:rFonts w:ascii="Times New Roman" w:hAnsi="Times New Roman"/>
          <w:b/>
          <w:szCs w:val="24"/>
        </w:rPr>
        <w:t>1</w:t>
      </w:r>
      <w:r w:rsidR="008A5E05">
        <w:rPr>
          <w:rFonts w:ascii="Times New Roman" w:hAnsi="Times New Roman"/>
          <w:b/>
          <w:szCs w:val="24"/>
        </w:rPr>
        <w:t>5</w:t>
      </w:r>
      <w:r>
        <w:rPr>
          <w:rFonts w:ascii="Times New Roman" w:hAnsi="Times New Roman"/>
          <w:b/>
          <w:szCs w:val="24"/>
        </w:rPr>
        <w:t xml:space="preserve">. </w:t>
      </w:r>
      <w:r w:rsidR="00BE0134">
        <w:rPr>
          <w:rFonts w:ascii="Times New Roman" w:hAnsi="Times New Roman"/>
          <w:b/>
          <w:szCs w:val="24"/>
        </w:rPr>
        <w:t xml:space="preserve">FORMA DE PAGAMENTO </w:t>
      </w:r>
    </w:p>
    <w:p w14:paraId="14E807CE" w14:textId="161F2181" w:rsidR="007232F5" w:rsidRPr="009C6535" w:rsidRDefault="00C01329" w:rsidP="007232F5">
      <w:pPr>
        <w:spacing w:after="0" w:line="360" w:lineRule="auto"/>
        <w:jc w:val="both"/>
        <w:rPr>
          <w:rFonts w:ascii="Times New Roman" w:hAnsi="Times New Roman"/>
        </w:rPr>
      </w:pPr>
      <w:r>
        <w:rPr>
          <w:rFonts w:ascii="Times New Roman" w:hAnsi="Times New Roman"/>
        </w:rPr>
        <w:t xml:space="preserve">             </w:t>
      </w:r>
      <w:r w:rsidR="007232F5" w:rsidRPr="009C6535">
        <w:rPr>
          <w:rFonts w:ascii="Times New Roman" w:hAnsi="Times New Roman"/>
        </w:rPr>
        <w:t xml:space="preserve">O documento de cobrança será apresentado a </w:t>
      </w:r>
      <w:bookmarkStart w:id="3" w:name="_Hlk130290689"/>
      <w:r w:rsidR="007232F5" w:rsidRPr="009C6535">
        <w:rPr>
          <w:rFonts w:ascii="Times New Roman" w:hAnsi="Times New Roman"/>
        </w:rPr>
        <w:t xml:space="preserve">Secretaria Municipal de Educação, Cultura, Inclusão, Ciência e Tecnologia </w:t>
      </w:r>
      <w:bookmarkEnd w:id="3"/>
      <w:r w:rsidR="007232F5" w:rsidRPr="009C6535">
        <w:rPr>
          <w:rFonts w:ascii="Times New Roman" w:hAnsi="Times New Roman"/>
        </w:rPr>
        <w:t xml:space="preserve">para ser atestado por dois funcionários. </w:t>
      </w:r>
    </w:p>
    <w:p w14:paraId="24802089" w14:textId="77777777" w:rsidR="007232F5" w:rsidRPr="009C6535" w:rsidRDefault="007232F5" w:rsidP="007232F5">
      <w:pPr>
        <w:spacing w:after="0" w:line="360" w:lineRule="auto"/>
        <w:ind w:firstLine="708"/>
        <w:jc w:val="both"/>
        <w:rPr>
          <w:rFonts w:ascii="Times New Roman" w:hAnsi="Times New Roman"/>
          <w:b/>
        </w:rPr>
      </w:pPr>
      <w:r w:rsidRPr="009C6535">
        <w:rPr>
          <w:rFonts w:ascii="Times New Roman" w:hAnsi="Times New Roman"/>
        </w:rPr>
        <w:lastRenderedPageBreak/>
        <w:t>O pagamento será efetuado através de deposito bancário, mediante apresentação do documento fiscal competente, juntamente com os documentos pertinentes.</w:t>
      </w:r>
    </w:p>
    <w:p w14:paraId="626CF22C" w14:textId="4A3AE54D" w:rsidR="007232F5" w:rsidRDefault="007232F5" w:rsidP="007232F5">
      <w:pPr>
        <w:spacing w:after="0" w:line="360" w:lineRule="auto"/>
        <w:jc w:val="both"/>
        <w:rPr>
          <w:rFonts w:ascii="Times New Roman" w:hAnsi="Times New Roman"/>
        </w:rPr>
      </w:pPr>
      <w:r w:rsidRPr="009C6535">
        <w:rPr>
          <w:rFonts w:ascii="Times New Roman" w:hAnsi="Times New Roman"/>
        </w:rPr>
        <w:tab/>
        <w:t xml:space="preserve">O prazo para pagamento é de até 30 (trinta) dias, contados a partir da data da emissão da Nota Fiscal devidamente atestada e sua entrega na Secretaria Municipal de Finanças de acordo com os termos da alínea “a”, artigo 40 da Lei Federal n° 8.666/1993. </w:t>
      </w:r>
    </w:p>
    <w:p w14:paraId="32B0929D" w14:textId="77777777" w:rsidR="008A5E05" w:rsidRPr="00B55468" w:rsidRDefault="008A5E05" w:rsidP="008A5E05">
      <w:pPr>
        <w:spacing w:after="0" w:line="360" w:lineRule="auto"/>
        <w:ind w:firstLine="708"/>
        <w:jc w:val="both"/>
        <w:rPr>
          <w:rFonts w:ascii="Times New Roman" w:hAnsi="Times New Roman"/>
        </w:rPr>
      </w:pPr>
      <w:r w:rsidRPr="00B55468">
        <w:rPr>
          <w:rFonts w:ascii="Times New Roman" w:hAnsi="Times New Roman"/>
        </w:rPr>
        <w:t>Se a nota fiscal não estiver de acordo com os materiais entregues, será estabelecido prazo de 1 a 3 dias úteis para a substituição da mesma por outra contendo apenas os materiais fornecidos.</w:t>
      </w:r>
    </w:p>
    <w:p w14:paraId="3AF55765" w14:textId="77777777" w:rsidR="008A5E05" w:rsidRPr="00B55468" w:rsidRDefault="008A5E05" w:rsidP="008A5E05">
      <w:pPr>
        <w:spacing w:after="0" w:line="360" w:lineRule="auto"/>
        <w:ind w:firstLine="708"/>
        <w:jc w:val="both"/>
        <w:rPr>
          <w:rFonts w:ascii="Times New Roman" w:hAnsi="Times New Roman"/>
        </w:rPr>
      </w:pPr>
      <w:r w:rsidRPr="00B55468">
        <w:rPr>
          <w:rFonts w:ascii="Times New Roman" w:hAnsi="Times New Roman"/>
        </w:rPr>
        <w:t>Os valores das notas fiscais deverão ser compatíveis com as Requisições e no contrato. Em caso de divergência, será estabelecido prazo de 1 a 3 dias úteis para a adjudicatária realizar a substituição.</w:t>
      </w:r>
    </w:p>
    <w:p w14:paraId="18887E0C" w14:textId="77777777" w:rsidR="00BD522F" w:rsidRDefault="00BD522F" w:rsidP="007232F5">
      <w:pPr>
        <w:spacing w:after="0" w:line="360" w:lineRule="auto"/>
        <w:jc w:val="both"/>
        <w:rPr>
          <w:rFonts w:ascii="Times New Roman" w:hAnsi="Times New Roman"/>
        </w:rPr>
      </w:pPr>
    </w:p>
    <w:p w14:paraId="53ECBD24" w14:textId="3381B161" w:rsidR="00BD522F" w:rsidRPr="00DF6643" w:rsidRDefault="00BD522F" w:rsidP="00BD522F">
      <w:pPr>
        <w:spacing w:after="0" w:line="360" w:lineRule="auto"/>
        <w:rPr>
          <w:rFonts w:ascii="Times New Roman" w:hAnsi="Times New Roman"/>
          <w:b/>
        </w:rPr>
      </w:pPr>
      <w:r>
        <w:rPr>
          <w:rFonts w:ascii="Times New Roman" w:hAnsi="Times New Roman"/>
          <w:b/>
        </w:rPr>
        <w:t>1</w:t>
      </w:r>
      <w:r w:rsidR="008A5E05">
        <w:rPr>
          <w:rFonts w:ascii="Times New Roman" w:hAnsi="Times New Roman"/>
          <w:b/>
        </w:rPr>
        <w:t>6</w:t>
      </w:r>
      <w:r w:rsidRPr="00DF6643">
        <w:rPr>
          <w:rFonts w:ascii="Times New Roman" w:hAnsi="Times New Roman"/>
          <w:b/>
        </w:rPr>
        <w:t>. REAJUSTE DE PREÇOS</w:t>
      </w:r>
    </w:p>
    <w:p w14:paraId="3C20DE41" w14:textId="77777777" w:rsidR="00BD522F" w:rsidRPr="00502E3E" w:rsidRDefault="00BD522F" w:rsidP="00BD522F">
      <w:pPr>
        <w:pStyle w:val="PargrafodaLista"/>
        <w:spacing w:after="0" w:line="360" w:lineRule="auto"/>
        <w:ind w:left="0" w:firstLine="708"/>
        <w:jc w:val="both"/>
        <w:rPr>
          <w:rFonts w:ascii="Times New Roman" w:hAnsi="Times New Roman"/>
          <w:bCs/>
        </w:rPr>
      </w:pPr>
      <w:r w:rsidRPr="00502E3E">
        <w:rPr>
          <w:rFonts w:ascii="Times New Roman" w:hAnsi="Times New Roman"/>
          <w:bCs/>
        </w:rPr>
        <w:t xml:space="preserve">O reajuste dos preços do referido contrato poderá ser processado anualmente, sendo o primeiro concedido depois de transcorrido 12 (doze) meses da data </w:t>
      </w:r>
      <w:r w:rsidRPr="005D108C">
        <w:rPr>
          <w:rFonts w:ascii="Times New Roman" w:hAnsi="Times New Roman"/>
          <w:bCs/>
          <w:color w:val="auto"/>
        </w:rPr>
        <w:t>limite da apresentação da proposta, con</w:t>
      </w:r>
      <w:r w:rsidRPr="00502E3E">
        <w:rPr>
          <w:rFonts w:ascii="Times New Roman" w:hAnsi="Times New Roman"/>
          <w:bCs/>
        </w:rPr>
        <w:t>forme o §1º do Art. 3º da Lei nº 10.192/2001. O índice de reajuste será de acordo com o IPCA dos últimos 12 (doze) meses</w:t>
      </w:r>
      <w:r>
        <w:rPr>
          <w:rFonts w:ascii="Times New Roman" w:hAnsi="Times New Roman"/>
          <w:bCs/>
        </w:rPr>
        <w:t>.</w:t>
      </w:r>
    </w:p>
    <w:p w14:paraId="33E42F06" w14:textId="77777777" w:rsidR="00BD522F" w:rsidRDefault="00BD522F" w:rsidP="007232F5">
      <w:pPr>
        <w:spacing w:after="0" w:line="360" w:lineRule="auto"/>
        <w:jc w:val="both"/>
        <w:rPr>
          <w:rFonts w:ascii="Times New Roman" w:hAnsi="Times New Roman"/>
        </w:rPr>
      </w:pPr>
    </w:p>
    <w:p w14:paraId="549B83D2" w14:textId="40E5C717" w:rsidR="00BE0134" w:rsidRDefault="00BE0134" w:rsidP="00DF0F96">
      <w:pPr>
        <w:spacing w:after="0" w:line="360" w:lineRule="auto"/>
        <w:jc w:val="both"/>
        <w:rPr>
          <w:rFonts w:ascii="Times New Roman" w:hAnsi="Times New Roman"/>
          <w:b/>
          <w:szCs w:val="24"/>
        </w:rPr>
      </w:pPr>
      <w:r>
        <w:rPr>
          <w:rFonts w:ascii="Times New Roman" w:hAnsi="Times New Roman"/>
          <w:b/>
          <w:szCs w:val="24"/>
        </w:rPr>
        <w:t>1</w:t>
      </w:r>
      <w:r w:rsidR="008A5E05">
        <w:rPr>
          <w:rFonts w:ascii="Times New Roman" w:hAnsi="Times New Roman"/>
          <w:b/>
          <w:szCs w:val="24"/>
        </w:rPr>
        <w:t>7</w:t>
      </w:r>
      <w:r>
        <w:rPr>
          <w:rFonts w:ascii="Times New Roman" w:hAnsi="Times New Roman"/>
          <w:b/>
          <w:szCs w:val="24"/>
        </w:rPr>
        <w:t xml:space="preserve">. DAS PENALIDADES </w:t>
      </w:r>
    </w:p>
    <w:p w14:paraId="445FE436" w14:textId="6AC1E02C" w:rsidR="007232F5" w:rsidRPr="009C6535" w:rsidRDefault="007232F5" w:rsidP="007232F5">
      <w:pPr>
        <w:spacing w:after="0" w:line="360" w:lineRule="auto"/>
        <w:jc w:val="both"/>
        <w:rPr>
          <w:rFonts w:ascii="Times New Roman" w:hAnsi="Times New Roman"/>
          <w:bCs/>
        </w:rPr>
      </w:pPr>
      <w:r w:rsidRPr="009C6535">
        <w:rPr>
          <w:rFonts w:ascii="Times New Roman" w:hAnsi="Times New Roman"/>
          <w:b/>
          <w:bCs/>
        </w:rPr>
        <w:t>1</w:t>
      </w:r>
      <w:r w:rsidR="008A5E05">
        <w:rPr>
          <w:rFonts w:ascii="Times New Roman" w:hAnsi="Times New Roman"/>
          <w:b/>
          <w:bCs/>
        </w:rPr>
        <w:t>7</w:t>
      </w:r>
      <w:r w:rsidRPr="009C6535">
        <w:rPr>
          <w:rFonts w:ascii="Times New Roman" w:hAnsi="Times New Roman"/>
          <w:b/>
          <w:bCs/>
        </w:rPr>
        <w:t>.1.</w:t>
      </w:r>
      <w:r w:rsidRPr="009C6535">
        <w:rPr>
          <w:rFonts w:ascii="Times New Roman" w:hAnsi="Times New Roman"/>
          <w:bCs/>
        </w:rPr>
        <w:t xml:space="preserve"> Se a contratada inadimplir as obrigações assumidas, no todo ou em parte, ficará sujeita às sanções previstas nos artigos 86 e 87 da Lei nº 8.666/1993 e ao pagamento de multa nos seguintes termos: </w:t>
      </w:r>
    </w:p>
    <w:p w14:paraId="2DC2B892" w14:textId="77777777" w:rsidR="007232F5" w:rsidRPr="009C6535" w:rsidRDefault="007232F5" w:rsidP="007232F5">
      <w:pPr>
        <w:spacing w:after="0" w:line="360" w:lineRule="auto"/>
        <w:jc w:val="both"/>
        <w:rPr>
          <w:rFonts w:ascii="Times New Roman" w:hAnsi="Times New Roman"/>
          <w:bCs/>
        </w:rPr>
      </w:pPr>
      <w:r w:rsidRPr="009C6535">
        <w:rPr>
          <w:rFonts w:ascii="Times New Roman" w:hAnsi="Times New Roman"/>
          <w:b/>
          <w:bCs/>
        </w:rPr>
        <w:t>a)</w:t>
      </w:r>
      <w:r w:rsidRPr="009C6535">
        <w:rPr>
          <w:rFonts w:ascii="Times New Roman" w:hAnsi="Times New Roman"/>
          <w:bCs/>
        </w:rPr>
        <w:t xml:space="preserve"> 1% (um por cento) do valor do material não entregue, por dia decorrido, até o limite de 10% (dez por cento) do valor do material; </w:t>
      </w:r>
    </w:p>
    <w:p w14:paraId="222F816C" w14:textId="77777777" w:rsidR="007232F5" w:rsidRPr="009C6535" w:rsidRDefault="007232F5" w:rsidP="007232F5">
      <w:pPr>
        <w:spacing w:after="0" w:line="360" w:lineRule="auto"/>
        <w:jc w:val="both"/>
        <w:rPr>
          <w:rFonts w:ascii="Times New Roman" w:hAnsi="Times New Roman"/>
          <w:bCs/>
        </w:rPr>
      </w:pPr>
      <w:r w:rsidRPr="009C6535">
        <w:rPr>
          <w:rFonts w:ascii="Times New Roman" w:hAnsi="Times New Roman"/>
          <w:b/>
          <w:bCs/>
        </w:rPr>
        <w:t>b)</w:t>
      </w:r>
      <w:r w:rsidRPr="009C6535">
        <w:rPr>
          <w:rFonts w:ascii="Times New Roman" w:hAnsi="Times New Roman"/>
          <w:bCs/>
        </w:rPr>
        <w:t xml:space="preserve"> pela recusa em efetuar o fornecimento e/ou pela não entrega do material, caracterizada em dez dias após o vencimento do prazo de entrega estipulado: 10% (dez por cento) do valor do material; </w:t>
      </w:r>
    </w:p>
    <w:p w14:paraId="1384D18C" w14:textId="77777777" w:rsidR="007232F5" w:rsidRPr="009C6535" w:rsidRDefault="007232F5" w:rsidP="007232F5">
      <w:pPr>
        <w:spacing w:after="0" w:line="360" w:lineRule="auto"/>
        <w:jc w:val="both"/>
        <w:rPr>
          <w:rFonts w:ascii="Times New Roman" w:hAnsi="Times New Roman"/>
          <w:bCs/>
        </w:rPr>
      </w:pPr>
      <w:r w:rsidRPr="009C6535">
        <w:rPr>
          <w:rFonts w:ascii="Times New Roman" w:hAnsi="Times New Roman"/>
          <w:b/>
          <w:bCs/>
        </w:rPr>
        <w:t>c)</w:t>
      </w:r>
      <w:r w:rsidRPr="009C6535">
        <w:rPr>
          <w:rFonts w:ascii="Times New Roman" w:hAnsi="Times New Roman"/>
          <w:bCs/>
        </w:rPr>
        <w:t xml:space="preserve"> pela demora em substituir o material rejeitado, a contar do segundo dia da data da notificação da rejeição: 2% (dois por cento) do valor do material recusado, por dia decorrido; </w:t>
      </w:r>
    </w:p>
    <w:p w14:paraId="69679C02" w14:textId="77777777" w:rsidR="007232F5" w:rsidRPr="009C6535" w:rsidRDefault="007232F5" w:rsidP="007232F5">
      <w:pPr>
        <w:spacing w:after="0" w:line="360" w:lineRule="auto"/>
        <w:jc w:val="both"/>
        <w:rPr>
          <w:rFonts w:ascii="Times New Roman" w:hAnsi="Times New Roman"/>
          <w:bCs/>
        </w:rPr>
      </w:pPr>
      <w:r w:rsidRPr="009C6535">
        <w:rPr>
          <w:rFonts w:ascii="Times New Roman" w:hAnsi="Times New Roman"/>
          <w:b/>
          <w:bCs/>
        </w:rPr>
        <w:t>d)</w:t>
      </w:r>
      <w:r w:rsidRPr="009C6535">
        <w:rPr>
          <w:rFonts w:ascii="Times New Roman" w:hAnsi="Times New Roman"/>
          <w:bCs/>
        </w:rPr>
        <w:t xml:space="preserve"> pela recusa da contratada em substituir o material rejeitado, entendendo-se como recusa a substituição não efetivada nos cinco dias que se seguirem rejeição: 10% (dez por cento) do valor do material rejeitado;</w:t>
      </w:r>
    </w:p>
    <w:p w14:paraId="46D8E2C0" w14:textId="77777777" w:rsidR="007232F5" w:rsidRPr="009C6535" w:rsidRDefault="007232F5" w:rsidP="007232F5">
      <w:pPr>
        <w:spacing w:after="0" w:line="360" w:lineRule="auto"/>
        <w:jc w:val="both"/>
        <w:rPr>
          <w:rFonts w:ascii="Times New Roman" w:hAnsi="Times New Roman"/>
          <w:bCs/>
        </w:rPr>
      </w:pPr>
      <w:r w:rsidRPr="009C6535">
        <w:rPr>
          <w:rFonts w:ascii="Times New Roman" w:hAnsi="Times New Roman"/>
          <w:b/>
          <w:bCs/>
        </w:rPr>
        <w:lastRenderedPageBreak/>
        <w:t>e)</w:t>
      </w:r>
      <w:r w:rsidRPr="009C6535">
        <w:rPr>
          <w:rFonts w:ascii="Times New Roman" w:hAnsi="Times New Roman"/>
          <w:bCs/>
        </w:rPr>
        <w:t xml:space="preserve"> pelo não cumprimento de qualquer condição fixada nestas Condições Gerais e não abrangida nas alíneas anteriores: 1% (um por cento) do valor contratado, para cada evento; </w:t>
      </w:r>
    </w:p>
    <w:p w14:paraId="097FBA6B" w14:textId="209A86E2" w:rsidR="007232F5" w:rsidRPr="009C6535" w:rsidRDefault="007232F5" w:rsidP="007232F5">
      <w:pPr>
        <w:spacing w:after="0" w:line="360" w:lineRule="auto"/>
        <w:jc w:val="both"/>
        <w:rPr>
          <w:rFonts w:ascii="Times New Roman" w:hAnsi="Times New Roman"/>
          <w:bCs/>
        </w:rPr>
      </w:pPr>
      <w:r w:rsidRPr="009C6535">
        <w:rPr>
          <w:rFonts w:ascii="Times New Roman" w:hAnsi="Times New Roman"/>
          <w:b/>
          <w:bCs/>
        </w:rPr>
        <w:t>1</w:t>
      </w:r>
      <w:r w:rsidR="008A5E05">
        <w:rPr>
          <w:rFonts w:ascii="Times New Roman" w:hAnsi="Times New Roman"/>
          <w:b/>
          <w:bCs/>
        </w:rPr>
        <w:t>7.</w:t>
      </w:r>
      <w:r w:rsidRPr="009C6535">
        <w:rPr>
          <w:rFonts w:ascii="Times New Roman" w:hAnsi="Times New Roman"/>
          <w:b/>
          <w:bCs/>
        </w:rPr>
        <w:t>2.</w:t>
      </w:r>
      <w:r w:rsidRPr="009C6535">
        <w:rPr>
          <w:rFonts w:ascii="Times New Roman" w:hAnsi="Times New Roman"/>
          <w:bCs/>
        </w:rPr>
        <w:t xml:space="preserve"> As multas estabelecidas no subitem anterior podem ser aplicadas isolada ou cumulativamente, ficando o seu total limitado a 10% (dez por cento) do valor contratado, sem prejuízo de perdas e danos cabíveis. </w:t>
      </w:r>
    </w:p>
    <w:p w14:paraId="041F461C" w14:textId="0FA661FB" w:rsidR="007232F5" w:rsidRPr="009C6535" w:rsidRDefault="007232F5" w:rsidP="007232F5">
      <w:pPr>
        <w:spacing w:after="0" w:line="360" w:lineRule="auto"/>
        <w:jc w:val="both"/>
        <w:rPr>
          <w:rFonts w:ascii="Times New Roman" w:hAnsi="Times New Roman"/>
          <w:bCs/>
        </w:rPr>
      </w:pPr>
      <w:r w:rsidRPr="009C6535">
        <w:rPr>
          <w:rFonts w:ascii="Times New Roman" w:hAnsi="Times New Roman"/>
          <w:b/>
          <w:bCs/>
        </w:rPr>
        <w:t>1</w:t>
      </w:r>
      <w:r w:rsidR="008A5E05">
        <w:rPr>
          <w:rFonts w:ascii="Times New Roman" w:hAnsi="Times New Roman"/>
          <w:b/>
          <w:bCs/>
        </w:rPr>
        <w:t>7</w:t>
      </w:r>
      <w:r w:rsidRPr="009C6535">
        <w:rPr>
          <w:rFonts w:ascii="Times New Roman" w:hAnsi="Times New Roman"/>
          <w:b/>
          <w:bCs/>
        </w:rPr>
        <w:t>.3.</w:t>
      </w:r>
      <w:r w:rsidRPr="009C6535">
        <w:rPr>
          <w:rFonts w:ascii="Times New Roman" w:hAnsi="Times New Roman"/>
          <w:bCs/>
        </w:rPr>
        <w:t xml:space="preserve"> As importâncias relativas a multas serão descontadas do pagamento porventura devido à contratada, ou efetuada a sua cobrança na forma prevista em lei. </w:t>
      </w:r>
    </w:p>
    <w:p w14:paraId="3ED14C3B" w14:textId="0CFEC3A8" w:rsidR="007232F5" w:rsidRPr="009C6535" w:rsidRDefault="007232F5" w:rsidP="007232F5">
      <w:pPr>
        <w:spacing w:after="0" w:line="360" w:lineRule="auto"/>
        <w:jc w:val="both"/>
        <w:rPr>
          <w:rFonts w:ascii="Times New Roman" w:hAnsi="Times New Roman"/>
          <w:b/>
          <w:bCs/>
        </w:rPr>
      </w:pPr>
      <w:r w:rsidRPr="009C6535">
        <w:rPr>
          <w:rFonts w:ascii="Times New Roman" w:hAnsi="Times New Roman"/>
          <w:b/>
          <w:bCs/>
        </w:rPr>
        <w:t>1</w:t>
      </w:r>
      <w:r w:rsidR="008A5E05">
        <w:rPr>
          <w:rFonts w:ascii="Times New Roman" w:hAnsi="Times New Roman"/>
          <w:b/>
          <w:bCs/>
        </w:rPr>
        <w:t>7.</w:t>
      </w:r>
      <w:r w:rsidRPr="009C6535">
        <w:rPr>
          <w:rFonts w:ascii="Times New Roman" w:hAnsi="Times New Roman"/>
          <w:b/>
          <w:bCs/>
        </w:rPr>
        <w:t>4.</w:t>
      </w:r>
      <w:r w:rsidRPr="009C6535">
        <w:rPr>
          <w:rFonts w:ascii="Times New Roman" w:hAnsi="Times New Roman"/>
          <w:bCs/>
        </w:rPr>
        <w:t xml:space="preserve"> A contratante poderá, ainda, cancelar a Nota de Empenho, sem prejuízo das penalidades previstas nos subitens anteriores e de outras previstas em lei.</w:t>
      </w:r>
    </w:p>
    <w:p w14:paraId="7E6645C7" w14:textId="73DE5656" w:rsidR="007232F5" w:rsidRPr="009C6535" w:rsidRDefault="007232F5" w:rsidP="007232F5">
      <w:pPr>
        <w:spacing w:after="0" w:line="360" w:lineRule="auto"/>
        <w:jc w:val="both"/>
        <w:rPr>
          <w:rFonts w:ascii="Times New Roman" w:hAnsi="Times New Roman"/>
          <w:bCs/>
        </w:rPr>
      </w:pPr>
      <w:r w:rsidRPr="009C6535">
        <w:rPr>
          <w:rFonts w:ascii="Times New Roman" w:hAnsi="Times New Roman"/>
          <w:b/>
          <w:bCs/>
        </w:rPr>
        <w:t>1</w:t>
      </w:r>
      <w:r w:rsidR="008A5E05">
        <w:rPr>
          <w:rFonts w:ascii="Times New Roman" w:hAnsi="Times New Roman"/>
          <w:b/>
          <w:bCs/>
        </w:rPr>
        <w:t>7</w:t>
      </w:r>
      <w:r w:rsidRPr="009C6535">
        <w:rPr>
          <w:rFonts w:ascii="Times New Roman" w:hAnsi="Times New Roman"/>
          <w:b/>
          <w:bCs/>
        </w:rPr>
        <w:t xml:space="preserve">.5. </w:t>
      </w:r>
      <w:r w:rsidRPr="009C6535">
        <w:rPr>
          <w:rFonts w:ascii="Times New Roman" w:hAnsi="Times New Roman"/>
          <w:bCs/>
        </w:rPr>
        <w:t>A contratada poderá ser impedida de participar de licitações da Prefeitura Municipal de S</w:t>
      </w:r>
      <w:r w:rsidR="00BD522F">
        <w:rPr>
          <w:rFonts w:ascii="Times New Roman" w:hAnsi="Times New Roman"/>
          <w:bCs/>
        </w:rPr>
        <w:t>a</w:t>
      </w:r>
      <w:r w:rsidRPr="009C6535">
        <w:rPr>
          <w:rFonts w:ascii="Times New Roman" w:hAnsi="Times New Roman"/>
          <w:bCs/>
        </w:rPr>
        <w:t>quarema/RJ pelo prazo de até 05(cinco) anos.</w:t>
      </w:r>
    </w:p>
    <w:p w14:paraId="5AF40031" w14:textId="77777777" w:rsidR="006F6D85" w:rsidRDefault="006F6D85" w:rsidP="00DF0F96">
      <w:pPr>
        <w:spacing w:after="0" w:line="360" w:lineRule="auto"/>
        <w:jc w:val="both"/>
        <w:rPr>
          <w:rFonts w:ascii="Times New Roman" w:hAnsi="Times New Roman"/>
          <w:b/>
          <w:szCs w:val="24"/>
        </w:rPr>
      </w:pPr>
    </w:p>
    <w:p w14:paraId="5DB83DC7" w14:textId="12C2D58C" w:rsidR="00BE0134" w:rsidRDefault="00BE0134" w:rsidP="00DF0F96">
      <w:pPr>
        <w:spacing w:after="0" w:line="360" w:lineRule="auto"/>
        <w:jc w:val="both"/>
        <w:rPr>
          <w:rFonts w:ascii="Times New Roman" w:hAnsi="Times New Roman"/>
          <w:b/>
          <w:szCs w:val="24"/>
        </w:rPr>
      </w:pPr>
      <w:r>
        <w:rPr>
          <w:rFonts w:ascii="Times New Roman" w:hAnsi="Times New Roman"/>
          <w:b/>
          <w:szCs w:val="24"/>
        </w:rPr>
        <w:t>1</w:t>
      </w:r>
      <w:r w:rsidR="008A5E05">
        <w:rPr>
          <w:rFonts w:ascii="Times New Roman" w:hAnsi="Times New Roman"/>
          <w:b/>
          <w:szCs w:val="24"/>
        </w:rPr>
        <w:t>8</w:t>
      </w:r>
      <w:r>
        <w:rPr>
          <w:rFonts w:ascii="Times New Roman" w:hAnsi="Times New Roman"/>
          <w:b/>
          <w:szCs w:val="24"/>
        </w:rPr>
        <w:t>. GESTÃO E FISCALIZAÇÃO DE CONTRATO</w:t>
      </w:r>
    </w:p>
    <w:p w14:paraId="1EF89890" w14:textId="77777777" w:rsidR="007232F5" w:rsidRPr="009C6535" w:rsidRDefault="007232F5" w:rsidP="007232F5">
      <w:pPr>
        <w:spacing w:after="0" w:line="360" w:lineRule="auto"/>
        <w:ind w:firstLine="708"/>
        <w:jc w:val="both"/>
        <w:rPr>
          <w:rFonts w:ascii="Times New Roman" w:hAnsi="Times New Roman"/>
        </w:rPr>
      </w:pPr>
      <w:r w:rsidRPr="009C6535">
        <w:rPr>
          <w:rFonts w:ascii="Times New Roman" w:hAnsi="Times New Roman"/>
        </w:rPr>
        <w:t xml:space="preserve">Nos termos do art. 67 Lei 8.666/1993, será designado um representante para acompanhar e fiscalizar a entrega, anotando em registro próprio todas as ocorrências relacionadas com a execução e determinando o que for necessário a regularização de falhas ou defeitos observados. </w:t>
      </w:r>
    </w:p>
    <w:p w14:paraId="4201A015" w14:textId="1C3C4F54" w:rsidR="007232F5" w:rsidRDefault="007232F5" w:rsidP="007232F5">
      <w:pPr>
        <w:spacing w:after="0" w:line="360" w:lineRule="auto"/>
        <w:ind w:firstLine="708"/>
        <w:jc w:val="both"/>
        <w:rPr>
          <w:rFonts w:ascii="Times New Roman" w:hAnsi="Times New Roman"/>
        </w:rPr>
      </w:pPr>
      <w:r w:rsidRPr="009C6535">
        <w:rPr>
          <w:rFonts w:ascii="Times New Roman" w:hAnsi="Times New Roman"/>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8.666/1993.</w:t>
      </w:r>
    </w:p>
    <w:p w14:paraId="53672250" w14:textId="75BA75CC" w:rsidR="007232F5" w:rsidRPr="009C6535" w:rsidRDefault="007232F5" w:rsidP="007232F5">
      <w:pPr>
        <w:spacing w:after="0" w:line="360" w:lineRule="auto"/>
        <w:ind w:firstLine="708"/>
        <w:jc w:val="both"/>
        <w:rPr>
          <w:rFonts w:ascii="Times New Roman" w:hAnsi="Times New Roman"/>
        </w:rPr>
      </w:pPr>
      <w:r w:rsidRPr="009C6535">
        <w:rPr>
          <w:rFonts w:ascii="Times New Roman" w:hAnsi="Times New Roman"/>
        </w:rPr>
        <w:t>A adjudicatária será a única e exclusiva responsável pela execução de todos os serviços, a secretaria competente reserva-se o direito de, sem prejuízo desta responsabilidade, exercer a mais completa ampla fiscalização sobre os serviços, podendo para isso:</w:t>
      </w:r>
    </w:p>
    <w:p w14:paraId="369C4B5A" w14:textId="77777777" w:rsidR="007232F5" w:rsidRPr="009C6535" w:rsidRDefault="007232F5" w:rsidP="007232F5">
      <w:pPr>
        <w:pStyle w:val="PargrafodaLista"/>
        <w:numPr>
          <w:ilvl w:val="0"/>
          <w:numId w:val="1"/>
        </w:numPr>
        <w:spacing w:after="0" w:line="360" w:lineRule="auto"/>
        <w:ind w:left="426"/>
        <w:jc w:val="both"/>
        <w:rPr>
          <w:rFonts w:ascii="Times New Roman" w:hAnsi="Times New Roman"/>
        </w:rPr>
      </w:pPr>
      <w:r w:rsidRPr="009C6535">
        <w:rPr>
          <w:rFonts w:ascii="Times New Roman" w:hAnsi="Times New Roman"/>
        </w:rPr>
        <w:t>Ordenar a imediata retirada do local, bem como substituição de qualquer empregado da licitante adjudicatária que estiver sem identificação, que embaraçar ou dificultar sua fiscalização ou cuja conduta julgar inconveniente;</w:t>
      </w:r>
    </w:p>
    <w:p w14:paraId="250391F1" w14:textId="7BF81E9F" w:rsidR="007232F5" w:rsidRDefault="007232F5" w:rsidP="007232F5">
      <w:pPr>
        <w:pStyle w:val="PargrafodaLista"/>
        <w:numPr>
          <w:ilvl w:val="0"/>
          <w:numId w:val="1"/>
        </w:numPr>
        <w:spacing w:after="0" w:line="360" w:lineRule="auto"/>
        <w:ind w:left="426"/>
        <w:jc w:val="both"/>
        <w:rPr>
          <w:rFonts w:ascii="Times New Roman" w:hAnsi="Times New Roman"/>
        </w:rPr>
      </w:pPr>
      <w:r w:rsidRPr="009C6535">
        <w:rPr>
          <w:rFonts w:ascii="Times New Roman" w:hAnsi="Times New Roman"/>
        </w:rPr>
        <w:t>Examinar os materiais, produtos, equipamentos utilizados, bem como peças repostas, podendo impugnar seu emprego se em desacordo com as condições estabelecidas neste Termo de Referência.</w:t>
      </w:r>
    </w:p>
    <w:p w14:paraId="78BBBE02" w14:textId="5575437E" w:rsidR="00554366" w:rsidRDefault="00554366" w:rsidP="00554366">
      <w:pPr>
        <w:pStyle w:val="PargrafodaLista"/>
        <w:spacing w:after="0" w:line="360" w:lineRule="auto"/>
        <w:ind w:left="426"/>
        <w:jc w:val="both"/>
        <w:rPr>
          <w:rFonts w:ascii="Times New Roman" w:hAnsi="Times New Roman"/>
        </w:rPr>
      </w:pPr>
    </w:p>
    <w:p w14:paraId="150280A7" w14:textId="217CEC9D" w:rsidR="007232F5" w:rsidRDefault="007232F5" w:rsidP="007232F5">
      <w:pPr>
        <w:spacing w:after="0" w:line="360" w:lineRule="auto"/>
        <w:ind w:firstLine="708"/>
        <w:jc w:val="both"/>
        <w:rPr>
          <w:rFonts w:ascii="Times New Roman" w:hAnsi="Times New Roman"/>
        </w:rPr>
      </w:pPr>
      <w:r w:rsidRPr="009C6535">
        <w:rPr>
          <w:rFonts w:ascii="Times New Roman" w:hAnsi="Times New Roman"/>
        </w:rPr>
        <w:lastRenderedPageBreak/>
        <w:t xml:space="preserve">Fica designado como Fiscal do contrato </w:t>
      </w:r>
      <w:r w:rsidR="00554366">
        <w:rPr>
          <w:rFonts w:ascii="Times New Roman" w:hAnsi="Times New Roman"/>
        </w:rPr>
        <w:t>o</w:t>
      </w:r>
      <w:r w:rsidRPr="009C6535">
        <w:rPr>
          <w:rFonts w:ascii="Times New Roman" w:hAnsi="Times New Roman"/>
        </w:rPr>
        <w:t xml:space="preserve"> servidor </w:t>
      </w:r>
      <w:proofErr w:type="spellStart"/>
      <w:r w:rsidRPr="009C6535">
        <w:rPr>
          <w:rFonts w:ascii="Times New Roman" w:hAnsi="Times New Roman"/>
          <w:b/>
        </w:rPr>
        <w:t>Antonio</w:t>
      </w:r>
      <w:proofErr w:type="spellEnd"/>
      <w:r w:rsidRPr="009C6535">
        <w:rPr>
          <w:rFonts w:ascii="Times New Roman" w:hAnsi="Times New Roman"/>
          <w:b/>
        </w:rPr>
        <w:t xml:space="preserve"> Carlos P. A. Junior</w:t>
      </w:r>
      <w:r w:rsidRPr="009C6535">
        <w:rPr>
          <w:rFonts w:ascii="Times New Roman" w:hAnsi="Times New Roman"/>
        </w:rPr>
        <w:t>, Matrícula 959311.</w:t>
      </w:r>
    </w:p>
    <w:p w14:paraId="7171A427" w14:textId="77777777" w:rsidR="00BD522F" w:rsidRDefault="00BD522F" w:rsidP="008B3908">
      <w:pPr>
        <w:spacing w:after="0" w:line="240" w:lineRule="auto"/>
        <w:jc w:val="both"/>
        <w:rPr>
          <w:rFonts w:ascii="Times New Roman" w:hAnsi="Times New Roman"/>
          <w:b/>
          <w:szCs w:val="24"/>
        </w:rPr>
      </w:pPr>
    </w:p>
    <w:p w14:paraId="39ACC511" w14:textId="7635A773" w:rsidR="00B548FD" w:rsidRDefault="00B548FD" w:rsidP="008B3908">
      <w:pPr>
        <w:spacing w:after="0" w:line="240" w:lineRule="auto"/>
        <w:jc w:val="both"/>
        <w:rPr>
          <w:rFonts w:ascii="Times New Roman" w:hAnsi="Times New Roman"/>
          <w:b/>
          <w:szCs w:val="24"/>
        </w:rPr>
      </w:pPr>
      <w:r>
        <w:rPr>
          <w:rFonts w:ascii="Times New Roman" w:hAnsi="Times New Roman"/>
          <w:b/>
          <w:szCs w:val="24"/>
        </w:rPr>
        <w:t>1</w:t>
      </w:r>
      <w:r w:rsidR="008A5E05">
        <w:rPr>
          <w:rFonts w:ascii="Times New Roman" w:hAnsi="Times New Roman"/>
          <w:b/>
          <w:szCs w:val="24"/>
        </w:rPr>
        <w:t>9</w:t>
      </w:r>
      <w:r>
        <w:rPr>
          <w:rFonts w:ascii="Times New Roman" w:hAnsi="Times New Roman"/>
          <w:b/>
          <w:szCs w:val="24"/>
        </w:rPr>
        <w:t xml:space="preserve">. ANEXOS </w:t>
      </w:r>
    </w:p>
    <w:p w14:paraId="79D6F473" w14:textId="77777777" w:rsidR="00B5137C" w:rsidRDefault="00B5137C" w:rsidP="008B3908">
      <w:pPr>
        <w:spacing w:after="0" w:line="240" w:lineRule="auto"/>
        <w:jc w:val="both"/>
        <w:rPr>
          <w:rFonts w:ascii="Times New Roman" w:hAnsi="Times New Roman"/>
          <w:b/>
          <w:szCs w:val="24"/>
        </w:rPr>
      </w:pPr>
    </w:p>
    <w:p w14:paraId="532A7B92" w14:textId="068B455B" w:rsidR="00B548FD" w:rsidRDefault="00B548FD" w:rsidP="008B3908">
      <w:pPr>
        <w:spacing w:after="0" w:line="240" w:lineRule="auto"/>
        <w:jc w:val="both"/>
        <w:rPr>
          <w:rFonts w:ascii="Times New Roman" w:hAnsi="Times New Roman"/>
          <w:szCs w:val="24"/>
        </w:rPr>
      </w:pPr>
      <w:r>
        <w:rPr>
          <w:rFonts w:ascii="Times New Roman" w:hAnsi="Times New Roman"/>
          <w:szCs w:val="24"/>
        </w:rPr>
        <w:t>ANEXO I – Memória de Cálculo</w:t>
      </w:r>
    </w:p>
    <w:p w14:paraId="27F07972" w14:textId="35ACAF3D" w:rsidR="00B548FD" w:rsidRDefault="00B548FD" w:rsidP="008B3908">
      <w:pPr>
        <w:spacing w:after="0" w:line="240" w:lineRule="auto"/>
        <w:jc w:val="both"/>
        <w:rPr>
          <w:rFonts w:ascii="Times New Roman" w:hAnsi="Times New Roman"/>
          <w:szCs w:val="24"/>
        </w:rPr>
      </w:pPr>
    </w:p>
    <w:p w14:paraId="3CCB805E" w14:textId="77777777" w:rsidR="00B5137C" w:rsidRDefault="00B5137C" w:rsidP="008B3908">
      <w:pPr>
        <w:spacing w:after="0" w:line="240" w:lineRule="auto"/>
        <w:jc w:val="both"/>
        <w:rPr>
          <w:rFonts w:ascii="Times New Roman" w:hAnsi="Times New Roman"/>
          <w:szCs w:val="24"/>
        </w:rPr>
      </w:pPr>
    </w:p>
    <w:p w14:paraId="2D5D84E2" w14:textId="1045DB48" w:rsidR="00DF0F96" w:rsidRPr="008A5E05" w:rsidRDefault="00261315" w:rsidP="00DF0F96">
      <w:pPr>
        <w:spacing w:after="0"/>
        <w:jc w:val="center"/>
        <w:rPr>
          <w:rFonts w:ascii="Times New Roman" w:hAnsi="Times New Roman"/>
          <w:color w:val="000000" w:themeColor="text1"/>
          <w:szCs w:val="24"/>
        </w:rPr>
      </w:pPr>
      <w:r w:rsidRPr="008A5E05">
        <w:rPr>
          <w:rFonts w:ascii="Times New Roman" w:hAnsi="Times New Roman"/>
          <w:color w:val="000000" w:themeColor="text1"/>
          <w:szCs w:val="24"/>
        </w:rPr>
        <w:t xml:space="preserve">Saquarema, </w:t>
      </w:r>
      <w:r w:rsidR="00B5137C" w:rsidRPr="008A5E05">
        <w:rPr>
          <w:rFonts w:ascii="Times New Roman" w:hAnsi="Times New Roman"/>
          <w:color w:val="000000" w:themeColor="text1"/>
          <w:szCs w:val="24"/>
        </w:rPr>
        <w:t>0</w:t>
      </w:r>
      <w:r w:rsidR="008A5E05" w:rsidRPr="008A5E05">
        <w:rPr>
          <w:rFonts w:ascii="Times New Roman" w:hAnsi="Times New Roman"/>
          <w:color w:val="000000" w:themeColor="text1"/>
          <w:szCs w:val="24"/>
        </w:rPr>
        <w:t>5</w:t>
      </w:r>
      <w:r w:rsidR="00DF0F96" w:rsidRPr="008A5E05">
        <w:rPr>
          <w:rFonts w:ascii="Times New Roman" w:hAnsi="Times New Roman"/>
          <w:color w:val="000000" w:themeColor="text1"/>
          <w:szCs w:val="24"/>
        </w:rPr>
        <w:t xml:space="preserve"> de </w:t>
      </w:r>
      <w:r w:rsidR="002F78B0">
        <w:rPr>
          <w:rFonts w:ascii="Times New Roman" w:hAnsi="Times New Roman"/>
          <w:color w:val="000000" w:themeColor="text1"/>
          <w:szCs w:val="24"/>
        </w:rPr>
        <w:t>junh</w:t>
      </w:r>
      <w:r w:rsidR="003F095F" w:rsidRPr="008A5E05">
        <w:rPr>
          <w:rFonts w:ascii="Times New Roman" w:hAnsi="Times New Roman"/>
          <w:color w:val="000000" w:themeColor="text1"/>
          <w:szCs w:val="24"/>
        </w:rPr>
        <w:t>o</w:t>
      </w:r>
      <w:r w:rsidR="00DF0F96" w:rsidRPr="008A5E05">
        <w:rPr>
          <w:rFonts w:ascii="Times New Roman" w:hAnsi="Times New Roman"/>
          <w:color w:val="000000" w:themeColor="text1"/>
          <w:szCs w:val="24"/>
        </w:rPr>
        <w:t xml:space="preserve"> de 20</w:t>
      </w:r>
      <w:r w:rsidR="007232F5" w:rsidRPr="008A5E05">
        <w:rPr>
          <w:rFonts w:ascii="Times New Roman" w:hAnsi="Times New Roman"/>
          <w:color w:val="000000" w:themeColor="text1"/>
          <w:szCs w:val="24"/>
        </w:rPr>
        <w:t>23</w:t>
      </w:r>
      <w:r w:rsidR="00DF0F96" w:rsidRPr="008A5E05">
        <w:rPr>
          <w:rFonts w:ascii="Times New Roman" w:hAnsi="Times New Roman"/>
          <w:color w:val="000000" w:themeColor="text1"/>
          <w:szCs w:val="24"/>
        </w:rPr>
        <w:t>.</w:t>
      </w:r>
    </w:p>
    <w:p w14:paraId="69A69225" w14:textId="77777777" w:rsidR="00B5137C" w:rsidRDefault="00B5137C" w:rsidP="00DF0F96">
      <w:pPr>
        <w:spacing w:after="0"/>
        <w:jc w:val="center"/>
        <w:rPr>
          <w:rFonts w:ascii="Times New Roman" w:hAnsi="Times New Roman"/>
          <w:szCs w:val="24"/>
        </w:rPr>
      </w:pPr>
    </w:p>
    <w:p w14:paraId="0A61EBC9" w14:textId="77777777" w:rsidR="00B5137C" w:rsidRDefault="00B5137C" w:rsidP="00DF0F96">
      <w:pPr>
        <w:spacing w:after="0"/>
        <w:jc w:val="center"/>
        <w:rPr>
          <w:rFonts w:ascii="Times New Roman" w:hAnsi="Times New Roman"/>
          <w:szCs w:val="24"/>
        </w:rPr>
      </w:pPr>
    </w:p>
    <w:p w14:paraId="1A858EF5" w14:textId="77777777" w:rsidR="00B5137C" w:rsidRDefault="00B5137C" w:rsidP="00DF0F96">
      <w:pPr>
        <w:spacing w:after="0"/>
        <w:jc w:val="center"/>
        <w:rPr>
          <w:rFonts w:ascii="Times New Roman" w:hAnsi="Times New Roman"/>
          <w:szCs w:val="24"/>
        </w:rPr>
      </w:pPr>
    </w:p>
    <w:p w14:paraId="34D9AE4F" w14:textId="77777777" w:rsidR="00B5137C" w:rsidRDefault="00B5137C" w:rsidP="00DF0F96">
      <w:pPr>
        <w:spacing w:after="0"/>
        <w:jc w:val="center"/>
        <w:rPr>
          <w:rFonts w:ascii="Times New Roman" w:hAnsi="Times New Roman"/>
          <w:szCs w:val="24"/>
        </w:rPr>
      </w:pPr>
    </w:p>
    <w:p w14:paraId="203D947A" w14:textId="3215D0F6" w:rsidR="00B5137C" w:rsidRDefault="00B5137C" w:rsidP="00DF0F96">
      <w:pPr>
        <w:spacing w:after="0"/>
        <w:jc w:val="center"/>
        <w:rPr>
          <w:rFonts w:ascii="Times New Roman" w:hAnsi="Times New Roman"/>
          <w:szCs w:val="24"/>
        </w:rPr>
      </w:pPr>
    </w:p>
    <w:p w14:paraId="77BFA39F" w14:textId="4DCA07B9" w:rsidR="00DF0F96" w:rsidRDefault="00537FD2" w:rsidP="00DF0F96">
      <w:pPr>
        <w:spacing w:after="0"/>
        <w:jc w:val="center"/>
        <w:rPr>
          <w:rFonts w:ascii="Times New Roman" w:hAnsi="Times New Roman"/>
          <w:szCs w:val="24"/>
        </w:rPr>
      </w:pPr>
      <w:r w:rsidRPr="00375D56">
        <w:rPr>
          <w:rFonts w:ascii="Times New Roman" w:hAnsi="Times New Roman"/>
          <w:b/>
          <w:noProof/>
          <w:sz w:val="24"/>
          <w:highlight w:val="yellow"/>
          <w:lang w:eastAsia="pt-BR"/>
        </w:rPr>
        <mc:AlternateContent>
          <mc:Choice Requires="wps">
            <w:drawing>
              <wp:anchor distT="0" distB="0" distL="114300" distR="114300" simplePos="0" relativeHeight="251659264" behindDoc="0" locked="0" layoutInCell="1" allowOverlap="1" wp14:anchorId="279CEA2B" wp14:editId="741D202C">
                <wp:simplePos x="0" y="0"/>
                <wp:positionH relativeFrom="column">
                  <wp:posOffset>3321685</wp:posOffset>
                </wp:positionH>
                <wp:positionV relativeFrom="paragraph">
                  <wp:posOffset>117475</wp:posOffset>
                </wp:positionV>
                <wp:extent cx="2410460" cy="1152525"/>
                <wp:effectExtent l="0" t="0" r="27940" b="28575"/>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1152525"/>
                        </a:xfrm>
                        <a:prstGeom prst="rect">
                          <a:avLst/>
                        </a:prstGeom>
                        <a:solidFill>
                          <a:srgbClr val="FFFFFF"/>
                        </a:solidFill>
                        <a:ln w="9525">
                          <a:solidFill>
                            <a:sysClr val="window" lastClr="FFFFFF"/>
                          </a:solidFill>
                          <a:miter lim="800000"/>
                          <a:headEnd/>
                          <a:tailEnd/>
                        </a:ln>
                      </wps:spPr>
                      <wps:txbx>
                        <w:txbxContent>
                          <w:p w14:paraId="09629F2F" w14:textId="77777777" w:rsidR="00537FD2" w:rsidRPr="00537FD2" w:rsidRDefault="00537FD2" w:rsidP="00537FD2">
                            <w:pPr>
                              <w:suppressAutoHyphens w:val="0"/>
                              <w:spacing w:after="0" w:line="240" w:lineRule="auto"/>
                              <w:jc w:val="center"/>
                              <w:rPr>
                                <w:rFonts w:ascii="Gabriola" w:eastAsiaTheme="minorHAnsi" w:hAnsi="Gabriola" w:cs="Arial"/>
                                <w:b/>
                                <w:color w:val="auto"/>
                                <w:sz w:val="36"/>
                                <w:szCs w:val="36"/>
                              </w:rPr>
                            </w:pPr>
                            <w:proofErr w:type="spellStart"/>
                            <w:r w:rsidRPr="00537FD2">
                              <w:rPr>
                                <w:rFonts w:ascii="Gabriola" w:eastAsiaTheme="minorHAnsi" w:hAnsi="Gabriola" w:cs="Arial"/>
                                <w:b/>
                                <w:color w:val="auto"/>
                                <w:sz w:val="36"/>
                                <w:szCs w:val="36"/>
                              </w:rPr>
                              <w:t>Antonio</w:t>
                            </w:r>
                            <w:proofErr w:type="spellEnd"/>
                            <w:r w:rsidRPr="00537FD2">
                              <w:rPr>
                                <w:rFonts w:ascii="Gabriola" w:eastAsiaTheme="minorHAnsi" w:hAnsi="Gabriola" w:cs="Arial"/>
                                <w:b/>
                                <w:color w:val="auto"/>
                                <w:sz w:val="36"/>
                                <w:szCs w:val="36"/>
                              </w:rPr>
                              <w:t xml:space="preserve"> Peres Alves</w:t>
                            </w:r>
                          </w:p>
                          <w:p w14:paraId="27817A0F" w14:textId="77777777" w:rsidR="00537FD2" w:rsidRDefault="00537FD2" w:rsidP="00537FD2">
                            <w:pPr>
                              <w:tabs>
                                <w:tab w:val="left" w:pos="1418"/>
                              </w:tabs>
                              <w:spacing w:after="0"/>
                              <w:jc w:val="center"/>
                              <w:rPr>
                                <w:rFonts w:ascii="Arial" w:eastAsiaTheme="minorHAnsi" w:hAnsi="Arial" w:cs="Arial"/>
                                <w:color w:val="auto"/>
                                <w:sz w:val="16"/>
                              </w:rPr>
                            </w:pPr>
                            <w:r>
                              <w:rPr>
                                <w:rFonts w:ascii="Arial" w:eastAsiaTheme="minorHAnsi" w:hAnsi="Arial" w:cs="Arial"/>
                                <w:color w:val="auto"/>
                                <w:sz w:val="16"/>
                              </w:rPr>
                              <w:t>Secretário Municipal de Educação, Cultura,</w:t>
                            </w:r>
                          </w:p>
                          <w:p w14:paraId="2D345CD4" w14:textId="77777777" w:rsidR="00537FD2" w:rsidRPr="00E911D4" w:rsidRDefault="00537FD2" w:rsidP="00537FD2">
                            <w:pPr>
                              <w:tabs>
                                <w:tab w:val="left" w:pos="1418"/>
                              </w:tabs>
                              <w:spacing w:after="0"/>
                              <w:jc w:val="center"/>
                              <w:rPr>
                                <w:rFonts w:ascii="Arial" w:eastAsiaTheme="minorHAnsi" w:hAnsi="Arial" w:cs="Arial"/>
                                <w:color w:val="auto"/>
                                <w:sz w:val="16"/>
                              </w:rPr>
                            </w:pPr>
                            <w:r>
                              <w:rPr>
                                <w:rFonts w:ascii="Arial" w:eastAsiaTheme="minorHAnsi" w:hAnsi="Arial" w:cs="Arial"/>
                                <w:color w:val="auto"/>
                                <w:sz w:val="16"/>
                              </w:rPr>
                              <w:t>Inclusão, Ciência e Tecnologia</w:t>
                            </w:r>
                            <w:r>
                              <w:rPr>
                                <w:rFonts w:ascii="Arial" w:eastAsiaTheme="minorHAnsi" w:hAnsi="Arial" w:cs="Arial"/>
                                <w:color w:val="auto"/>
                                <w:sz w:val="16"/>
                              </w:rPr>
                              <w:br/>
                            </w:r>
                            <w:r w:rsidRPr="0066527F">
                              <w:rPr>
                                <w:rFonts w:ascii="Comic Sans MS" w:eastAsia="Times New Roman" w:hAnsi="Comic Sans MS"/>
                                <w:sz w:val="18"/>
                                <w:szCs w:val="18"/>
                              </w:rPr>
                              <w:t xml:space="preserve"> </w:t>
                            </w:r>
                            <w:r w:rsidRPr="0066527F">
                              <w:rPr>
                                <w:rFonts w:ascii="Arial" w:eastAsiaTheme="minorHAnsi" w:hAnsi="Arial" w:cs="Arial"/>
                                <w:color w:val="auto"/>
                                <w:sz w:val="16"/>
                                <w:szCs w:val="16"/>
                              </w:rPr>
                              <w:t xml:space="preserve">Mat. </w:t>
                            </w:r>
                            <w:r>
                              <w:rPr>
                                <w:rFonts w:ascii="Arial" w:eastAsiaTheme="minorHAnsi" w:hAnsi="Arial" w:cs="Arial"/>
                                <w:color w:val="auto"/>
                                <w:sz w:val="16"/>
                                <w:szCs w:val="16"/>
                              </w:rPr>
                              <w:t>209996-5</w:t>
                            </w:r>
                            <w:r w:rsidRPr="0066527F">
                              <w:rPr>
                                <w:rFonts w:ascii="Arial" w:eastAsiaTheme="minorHAnsi" w:hAnsi="Arial" w:cs="Arial"/>
                                <w:color w:val="auto"/>
                                <w:sz w:val="16"/>
                                <w:szCs w:val="16"/>
                              </w:rPr>
                              <w:br/>
                              <w:t>Saquarema – RJ</w:t>
                            </w:r>
                            <w:r w:rsidRPr="00E911D4">
                              <w:rPr>
                                <w:rFonts w:ascii="Arial" w:eastAsiaTheme="minorHAnsi" w:hAnsi="Arial" w:cs="Arial"/>
                                <w:color w:val="auto"/>
                                <w:sz w:val="16"/>
                              </w:rPr>
                              <w:t xml:space="preserve"> </w:t>
                            </w:r>
                          </w:p>
                          <w:p w14:paraId="3CAF48E1" w14:textId="77777777" w:rsidR="006378EA" w:rsidRDefault="006378EA" w:rsidP="006378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9CEA2B" id="_x0000_t202" coordsize="21600,21600" o:spt="202" path="m,l,21600r21600,l21600,xe">
                <v:stroke joinstyle="miter"/>
                <v:path gradientshapeok="t" o:connecttype="rect"/>
              </v:shapetype>
              <v:shape id="Caixa de Texto 2" o:spid="_x0000_s1026" type="#_x0000_t202" style="position:absolute;left:0;text-align:left;margin-left:261.55pt;margin-top:9.25pt;width:189.8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" strokecolor="window">
                <v:textbox>
                  <w:txbxContent>
                    <w:p w14:paraId="09629F2F" w14:textId="77777777" w:rsidR="00537FD2" w:rsidRPr="00537FD2" w:rsidRDefault="00537FD2" w:rsidP="00537FD2">
                      <w:pPr>
                        <w:suppressAutoHyphens w:val="0"/>
                        <w:spacing w:after="0" w:line="240" w:lineRule="auto"/>
                        <w:jc w:val="center"/>
                        <w:rPr>
                          <w:rFonts w:ascii="Gabriola" w:eastAsiaTheme="minorHAnsi" w:hAnsi="Gabriola" w:cs="Arial"/>
                          <w:b/>
                          <w:color w:val="auto"/>
                          <w:sz w:val="36"/>
                          <w:szCs w:val="36"/>
                        </w:rPr>
                      </w:pPr>
                      <w:proofErr w:type="spellStart"/>
                      <w:r w:rsidRPr="00537FD2">
                        <w:rPr>
                          <w:rFonts w:ascii="Gabriola" w:eastAsiaTheme="minorHAnsi" w:hAnsi="Gabriola" w:cs="Arial"/>
                          <w:b/>
                          <w:color w:val="auto"/>
                          <w:sz w:val="36"/>
                          <w:szCs w:val="36"/>
                        </w:rPr>
                        <w:t>Antonio</w:t>
                      </w:r>
                      <w:proofErr w:type="spellEnd"/>
                      <w:r w:rsidRPr="00537FD2">
                        <w:rPr>
                          <w:rFonts w:ascii="Gabriola" w:eastAsiaTheme="minorHAnsi" w:hAnsi="Gabriola" w:cs="Arial"/>
                          <w:b/>
                          <w:color w:val="auto"/>
                          <w:sz w:val="36"/>
                          <w:szCs w:val="36"/>
                        </w:rPr>
                        <w:t xml:space="preserve"> Peres Alves</w:t>
                      </w:r>
                    </w:p>
                    <w:p w14:paraId="27817A0F" w14:textId="77777777" w:rsidR="00537FD2" w:rsidRDefault="00537FD2" w:rsidP="00537FD2">
                      <w:pPr>
                        <w:tabs>
                          <w:tab w:val="left" w:pos="1418"/>
                        </w:tabs>
                        <w:spacing w:after="0"/>
                        <w:jc w:val="center"/>
                        <w:rPr>
                          <w:rFonts w:ascii="Arial" w:eastAsiaTheme="minorHAnsi" w:hAnsi="Arial" w:cs="Arial"/>
                          <w:color w:val="auto"/>
                          <w:sz w:val="16"/>
                        </w:rPr>
                      </w:pPr>
                      <w:r>
                        <w:rPr>
                          <w:rFonts w:ascii="Arial" w:eastAsiaTheme="minorHAnsi" w:hAnsi="Arial" w:cs="Arial"/>
                          <w:color w:val="auto"/>
                          <w:sz w:val="16"/>
                        </w:rPr>
                        <w:t>Secretário Municipal de Educação, Cultura,</w:t>
                      </w:r>
                    </w:p>
                    <w:p w14:paraId="2D345CD4" w14:textId="77777777" w:rsidR="00537FD2" w:rsidRPr="00E911D4" w:rsidRDefault="00537FD2" w:rsidP="00537FD2">
                      <w:pPr>
                        <w:tabs>
                          <w:tab w:val="left" w:pos="1418"/>
                        </w:tabs>
                        <w:spacing w:after="0"/>
                        <w:jc w:val="center"/>
                        <w:rPr>
                          <w:rFonts w:ascii="Arial" w:eastAsiaTheme="minorHAnsi" w:hAnsi="Arial" w:cs="Arial"/>
                          <w:color w:val="auto"/>
                          <w:sz w:val="16"/>
                        </w:rPr>
                      </w:pPr>
                      <w:r>
                        <w:rPr>
                          <w:rFonts w:ascii="Arial" w:eastAsiaTheme="minorHAnsi" w:hAnsi="Arial" w:cs="Arial"/>
                          <w:color w:val="auto"/>
                          <w:sz w:val="16"/>
                        </w:rPr>
                        <w:t>Inclusão, Ciência e Tecnologia</w:t>
                      </w:r>
                      <w:r>
                        <w:rPr>
                          <w:rFonts w:ascii="Arial" w:eastAsiaTheme="minorHAnsi" w:hAnsi="Arial" w:cs="Arial"/>
                          <w:color w:val="auto"/>
                          <w:sz w:val="16"/>
                        </w:rPr>
                        <w:br/>
                      </w:r>
                      <w:r w:rsidRPr="0066527F">
                        <w:rPr>
                          <w:rFonts w:ascii="Comic Sans MS" w:eastAsia="Times New Roman" w:hAnsi="Comic Sans MS"/>
                          <w:sz w:val="18"/>
                          <w:szCs w:val="18"/>
                        </w:rPr>
                        <w:t xml:space="preserve"> </w:t>
                      </w:r>
                      <w:r w:rsidRPr="0066527F">
                        <w:rPr>
                          <w:rFonts w:ascii="Arial" w:eastAsiaTheme="minorHAnsi" w:hAnsi="Arial" w:cs="Arial"/>
                          <w:color w:val="auto"/>
                          <w:sz w:val="16"/>
                          <w:szCs w:val="16"/>
                        </w:rPr>
                        <w:t xml:space="preserve">Mat. </w:t>
                      </w:r>
                      <w:r>
                        <w:rPr>
                          <w:rFonts w:ascii="Arial" w:eastAsiaTheme="minorHAnsi" w:hAnsi="Arial" w:cs="Arial"/>
                          <w:color w:val="auto"/>
                          <w:sz w:val="16"/>
                          <w:szCs w:val="16"/>
                        </w:rPr>
                        <w:t>209996-5</w:t>
                      </w:r>
                      <w:r w:rsidRPr="0066527F">
                        <w:rPr>
                          <w:rFonts w:ascii="Arial" w:eastAsiaTheme="minorHAnsi" w:hAnsi="Arial" w:cs="Arial"/>
                          <w:color w:val="auto"/>
                          <w:sz w:val="16"/>
                          <w:szCs w:val="16"/>
                        </w:rPr>
                        <w:br/>
                        <w:t>Saquarema – RJ</w:t>
                      </w:r>
                      <w:r w:rsidRPr="00E911D4">
                        <w:rPr>
                          <w:rFonts w:ascii="Arial" w:eastAsiaTheme="minorHAnsi" w:hAnsi="Arial" w:cs="Arial"/>
                          <w:color w:val="auto"/>
                          <w:sz w:val="16"/>
                        </w:rPr>
                        <w:t xml:space="preserve"> </w:t>
                      </w:r>
                    </w:p>
                    <w:p w14:paraId="3CAF48E1" w14:textId="77777777" w:rsidR="006378EA" w:rsidRDefault="006378EA" w:rsidP="006378EA"/>
                  </w:txbxContent>
                </v:textbox>
              </v:shape>
            </w:pict>
          </mc:Fallback>
        </mc:AlternateContent>
      </w:r>
      <w:r w:rsidR="00816F57">
        <w:rPr>
          <w:noProof/>
          <w:lang w:eastAsia="pt-BR"/>
        </w:rPr>
        <mc:AlternateContent>
          <mc:Choice Requires="wps">
            <w:drawing>
              <wp:anchor distT="0" distB="0" distL="114300" distR="114300" simplePos="0" relativeHeight="251657216" behindDoc="0" locked="0" layoutInCell="1" allowOverlap="1" wp14:anchorId="7C57CB61" wp14:editId="797E716E">
                <wp:simplePos x="0" y="0"/>
                <wp:positionH relativeFrom="column">
                  <wp:posOffset>1270</wp:posOffset>
                </wp:positionH>
                <wp:positionV relativeFrom="paragraph">
                  <wp:posOffset>12065</wp:posOffset>
                </wp:positionV>
                <wp:extent cx="2893695" cy="969645"/>
                <wp:effectExtent l="0" t="0" r="20955" b="20955"/>
                <wp:wrapNone/>
                <wp:docPr id="17" name="CaixaDeTexto 1"/>
                <wp:cNvGraphicFramePr/>
                <a:graphic xmlns:a="http://schemas.openxmlformats.org/drawingml/2006/main">
                  <a:graphicData uri="http://schemas.microsoft.com/office/word/2010/wordprocessingShape">
                    <wps:wsp>
                      <wps:cNvSpPr txBox="1"/>
                      <wps:spPr>
                        <a:xfrm>
                          <a:off x="0" y="0"/>
                          <a:ext cx="2893695" cy="969645"/>
                        </a:xfrm>
                        <a:prstGeom prst="rect">
                          <a:avLst/>
                        </a:prstGeom>
                        <a:solidFill>
                          <a:schemeClr val="lt1"/>
                        </a:solidFill>
                        <a:ln w="9525" cmpd="sng">
                          <a:solidFill>
                            <a:schemeClr val="bg1"/>
                          </a:solidFill>
                        </a:ln>
                      </wps:spPr>
                      <wps:style>
                        <a:lnRef idx="0">
                          <a:scrgbClr r="0" g="0" b="0"/>
                        </a:lnRef>
                        <a:fillRef idx="0">
                          <a:scrgbClr r="0" g="0" b="0"/>
                        </a:fillRef>
                        <a:effectRef idx="0">
                          <a:scrgbClr r="0" g="0" b="0"/>
                        </a:effectRef>
                        <a:fontRef idx="minor">
                          <a:schemeClr val="dk1"/>
                        </a:fontRef>
                      </wps:style>
                      <wps:txbx>
                        <w:txbxContent>
                          <w:p w14:paraId="28773F54" w14:textId="77777777" w:rsidR="000C021F" w:rsidRDefault="000C021F" w:rsidP="006B221A">
                            <w:pPr>
                              <w:tabs>
                                <w:tab w:val="left" w:pos="1418"/>
                              </w:tabs>
                              <w:spacing w:after="0" w:line="240" w:lineRule="auto"/>
                              <w:jc w:val="center"/>
                              <w:rPr>
                                <w:rFonts w:ascii="Times New Roman" w:hAnsi="Times New Roman"/>
                                <w:b/>
                              </w:rPr>
                            </w:pPr>
                          </w:p>
                          <w:p w14:paraId="087833DA" w14:textId="0669EB5F" w:rsidR="000C021F" w:rsidRPr="000C021F" w:rsidRDefault="000C021F" w:rsidP="006B221A">
                            <w:pPr>
                              <w:tabs>
                                <w:tab w:val="left" w:pos="1418"/>
                              </w:tabs>
                              <w:spacing w:after="0" w:line="240" w:lineRule="auto"/>
                              <w:jc w:val="center"/>
                              <w:rPr>
                                <w:rFonts w:ascii="Gabriola" w:eastAsiaTheme="minorHAnsi" w:hAnsi="Gabriola" w:cs="Arial"/>
                                <w:color w:val="auto"/>
                                <w:sz w:val="36"/>
                                <w:szCs w:val="36"/>
                              </w:rPr>
                            </w:pPr>
                            <w:proofErr w:type="spellStart"/>
                            <w:r w:rsidRPr="000C021F">
                              <w:rPr>
                                <w:rFonts w:ascii="Gabriola" w:hAnsi="Gabriola"/>
                                <w:b/>
                                <w:sz w:val="36"/>
                                <w:szCs w:val="36"/>
                              </w:rPr>
                              <w:t>Antonio</w:t>
                            </w:r>
                            <w:proofErr w:type="spellEnd"/>
                            <w:r w:rsidRPr="000C021F">
                              <w:rPr>
                                <w:rFonts w:ascii="Gabriola" w:hAnsi="Gabriola"/>
                                <w:b/>
                                <w:sz w:val="36"/>
                                <w:szCs w:val="36"/>
                              </w:rPr>
                              <w:t xml:space="preserve"> Carlos P. A. Junior</w:t>
                            </w:r>
                            <w:r w:rsidRPr="000C021F">
                              <w:rPr>
                                <w:rFonts w:ascii="Gabriola" w:eastAsiaTheme="minorHAnsi" w:hAnsi="Gabriola" w:cs="Arial"/>
                                <w:color w:val="auto"/>
                                <w:sz w:val="36"/>
                                <w:szCs w:val="36"/>
                              </w:rPr>
                              <w:t xml:space="preserve"> </w:t>
                            </w:r>
                          </w:p>
                          <w:p w14:paraId="797B0960" w14:textId="69CFF9E3" w:rsidR="006B221A" w:rsidRPr="00BD2D95" w:rsidRDefault="006B221A" w:rsidP="006B221A">
                            <w:pPr>
                              <w:tabs>
                                <w:tab w:val="left" w:pos="1418"/>
                              </w:tabs>
                              <w:spacing w:after="0" w:line="240" w:lineRule="auto"/>
                              <w:jc w:val="center"/>
                              <w:rPr>
                                <w:rFonts w:ascii="Arial" w:eastAsiaTheme="minorHAnsi" w:hAnsi="Arial" w:cs="Arial"/>
                                <w:color w:val="auto"/>
                                <w:sz w:val="16"/>
                                <w:szCs w:val="16"/>
                              </w:rPr>
                            </w:pPr>
                            <w:r w:rsidRPr="00BD2D95">
                              <w:rPr>
                                <w:rFonts w:ascii="Arial" w:eastAsiaTheme="minorHAnsi" w:hAnsi="Arial" w:cs="Arial"/>
                                <w:color w:val="auto"/>
                                <w:sz w:val="16"/>
                                <w:szCs w:val="16"/>
                              </w:rPr>
                              <w:t>Mat</w:t>
                            </w:r>
                            <w:r>
                              <w:rPr>
                                <w:rFonts w:ascii="Arial" w:eastAsiaTheme="minorHAnsi" w:hAnsi="Arial" w:cs="Arial"/>
                                <w:color w:val="auto"/>
                                <w:sz w:val="16"/>
                                <w:szCs w:val="16"/>
                              </w:rPr>
                              <w:t>. 959</w:t>
                            </w:r>
                            <w:r w:rsidR="000C021F">
                              <w:rPr>
                                <w:rFonts w:ascii="Arial" w:eastAsiaTheme="minorHAnsi" w:hAnsi="Arial" w:cs="Arial"/>
                                <w:color w:val="auto"/>
                                <w:sz w:val="16"/>
                                <w:szCs w:val="16"/>
                              </w:rPr>
                              <w:t>311</w:t>
                            </w:r>
                          </w:p>
                          <w:p w14:paraId="0023A097" w14:textId="77777777" w:rsidR="006B221A" w:rsidRPr="00BD2D95" w:rsidRDefault="006B221A" w:rsidP="006B221A">
                            <w:pPr>
                              <w:tabs>
                                <w:tab w:val="left" w:pos="1418"/>
                              </w:tabs>
                              <w:spacing w:line="240" w:lineRule="auto"/>
                              <w:jc w:val="center"/>
                              <w:rPr>
                                <w:rFonts w:ascii="Arial" w:eastAsiaTheme="minorHAnsi" w:hAnsi="Arial" w:cs="Arial"/>
                                <w:color w:val="auto"/>
                                <w:sz w:val="16"/>
                                <w:szCs w:val="16"/>
                              </w:rPr>
                            </w:pPr>
                            <w:r w:rsidRPr="00BD2D95">
                              <w:rPr>
                                <w:rFonts w:ascii="Arial" w:eastAsiaTheme="minorHAnsi" w:hAnsi="Arial" w:cs="Arial"/>
                                <w:color w:val="auto"/>
                                <w:sz w:val="16"/>
                                <w:szCs w:val="16"/>
                              </w:rPr>
                              <w:t>Saquarema – RJ</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C57CB61" id="CaixaDeTexto 1" o:spid="_x0000_s1027" type="#_x0000_t202" style="position:absolute;left:0;text-align:left;margin-left:.1pt;margin-top:.95pt;width:227.85pt;height:7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" fillcolor="white [3201]" strokecolor="white [3212]">
                <v:textbox>
                  <w:txbxContent>
                    <w:p w14:paraId="28773F54" w14:textId="77777777" w:rsidR="000C021F" w:rsidRDefault="000C021F" w:rsidP="006B221A">
                      <w:pPr>
                        <w:tabs>
                          <w:tab w:val="left" w:pos="1418"/>
                        </w:tabs>
                        <w:spacing w:after="0" w:line="240" w:lineRule="auto"/>
                        <w:jc w:val="center"/>
                        <w:rPr>
                          <w:rFonts w:ascii="Times New Roman" w:hAnsi="Times New Roman"/>
                          <w:b/>
                        </w:rPr>
                      </w:pPr>
                    </w:p>
                    <w:p w14:paraId="087833DA" w14:textId="0669EB5F" w:rsidR="000C021F" w:rsidRPr="000C021F" w:rsidRDefault="000C021F" w:rsidP="006B221A">
                      <w:pPr>
                        <w:tabs>
                          <w:tab w:val="left" w:pos="1418"/>
                        </w:tabs>
                        <w:spacing w:after="0" w:line="240" w:lineRule="auto"/>
                        <w:jc w:val="center"/>
                        <w:rPr>
                          <w:rFonts w:ascii="Gabriola" w:eastAsiaTheme="minorHAnsi" w:hAnsi="Gabriola" w:cs="Arial"/>
                          <w:color w:val="auto"/>
                          <w:sz w:val="36"/>
                          <w:szCs w:val="36"/>
                        </w:rPr>
                      </w:pPr>
                      <w:proofErr w:type="spellStart"/>
                      <w:r w:rsidRPr="000C021F">
                        <w:rPr>
                          <w:rFonts w:ascii="Gabriola" w:hAnsi="Gabriola"/>
                          <w:b/>
                          <w:sz w:val="36"/>
                          <w:szCs w:val="36"/>
                        </w:rPr>
                        <w:t>Antonio</w:t>
                      </w:r>
                      <w:proofErr w:type="spellEnd"/>
                      <w:r w:rsidRPr="000C021F">
                        <w:rPr>
                          <w:rFonts w:ascii="Gabriola" w:hAnsi="Gabriola"/>
                          <w:b/>
                          <w:sz w:val="36"/>
                          <w:szCs w:val="36"/>
                        </w:rPr>
                        <w:t xml:space="preserve"> Carlos P. A. Junior</w:t>
                      </w:r>
                      <w:r w:rsidRPr="000C021F">
                        <w:rPr>
                          <w:rFonts w:ascii="Gabriola" w:eastAsiaTheme="minorHAnsi" w:hAnsi="Gabriola" w:cs="Arial"/>
                          <w:color w:val="auto"/>
                          <w:sz w:val="36"/>
                          <w:szCs w:val="36"/>
                        </w:rPr>
                        <w:t xml:space="preserve"> </w:t>
                      </w:r>
                    </w:p>
                    <w:p w14:paraId="797B0960" w14:textId="69CFF9E3" w:rsidR="006B221A" w:rsidRPr="00BD2D95" w:rsidRDefault="006B221A" w:rsidP="006B221A">
                      <w:pPr>
                        <w:tabs>
                          <w:tab w:val="left" w:pos="1418"/>
                        </w:tabs>
                        <w:spacing w:after="0" w:line="240" w:lineRule="auto"/>
                        <w:jc w:val="center"/>
                        <w:rPr>
                          <w:rFonts w:ascii="Arial" w:eastAsiaTheme="minorHAnsi" w:hAnsi="Arial" w:cs="Arial"/>
                          <w:color w:val="auto"/>
                          <w:sz w:val="16"/>
                          <w:szCs w:val="16"/>
                        </w:rPr>
                      </w:pPr>
                      <w:r w:rsidRPr="00BD2D95">
                        <w:rPr>
                          <w:rFonts w:ascii="Arial" w:eastAsiaTheme="minorHAnsi" w:hAnsi="Arial" w:cs="Arial"/>
                          <w:color w:val="auto"/>
                          <w:sz w:val="16"/>
                          <w:szCs w:val="16"/>
                        </w:rPr>
                        <w:t>Mat</w:t>
                      </w:r>
                      <w:r>
                        <w:rPr>
                          <w:rFonts w:ascii="Arial" w:eastAsiaTheme="minorHAnsi" w:hAnsi="Arial" w:cs="Arial"/>
                          <w:color w:val="auto"/>
                          <w:sz w:val="16"/>
                          <w:szCs w:val="16"/>
                        </w:rPr>
                        <w:t>. 959</w:t>
                      </w:r>
                      <w:r w:rsidR="000C021F">
                        <w:rPr>
                          <w:rFonts w:ascii="Arial" w:eastAsiaTheme="minorHAnsi" w:hAnsi="Arial" w:cs="Arial"/>
                          <w:color w:val="auto"/>
                          <w:sz w:val="16"/>
                          <w:szCs w:val="16"/>
                        </w:rPr>
                        <w:t>311</w:t>
                      </w:r>
                    </w:p>
                    <w:p w14:paraId="0023A097" w14:textId="77777777" w:rsidR="006B221A" w:rsidRPr="00BD2D95" w:rsidRDefault="006B221A" w:rsidP="006B221A">
                      <w:pPr>
                        <w:tabs>
                          <w:tab w:val="left" w:pos="1418"/>
                        </w:tabs>
                        <w:spacing w:line="240" w:lineRule="auto"/>
                        <w:jc w:val="center"/>
                        <w:rPr>
                          <w:rFonts w:ascii="Arial" w:eastAsiaTheme="minorHAnsi" w:hAnsi="Arial" w:cs="Arial"/>
                          <w:color w:val="auto"/>
                          <w:sz w:val="16"/>
                          <w:szCs w:val="16"/>
                        </w:rPr>
                      </w:pPr>
                      <w:r w:rsidRPr="00BD2D95">
                        <w:rPr>
                          <w:rFonts w:ascii="Arial" w:eastAsiaTheme="minorHAnsi" w:hAnsi="Arial" w:cs="Arial"/>
                          <w:color w:val="auto"/>
                          <w:sz w:val="16"/>
                          <w:szCs w:val="16"/>
                        </w:rPr>
                        <w:t>Saquarema – RJ</w:t>
                      </w:r>
                    </w:p>
                  </w:txbxContent>
                </v:textbox>
              </v:shape>
            </w:pict>
          </mc:Fallback>
        </mc:AlternateContent>
      </w:r>
    </w:p>
    <w:p w14:paraId="0DF4FC95" w14:textId="629A1FFD" w:rsidR="00894DFC" w:rsidRDefault="00894DFC" w:rsidP="00DF0F96">
      <w:pPr>
        <w:spacing w:after="0"/>
        <w:jc w:val="center"/>
        <w:rPr>
          <w:rFonts w:ascii="Times New Roman" w:hAnsi="Times New Roman"/>
          <w:szCs w:val="24"/>
        </w:rPr>
      </w:pPr>
    </w:p>
    <w:p w14:paraId="0A8A9050" w14:textId="7D1DE15A" w:rsidR="00894DFC" w:rsidRDefault="00894DFC" w:rsidP="00DF0F96">
      <w:pPr>
        <w:spacing w:after="0"/>
        <w:jc w:val="center"/>
        <w:rPr>
          <w:rFonts w:ascii="Times New Roman" w:hAnsi="Times New Roman"/>
          <w:szCs w:val="24"/>
        </w:rPr>
      </w:pPr>
    </w:p>
    <w:p w14:paraId="00CEF8AD" w14:textId="5D0B9685" w:rsidR="00894DFC" w:rsidRDefault="00894DFC" w:rsidP="00DF0F96">
      <w:pPr>
        <w:spacing w:after="0"/>
        <w:jc w:val="center"/>
        <w:rPr>
          <w:rFonts w:ascii="Times New Roman" w:hAnsi="Times New Roman"/>
          <w:szCs w:val="24"/>
        </w:rPr>
      </w:pPr>
    </w:p>
    <w:p w14:paraId="1F26AD63" w14:textId="2EE96783" w:rsidR="00DF0F96" w:rsidRDefault="00DF0F96" w:rsidP="00DF0F96">
      <w:pPr>
        <w:spacing w:after="0"/>
        <w:ind w:firstLine="708"/>
        <w:rPr>
          <w:rFonts w:ascii="Times New Roman" w:hAnsi="Times New Roman"/>
        </w:rPr>
      </w:pPr>
    </w:p>
    <w:p w14:paraId="29D66CB5" w14:textId="7442FAED" w:rsidR="00DF0F96" w:rsidRDefault="00DF0F96" w:rsidP="00DF0F96">
      <w:pPr>
        <w:spacing w:after="0"/>
        <w:ind w:firstLine="708"/>
        <w:rPr>
          <w:rFonts w:ascii="Times New Roman" w:hAnsi="Times New Roman"/>
        </w:rPr>
      </w:pPr>
    </w:p>
    <w:p w14:paraId="22153482" w14:textId="77777777" w:rsidR="00DF0F96" w:rsidRDefault="00DF0F96" w:rsidP="00DF0F96">
      <w:pPr>
        <w:spacing w:after="0"/>
        <w:ind w:firstLine="708"/>
        <w:rPr>
          <w:rFonts w:ascii="Times New Roman" w:hAnsi="Times New Roman"/>
        </w:rPr>
      </w:pPr>
    </w:p>
    <w:p w14:paraId="17A2CC0B" w14:textId="5B7A76AB" w:rsidR="00B548FD" w:rsidRDefault="00B548FD" w:rsidP="00DF0F96">
      <w:pPr>
        <w:spacing w:after="0"/>
        <w:ind w:firstLine="708"/>
        <w:rPr>
          <w:rFonts w:ascii="Times New Roman" w:hAnsi="Times New Roman"/>
          <w:szCs w:val="24"/>
        </w:rPr>
      </w:pPr>
    </w:p>
    <w:p w14:paraId="422DB7BB" w14:textId="77777777" w:rsidR="00B5137C" w:rsidRDefault="00B5137C" w:rsidP="00B548FD">
      <w:pPr>
        <w:spacing w:after="0"/>
        <w:ind w:firstLine="708"/>
        <w:jc w:val="center"/>
        <w:rPr>
          <w:rFonts w:ascii="Times New Roman" w:hAnsi="Times New Roman"/>
          <w:szCs w:val="24"/>
        </w:rPr>
      </w:pPr>
    </w:p>
    <w:p w14:paraId="47F7FCCB" w14:textId="77777777" w:rsidR="00B5137C" w:rsidRDefault="00B5137C" w:rsidP="00B548FD">
      <w:pPr>
        <w:spacing w:after="0"/>
        <w:ind w:firstLine="708"/>
        <w:jc w:val="center"/>
        <w:rPr>
          <w:rFonts w:ascii="Times New Roman" w:hAnsi="Times New Roman"/>
          <w:szCs w:val="24"/>
        </w:rPr>
      </w:pPr>
    </w:p>
    <w:p w14:paraId="0089BCCA" w14:textId="77777777" w:rsidR="00B5137C" w:rsidRDefault="00B5137C" w:rsidP="00B548FD">
      <w:pPr>
        <w:spacing w:after="0"/>
        <w:ind w:firstLine="708"/>
        <w:jc w:val="center"/>
        <w:rPr>
          <w:rFonts w:ascii="Times New Roman" w:hAnsi="Times New Roman"/>
          <w:szCs w:val="24"/>
        </w:rPr>
      </w:pPr>
    </w:p>
    <w:p w14:paraId="3A84BDDB" w14:textId="77777777" w:rsidR="00B5137C" w:rsidRDefault="00B5137C" w:rsidP="00B548FD">
      <w:pPr>
        <w:spacing w:after="0"/>
        <w:ind w:firstLine="708"/>
        <w:jc w:val="center"/>
        <w:rPr>
          <w:rFonts w:ascii="Times New Roman" w:hAnsi="Times New Roman"/>
          <w:szCs w:val="24"/>
        </w:rPr>
      </w:pPr>
    </w:p>
    <w:p w14:paraId="33F99FB5" w14:textId="77777777" w:rsidR="00B5137C" w:rsidRDefault="00B5137C" w:rsidP="00B548FD">
      <w:pPr>
        <w:spacing w:after="0"/>
        <w:ind w:firstLine="708"/>
        <w:jc w:val="center"/>
        <w:rPr>
          <w:rFonts w:ascii="Times New Roman" w:hAnsi="Times New Roman"/>
          <w:szCs w:val="24"/>
        </w:rPr>
      </w:pPr>
    </w:p>
    <w:p w14:paraId="1E70ADE4" w14:textId="77777777" w:rsidR="00B5137C" w:rsidRDefault="00B5137C" w:rsidP="00B548FD">
      <w:pPr>
        <w:spacing w:after="0"/>
        <w:ind w:firstLine="708"/>
        <w:jc w:val="center"/>
        <w:rPr>
          <w:rFonts w:ascii="Times New Roman" w:hAnsi="Times New Roman"/>
          <w:szCs w:val="24"/>
        </w:rPr>
      </w:pPr>
    </w:p>
    <w:p w14:paraId="19805A4B" w14:textId="77777777" w:rsidR="00B5137C" w:rsidRDefault="00B5137C" w:rsidP="00B548FD">
      <w:pPr>
        <w:spacing w:after="0"/>
        <w:ind w:firstLine="708"/>
        <w:jc w:val="center"/>
        <w:rPr>
          <w:rFonts w:ascii="Times New Roman" w:hAnsi="Times New Roman"/>
          <w:szCs w:val="24"/>
        </w:rPr>
      </w:pPr>
    </w:p>
    <w:p w14:paraId="72E95461" w14:textId="77777777" w:rsidR="00B5137C" w:rsidRDefault="00B5137C" w:rsidP="00B548FD">
      <w:pPr>
        <w:spacing w:after="0"/>
        <w:ind w:firstLine="708"/>
        <w:jc w:val="center"/>
        <w:rPr>
          <w:rFonts w:ascii="Times New Roman" w:hAnsi="Times New Roman"/>
          <w:szCs w:val="24"/>
        </w:rPr>
      </w:pPr>
    </w:p>
    <w:p w14:paraId="30FC4D33" w14:textId="77777777" w:rsidR="00B5137C" w:rsidRDefault="00B5137C" w:rsidP="00B548FD">
      <w:pPr>
        <w:spacing w:after="0"/>
        <w:ind w:firstLine="708"/>
        <w:jc w:val="center"/>
        <w:rPr>
          <w:rFonts w:ascii="Times New Roman" w:hAnsi="Times New Roman"/>
          <w:szCs w:val="24"/>
        </w:rPr>
      </w:pPr>
    </w:p>
    <w:p w14:paraId="26161228" w14:textId="77777777" w:rsidR="00B5137C" w:rsidRDefault="00B5137C" w:rsidP="00B548FD">
      <w:pPr>
        <w:spacing w:after="0"/>
        <w:ind w:firstLine="708"/>
        <w:jc w:val="center"/>
        <w:rPr>
          <w:rFonts w:ascii="Times New Roman" w:hAnsi="Times New Roman"/>
          <w:szCs w:val="24"/>
        </w:rPr>
      </w:pPr>
    </w:p>
    <w:p w14:paraId="59A25639" w14:textId="77777777" w:rsidR="00B5137C" w:rsidRDefault="00B5137C" w:rsidP="00B548FD">
      <w:pPr>
        <w:spacing w:after="0"/>
        <w:ind w:firstLine="708"/>
        <w:jc w:val="center"/>
        <w:rPr>
          <w:rFonts w:ascii="Times New Roman" w:hAnsi="Times New Roman"/>
          <w:szCs w:val="24"/>
        </w:rPr>
      </w:pPr>
    </w:p>
    <w:p w14:paraId="0405D746" w14:textId="77777777" w:rsidR="00B5137C" w:rsidRDefault="00B5137C" w:rsidP="00B548FD">
      <w:pPr>
        <w:spacing w:after="0"/>
        <w:ind w:firstLine="708"/>
        <w:jc w:val="center"/>
        <w:rPr>
          <w:rFonts w:ascii="Times New Roman" w:hAnsi="Times New Roman"/>
          <w:szCs w:val="24"/>
        </w:rPr>
      </w:pPr>
    </w:p>
    <w:p w14:paraId="46D8C043" w14:textId="77777777" w:rsidR="00B5137C" w:rsidRDefault="00B5137C" w:rsidP="00B548FD">
      <w:pPr>
        <w:spacing w:after="0"/>
        <w:ind w:firstLine="708"/>
        <w:jc w:val="center"/>
        <w:rPr>
          <w:rFonts w:ascii="Times New Roman" w:hAnsi="Times New Roman"/>
          <w:szCs w:val="24"/>
        </w:rPr>
      </w:pPr>
    </w:p>
    <w:p w14:paraId="3D0BD751" w14:textId="77777777" w:rsidR="00B5137C" w:rsidRDefault="00B5137C" w:rsidP="00B548FD">
      <w:pPr>
        <w:spacing w:after="0"/>
        <w:ind w:firstLine="708"/>
        <w:jc w:val="center"/>
        <w:rPr>
          <w:rFonts w:ascii="Times New Roman" w:hAnsi="Times New Roman"/>
          <w:szCs w:val="24"/>
        </w:rPr>
      </w:pPr>
    </w:p>
    <w:p w14:paraId="3C330C39" w14:textId="77777777" w:rsidR="00B5137C" w:rsidRDefault="00B5137C" w:rsidP="00B548FD">
      <w:pPr>
        <w:spacing w:after="0"/>
        <w:ind w:firstLine="708"/>
        <w:jc w:val="center"/>
        <w:rPr>
          <w:rFonts w:ascii="Times New Roman" w:hAnsi="Times New Roman"/>
          <w:szCs w:val="24"/>
        </w:rPr>
      </w:pPr>
    </w:p>
    <w:p w14:paraId="059B98F3" w14:textId="0365E7F5" w:rsidR="00B5137C" w:rsidRDefault="00B5137C" w:rsidP="00B548FD">
      <w:pPr>
        <w:spacing w:after="0"/>
        <w:ind w:firstLine="708"/>
        <w:jc w:val="center"/>
        <w:rPr>
          <w:rFonts w:ascii="Times New Roman" w:hAnsi="Times New Roman"/>
          <w:szCs w:val="24"/>
        </w:rPr>
      </w:pPr>
    </w:p>
    <w:p w14:paraId="77805B2C" w14:textId="12369788" w:rsidR="008A5E05" w:rsidRDefault="008A5E05" w:rsidP="00B548FD">
      <w:pPr>
        <w:spacing w:after="0"/>
        <w:ind w:firstLine="708"/>
        <w:jc w:val="center"/>
        <w:rPr>
          <w:rFonts w:ascii="Times New Roman" w:hAnsi="Times New Roman"/>
          <w:szCs w:val="24"/>
        </w:rPr>
      </w:pPr>
    </w:p>
    <w:p w14:paraId="535FE94A" w14:textId="21858E28" w:rsidR="008A5E05" w:rsidRDefault="008A5E05" w:rsidP="00B548FD">
      <w:pPr>
        <w:spacing w:after="0"/>
        <w:ind w:firstLine="708"/>
        <w:jc w:val="center"/>
        <w:rPr>
          <w:rFonts w:ascii="Times New Roman" w:hAnsi="Times New Roman"/>
          <w:szCs w:val="24"/>
        </w:rPr>
      </w:pPr>
    </w:p>
    <w:p w14:paraId="1BAB58F1" w14:textId="177FE92C" w:rsidR="008A5E05" w:rsidRDefault="008A5E05" w:rsidP="00B548FD">
      <w:pPr>
        <w:spacing w:after="0"/>
        <w:ind w:firstLine="708"/>
        <w:jc w:val="center"/>
        <w:rPr>
          <w:rFonts w:ascii="Times New Roman" w:hAnsi="Times New Roman"/>
          <w:szCs w:val="24"/>
        </w:rPr>
      </w:pPr>
    </w:p>
    <w:p w14:paraId="21210BBC" w14:textId="0BCC0178" w:rsidR="008A5E05" w:rsidRDefault="008A5E05" w:rsidP="00B548FD">
      <w:pPr>
        <w:spacing w:after="0"/>
        <w:ind w:firstLine="708"/>
        <w:jc w:val="center"/>
        <w:rPr>
          <w:rFonts w:ascii="Times New Roman" w:hAnsi="Times New Roman"/>
          <w:szCs w:val="24"/>
        </w:rPr>
      </w:pPr>
    </w:p>
    <w:p w14:paraId="2C6107BA" w14:textId="217227B7" w:rsidR="008A5E05" w:rsidRDefault="008A5E05" w:rsidP="00B548FD">
      <w:pPr>
        <w:spacing w:after="0"/>
        <w:ind w:firstLine="708"/>
        <w:jc w:val="center"/>
        <w:rPr>
          <w:rFonts w:ascii="Times New Roman" w:hAnsi="Times New Roman"/>
          <w:szCs w:val="24"/>
        </w:rPr>
      </w:pPr>
    </w:p>
    <w:p w14:paraId="6E77D032" w14:textId="77777777" w:rsidR="00B5137C" w:rsidRPr="00F90271" w:rsidRDefault="00B5137C" w:rsidP="00B548FD">
      <w:pPr>
        <w:spacing w:after="0"/>
        <w:ind w:firstLine="708"/>
        <w:jc w:val="center"/>
        <w:rPr>
          <w:rFonts w:ascii="Times New Roman" w:hAnsi="Times New Roman"/>
          <w:b/>
          <w:bCs/>
          <w:sz w:val="28"/>
          <w:szCs w:val="28"/>
        </w:rPr>
      </w:pPr>
    </w:p>
    <w:p w14:paraId="5B592FB0" w14:textId="16710149" w:rsidR="00B5137C" w:rsidRDefault="00F90271" w:rsidP="00B548FD">
      <w:pPr>
        <w:spacing w:after="0"/>
        <w:ind w:firstLine="708"/>
        <w:jc w:val="center"/>
        <w:rPr>
          <w:rFonts w:ascii="Times New Roman" w:hAnsi="Times New Roman"/>
          <w:b/>
          <w:bCs/>
          <w:sz w:val="28"/>
          <w:szCs w:val="28"/>
        </w:rPr>
      </w:pPr>
      <w:r w:rsidRPr="00F90271">
        <w:rPr>
          <w:rFonts w:ascii="Times New Roman" w:hAnsi="Times New Roman"/>
          <w:b/>
          <w:bCs/>
          <w:sz w:val="28"/>
          <w:szCs w:val="28"/>
        </w:rPr>
        <w:t>ANEXO I - MEMÓRIA DE CÁLCULO</w:t>
      </w:r>
    </w:p>
    <w:p w14:paraId="0797E37F" w14:textId="77777777" w:rsidR="00F742F8" w:rsidRDefault="00F742F8" w:rsidP="00F742F8">
      <w:pPr>
        <w:spacing w:after="0"/>
        <w:ind w:right="-143" w:firstLine="708"/>
        <w:rPr>
          <w:rFonts w:ascii="Times New Roman" w:hAnsi="Times New Roman"/>
        </w:rPr>
      </w:pPr>
    </w:p>
    <w:p w14:paraId="68FF3981" w14:textId="38D8AB51" w:rsidR="00F742F8" w:rsidRPr="00CF2A18" w:rsidRDefault="00F742F8" w:rsidP="00F742F8">
      <w:pPr>
        <w:spacing w:after="0"/>
        <w:ind w:right="-143" w:firstLine="708"/>
        <w:jc w:val="center"/>
        <w:rPr>
          <w:rFonts w:ascii="Times New Roman" w:hAnsi="Times New Roman"/>
          <w:b/>
          <w:bCs/>
        </w:rPr>
      </w:pPr>
      <w:r w:rsidRPr="00CF2A18">
        <w:rPr>
          <w:rFonts w:ascii="Times New Roman" w:hAnsi="Times New Roman"/>
          <w:b/>
          <w:bCs/>
        </w:rPr>
        <w:t>LISTAGEM DAS UNIDADES ESCOLARES</w:t>
      </w:r>
      <w:r>
        <w:rPr>
          <w:rFonts w:ascii="Times New Roman" w:hAnsi="Times New Roman"/>
          <w:b/>
          <w:bCs/>
        </w:rPr>
        <w:t>,</w:t>
      </w:r>
      <w:r w:rsidRPr="00CF2A18">
        <w:rPr>
          <w:rFonts w:ascii="Times New Roman" w:hAnsi="Times New Roman"/>
          <w:b/>
          <w:bCs/>
        </w:rPr>
        <w:t xml:space="preserve"> CRECHES</w:t>
      </w:r>
      <w:r>
        <w:rPr>
          <w:rFonts w:ascii="Times New Roman" w:hAnsi="Times New Roman"/>
          <w:b/>
          <w:bCs/>
        </w:rPr>
        <w:t xml:space="preserve"> E SEDE DA SMECICT</w:t>
      </w:r>
    </w:p>
    <w:tbl>
      <w:tblPr>
        <w:tblW w:w="9214" w:type="dxa"/>
        <w:tblInd w:w="70" w:type="dxa"/>
        <w:tblCellMar>
          <w:left w:w="70" w:type="dxa"/>
          <w:right w:w="70" w:type="dxa"/>
        </w:tblCellMar>
        <w:tblLook w:val="04A0" w:firstRow="1" w:lastRow="0" w:firstColumn="1" w:lastColumn="0" w:noHBand="0" w:noVBand="1"/>
      </w:tblPr>
      <w:tblGrid>
        <w:gridCol w:w="700"/>
        <w:gridCol w:w="3695"/>
        <w:gridCol w:w="4819"/>
      </w:tblGrid>
      <w:tr w:rsidR="00C1088B" w:rsidRPr="00C1088B" w14:paraId="6DF2C055" w14:textId="77777777" w:rsidTr="00C1088B">
        <w:trPr>
          <w:trHeight w:val="330"/>
        </w:trPr>
        <w:tc>
          <w:tcPr>
            <w:tcW w:w="700" w:type="dxa"/>
            <w:tcBorders>
              <w:top w:val="nil"/>
              <w:left w:val="nil"/>
              <w:bottom w:val="nil"/>
              <w:right w:val="nil"/>
            </w:tcBorders>
            <w:shd w:val="clear" w:color="auto" w:fill="auto"/>
            <w:noWrap/>
            <w:vAlign w:val="center"/>
            <w:hideMark/>
          </w:tcPr>
          <w:p w14:paraId="0783560E"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bookmarkStart w:id="4" w:name="RANGE!A1:C81"/>
            <w:bookmarkEnd w:id="4"/>
          </w:p>
        </w:tc>
        <w:tc>
          <w:tcPr>
            <w:tcW w:w="3695" w:type="dxa"/>
            <w:tcBorders>
              <w:top w:val="nil"/>
              <w:left w:val="nil"/>
              <w:bottom w:val="nil"/>
              <w:right w:val="nil"/>
            </w:tcBorders>
            <w:shd w:val="clear" w:color="auto" w:fill="auto"/>
            <w:noWrap/>
            <w:vAlign w:val="center"/>
            <w:hideMark/>
          </w:tcPr>
          <w:p w14:paraId="548916A0" w14:textId="77777777" w:rsidR="00C1088B" w:rsidRPr="00C1088B" w:rsidRDefault="00C1088B" w:rsidP="00C1088B">
            <w:pPr>
              <w:suppressAutoHyphens w:val="0"/>
              <w:spacing w:after="0" w:line="240" w:lineRule="auto"/>
              <w:jc w:val="center"/>
              <w:rPr>
                <w:rFonts w:ascii="Times New Roman" w:eastAsia="Times New Roman" w:hAnsi="Times New Roman"/>
                <w:color w:val="auto"/>
                <w:sz w:val="20"/>
                <w:szCs w:val="20"/>
                <w:lang w:eastAsia="pt-BR"/>
              </w:rPr>
            </w:pPr>
          </w:p>
        </w:tc>
        <w:tc>
          <w:tcPr>
            <w:tcW w:w="4819" w:type="dxa"/>
            <w:tcBorders>
              <w:top w:val="nil"/>
              <w:left w:val="nil"/>
              <w:bottom w:val="nil"/>
              <w:right w:val="nil"/>
            </w:tcBorders>
            <w:shd w:val="clear" w:color="auto" w:fill="auto"/>
            <w:noWrap/>
            <w:vAlign w:val="center"/>
            <w:hideMark/>
          </w:tcPr>
          <w:p w14:paraId="2A35D32A" w14:textId="77777777" w:rsidR="00C1088B" w:rsidRPr="00C1088B" w:rsidRDefault="00C1088B" w:rsidP="00C1088B">
            <w:pPr>
              <w:suppressAutoHyphens w:val="0"/>
              <w:spacing w:after="0" w:line="240" w:lineRule="auto"/>
              <w:rPr>
                <w:rFonts w:ascii="Times New Roman" w:eastAsia="Times New Roman" w:hAnsi="Times New Roman"/>
                <w:color w:val="auto"/>
                <w:sz w:val="20"/>
                <w:szCs w:val="20"/>
                <w:lang w:eastAsia="pt-BR"/>
              </w:rPr>
            </w:pPr>
          </w:p>
        </w:tc>
      </w:tr>
      <w:tr w:rsidR="00C1088B" w:rsidRPr="00C1088B" w14:paraId="23988C0B" w14:textId="77777777" w:rsidTr="00C1088B">
        <w:trPr>
          <w:trHeight w:val="405"/>
        </w:trPr>
        <w:tc>
          <w:tcPr>
            <w:tcW w:w="9214"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8ED5311"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ENSINO FUNDAMENTAL</w:t>
            </w:r>
          </w:p>
        </w:tc>
      </w:tr>
      <w:tr w:rsidR="00C1088B" w:rsidRPr="00C1088B" w14:paraId="3CF11B2B"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2E4145CF"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1</w:t>
            </w:r>
          </w:p>
        </w:tc>
        <w:tc>
          <w:tcPr>
            <w:tcW w:w="3695" w:type="dxa"/>
            <w:tcBorders>
              <w:top w:val="nil"/>
              <w:left w:val="nil"/>
              <w:bottom w:val="single" w:sz="4" w:space="0" w:color="auto"/>
              <w:right w:val="single" w:sz="4" w:space="0" w:color="auto"/>
            </w:tcBorders>
            <w:shd w:val="clear" w:color="auto" w:fill="auto"/>
            <w:noWrap/>
            <w:vAlign w:val="center"/>
            <w:hideMark/>
          </w:tcPr>
          <w:p w14:paraId="191FD870"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Almerinda da Rocha Magalhães</w:t>
            </w:r>
          </w:p>
        </w:tc>
        <w:tc>
          <w:tcPr>
            <w:tcW w:w="4819" w:type="dxa"/>
            <w:tcBorders>
              <w:top w:val="nil"/>
              <w:left w:val="nil"/>
              <w:bottom w:val="single" w:sz="4" w:space="0" w:color="auto"/>
              <w:right w:val="single" w:sz="8" w:space="0" w:color="auto"/>
            </w:tcBorders>
            <w:shd w:val="clear" w:color="auto" w:fill="auto"/>
            <w:noWrap/>
            <w:vAlign w:val="center"/>
            <w:hideMark/>
          </w:tcPr>
          <w:p w14:paraId="75BF0A0A"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Gentil Mendonça nº. 12, </w:t>
            </w:r>
            <w:proofErr w:type="spellStart"/>
            <w:r w:rsidRPr="00C1088B">
              <w:rPr>
                <w:rFonts w:ascii="Times New Roman" w:eastAsia="Times New Roman" w:hAnsi="Times New Roman"/>
                <w:color w:val="000000"/>
                <w:sz w:val="24"/>
                <w:szCs w:val="24"/>
                <w:lang w:eastAsia="pt-BR"/>
              </w:rPr>
              <w:t>Bacaxá</w:t>
            </w:r>
            <w:proofErr w:type="spellEnd"/>
            <w:r w:rsidRPr="00C1088B">
              <w:rPr>
                <w:rFonts w:ascii="Times New Roman" w:eastAsia="Times New Roman" w:hAnsi="Times New Roman"/>
                <w:color w:val="000000"/>
                <w:sz w:val="24"/>
                <w:szCs w:val="24"/>
                <w:lang w:eastAsia="pt-BR"/>
              </w:rPr>
              <w:t>, Saquarema, RJ</w:t>
            </w:r>
          </w:p>
        </w:tc>
      </w:tr>
      <w:tr w:rsidR="00C1088B" w:rsidRPr="00C1088B" w14:paraId="543BC8F9"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08AC0C14"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2</w:t>
            </w:r>
          </w:p>
        </w:tc>
        <w:tc>
          <w:tcPr>
            <w:tcW w:w="3695" w:type="dxa"/>
            <w:tcBorders>
              <w:top w:val="nil"/>
              <w:left w:val="nil"/>
              <w:bottom w:val="single" w:sz="4" w:space="0" w:color="auto"/>
              <w:right w:val="single" w:sz="4" w:space="0" w:color="auto"/>
            </w:tcBorders>
            <w:shd w:val="clear" w:color="auto" w:fill="auto"/>
            <w:noWrap/>
            <w:vAlign w:val="center"/>
            <w:hideMark/>
          </w:tcPr>
          <w:p w14:paraId="4B580B5F"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Alzira de Moraes de Matos</w:t>
            </w:r>
          </w:p>
        </w:tc>
        <w:tc>
          <w:tcPr>
            <w:tcW w:w="4819" w:type="dxa"/>
            <w:tcBorders>
              <w:top w:val="nil"/>
              <w:left w:val="nil"/>
              <w:bottom w:val="single" w:sz="4" w:space="0" w:color="auto"/>
              <w:right w:val="single" w:sz="8" w:space="0" w:color="auto"/>
            </w:tcBorders>
            <w:shd w:val="clear" w:color="auto" w:fill="auto"/>
            <w:noWrap/>
            <w:vAlign w:val="center"/>
            <w:hideMark/>
          </w:tcPr>
          <w:p w14:paraId="0BB90685"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Estrada do Rio Mole, 423, Rio Mole - CEP: 28996-120</w:t>
            </w:r>
          </w:p>
        </w:tc>
      </w:tr>
      <w:tr w:rsidR="00C1088B" w:rsidRPr="00C1088B" w14:paraId="017711EE"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1499DC31"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3</w:t>
            </w:r>
          </w:p>
        </w:tc>
        <w:tc>
          <w:tcPr>
            <w:tcW w:w="3695" w:type="dxa"/>
            <w:tcBorders>
              <w:top w:val="nil"/>
              <w:left w:val="nil"/>
              <w:bottom w:val="single" w:sz="4" w:space="0" w:color="auto"/>
              <w:right w:val="single" w:sz="4" w:space="0" w:color="auto"/>
            </w:tcBorders>
            <w:shd w:val="clear" w:color="auto" w:fill="auto"/>
            <w:noWrap/>
            <w:vAlign w:val="center"/>
            <w:hideMark/>
          </w:tcPr>
          <w:p w14:paraId="6DA0EE35"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 M. </w:t>
            </w:r>
            <w:proofErr w:type="spellStart"/>
            <w:r w:rsidRPr="00C1088B">
              <w:rPr>
                <w:rFonts w:ascii="Times New Roman" w:eastAsia="Times New Roman" w:hAnsi="Times New Roman"/>
                <w:color w:val="000000"/>
                <w:sz w:val="24"/>
                <w:szCs w:val="24"/>
                <w:lang w:eastAsia="pt-BR"/>
              </w:rPr>
              <w:t>Anízia</w:t>
            </w:r>
            <w:proofErr w:type="spellEnd"/>
            <w:r w:rsidRPr="00C1088B">
              <w:rPr>
                <w:rFonts w:ascii="Times New Roman" w:eastAsia="Times New Roman" w:hAnsi="Times New Roman"/>
                <w:color w:val="000000"/>
                <w:sz w:val="24"/>
                <w:szCs w:val="24"/>
                <w:lang w:eastAsia="pt-BR"/>
              </w:rPr>
              <w:t xml:space="preserve"> Roda de Oliveira Coutinho</w:t>
            </w:r>
          </w:p>
        </w:tc>
        <w:tc>
          <w:tcPr>
            <w:tcW w:w="4819" w:type="dxa"/>
            <w:tcBorders>
              <w:top w:val="nil"/>
              <w:left w:val="nil"/>
              <w:bottom w:val="single" w:sz="4" w:space="0" w:color="auto"/>
              <w:right w:val="single" w:sz="8" w:space="0" w:color="auto"/>
            </w:tcBorders>
            <w:shd w:val="clear" w:color="auto" w:fill="auto"/>
            <w:noWrap/>
            <w:vAlign w:val="center"/>
            <w:hideMark/>
          </w:tcPr>
          <w:p w14:paraId="51DF601D"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do Gibão s/nº, Retiro, </w:t>
            </w:r>
            <w:proofErr w:type="spellStart"/>
            <w:r w:rsidRPr="00C1088B">
              <w:rPr>
                <w:rFonts w:ascii="Times New Roman" w:eastAsia="Times New Roman" w:hAnsi="Times New Roman"/>
                <w:color w:val="000000"/>
                <w:sz w:val="24"/>
                <w:szCs w:val="24"/>
                <w:lang w:eastAsia="pt-BR"/>
              </w:rPr>
              <w:t>Bacaxá</w:t>
            </w:r>
            <w:proofErr w:type="spellEnd"/>
          </w:p>
        </w:tc>
      </w:tr>
      <w:tr w:rsidR="00C1088B" w:rsidRPr="00C1088B" w14:paraId="10E1AF13"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4FF77F52"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4</w:t>
            </w:r>
          </w:p>
        </w:tc>
        <w:tc>
          <w:tcPr>
            <w:tcW w:w="3695" w:type="dxa"/>
            <w:tcBorders>
              <w:top w:val="nil"/>
              <w:left w:val="nil"/>
              <w:bottom w:val="single" w:sz="4" w:space="0" w:color="auto"/>
              <w:right w:val="single" w:sz="4" w:space="0" w:color="auto"/>
            </w:tcBorders>
            <w:shd w:val="clear" w:color="auto" w:fill="auto"/>
            <w:noWrap/>
            <w:vAlign w:val="center"/>
            <w:hideMark/>
          </w:tcPr>
          <w:p w14:paraId="64DC5EE7"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Beatriz Amaral</w:t>
            </w:r>
          </w:p>
        </w:tc>
        <w:tc>
          <w:tcPr>
            <w:tcW w:w="4819" w:type="dxa"/>
            <w:tcBorders>
              <w:top w:val="nil"/>
              <w:left w:val="nil"/>
              <w:bottom w:val="single" w:sz="4" w:space="0" w:color="auto"/>
              <w:right w:val="single" w:sz="8" w:space="0" w:color="auto"/>
            </w:tcBorders>
            <w:shd w:val="clear" w:color="auto" w:fill="auto"/>
            <w:noWrap/>
            <w:vAlign w:val="center"/>
            <w:hideMark/>
          </w:tcPr>
          <w:p w14:paraId="7531C1B8"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Estrada Latino Melo s/nº., Palmital</w:t>
            </w:r>
          </w:p>
        </w:tc>
      </w:tr>
      <w:tr w:rsidR="00C1088B" w:rsidRPr="00C1088B" w14:paraId="0E578D1B"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3D062FDD"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5</w:t>
            </w:r>
          </w:p>
        </w:tc>
        <w:tc>
          <w:tcPr>
            <w:tcW w:w="3695" w:type="dxa"/>
            <w:tcBorders>
              <w:top w:val="nil"/>
              <w:left w:val="nil"/>
              <w:bottom w:val="single" w:sz="4" w:space="0" w:color="auto"/>
              <w:right w:val="single" w:sz="4" w:space="0" w:color="auto"/>
            </w:tcBorders>
            <w:shd w:val="clear" w:color="auto" w:fill="auto"/>
            <w:noWrap/>
            <w:vAlign w:val="center"/>
            <w:hideMark/>
          </w:tcPr>
          <w:p w14:paraId="31670176"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 M. Belino </w:t>
            </w:r>
            <w:proofErr w:type="spellStart"/>
            <w:r w:rsidRPr="00C1088B">
              <w:rPr>
                <w:rFonts w:ascii="Times New Roman" w:eastAsia="Times New Roman" w:hAnsi="Times New Roman"/>
                <w:color w:val="000000"/>
                <w:sz w:val="24"/>
                <w:szCs w:val="24"/>
                <w:lang w:eastAsia="pt-BR"/>
              </w:rPr>
              <w:t>Catharino</w:t>
            </w:r>
            <w:proofErr w:type="spellEnd"/>
            <w:r w:rsidRPr="00C1088B">
              <w:rPr>
                <w:rFonts w:ascii="Times New Roman" w:eastAsia="Times New Roman" w:hAnsi="Times New Roman"/>
                <w:color w:val="000000"/>
                <w:sz w:val="24"/>
                <w:szCs w:val="24"/>
                <w:lang w:eastAsia="pt-BR"/>
              </w:rPr>
              <w:t xml:space="preserve"> de Souza</w:t>
            </w:r>
          </w:p>
        </w:tc>
        <w:tc>
          <w:tcPr>
            <w:tcW w:w="4819" w:type="dxa"/>
            <w:tcBorders>
              <w:top w:val="nil"/>
              <w:left w:val="nil"/>
              <w:bottom w:val="single" w:sz="4" w:space="0" w:color="auto"/>
              <w:right w:val="single" w:sz="8" w:space="0" w:color="auto"/>
            </w:tcBorders>
            <w:shd w:val="clear" w:color="auto" w:fill="auto"/>
            <w:noWrap/>
            <w:vAlign w:val="center"/>
            <w:hideMark/>
          </w:tcPr>
          <w:p w14:paraId="57AFCCFB"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Estrada da Mombaça, s/n.º, Mombaça</w:t>
            </w:r>
          </w:p>
        </w:tc>
      </w:tr>
      <w:tr w:rsidR="00C1088B" w:rsidRPr="00C1088B" w14:paraId="7A184A71"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4FCD0911"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6</w:t>
            </w:r>
          </w:p>
        </w:tc>
        <w:tc>
          <w:tcPr>
            <w:tcW w:w="3695" w:type="dxa"/>
            <w:tcBorders>
              <w:top w:val="nil"/>
              <w:left w:val="nil"/>
              <w:bottom w:val="single" w:sz="4" w:space="0" w:color="auto"/>
              <w:right w:val="single" w:sz="4" w:space="0" w:color="auto"/>
            </w:tcBorders>
            <w:shd w:val="clear" w:color="auto" w:fill="auto"/>
            <w:noWrap/>
            <w:vAlign w:val="center"/>
            <w:hideMark/>
          </w:tcPr>
          <w:p w14:paraId="07E1BD3A"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 M. Carlos </w:t>
            </w:r>
            <w:proofErr w:type="spellStart"/>
            <w:r w:rsidRPr="00C1088B">
              <w:rPr>
                <w:rFonts w:ascii="Times New Roman" w:eastAsia="Times New Roman" w:hAnsi="Times New Roman"/>
                <w:color w:val="000000"/>
                <w:sz w:val="24"/>
                <w:szCs w:val="24"/>
                <w:lang w:eastAsia="pt-BR"/>
              </w:rPr>
              <w:t>Vanderson</w:t>
            </w:r>
            <w:proofErr w:type="spellEnd"/>
            <w:r w:rsidRPr="00C1088B">
              <w:rPr>
                <w:rFonts w:ascii="Times New Roman" w:eastAsia="Times New Roman" w:hAnsi="Times New Roman"/>
                <w:color w:val="000000"/>
                <w:sz w:val="24"/>
                <w:szCs w:val="24"/>
                <w:lang w:eastAsia="pt-BR"/>
              </w:rPr>
              <w:t xml:space="preserve"> Gonçalves Pereira</w:t>
            </w:r>
          </w:p>
        </w:tc>
        <w:tc>
          <w:tcPr>
            <w:tcW w:w="4819" w:type="dxa"/>
            <w:tcBorders>
              <w:top w:val="nil"/>
              <w:left w:val="nil"/>
              <w:bottom w:val="single" w:sz="4" w:space="0" w:color="auto"/>
              <w:right w:val="single" w:sz="8" w:space="0" w:color="auto"/>
            </w:tcBorders>
            <w:shd w:val="clear" w:color="auto" w:fill="auto"/>
            <w:noWrap/>
            <w:vAlign w:val="center"/>
            <w:hideMark/>
          </w:tcPr>
          <w:p w14:paraId="7A250AB2"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100, Lote 27, </w:t>
            </w:r>
            <w:proofErr w:type="spellStart"/>
            <w:r w:rsidRPr="00C1088B">
              <w:rPr>
                <w:rFonts w:ascii="Times New Roman" w:eastAsia="Times New Roman" w:hAnsi="Times New Roman"/>
                <w:color w:val="000000"/>
                <w:sz w:val="24"/>
                <w:szCs w:val="24"/>
                <w:lang w:eastAsia="pt-BR"/>
              </w:rPr>
              <w:t>Jaconé</w:t>
            </w:r>
            <w:proofErr w:type="spellEnd"/>
          </w:p>
        </w:tc>
      </w:tr>
      <w:tr w:rsidR="00C1088B" w:rsidRPr="00C1088B" w14:paraId="17DCCB10"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10ECD3F4"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7</w:t>
            </w:r>
          </w:p>
        </w:tc>
        <w:tc>
          <w:tcPr>
            <w:tcW w:w="3695" w:type="dxa"/>
            <w:tcBorders>
              <w:top w:val="nil"/>
              <w:left w:val="nil"/>
              <w:bottom w:val="single" w:sz="4" w:space="0" w:color="auto"/>
              <w:right w:val="single" w:sz="4" w:space="0" w:color="auto"/>
            </w:tcBorders>
            <w:shd w:val="clear" w:color="auto" w:fill="auto"/>
            <w:noWrap/>
            <w:vAlign w:val="center"/>
            <w:hideMark/>
          </w:tcPr>
          <w:p w14:paraId="688BF7B4"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Carmem Regina Ferreira Oliveira</w:t>
            </w:r>
          </w:p>
        </w:tc>
        <w:tc>
          <w:tcPr>
            <w:tcW w:w="4819" w:type="dxa"/>
            <w:tcBorders>
              <w:top w:val="nil"/>
              <w:left w:val="nil"/>
              <w:bottom w:val="single" w:sz="4" w:space="0" w:color="auto"/>
              <w:right w:val="single" w:sz="8" w:space="0" w:color="auto"/>
            </w:tcBorders>
            <w:shd w:val="clear" w:color="auto" w:fill="auto"/>
            <w:noWrap/>
            <w:vAlign w:val="center"/>
            <w:hideMark/>
          </w:tcPr>
          <w:p w14:paraId="5CAA99D8"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Rua São Gonçalo n.º 2725, Boqueirão</w:t>
            </w:r>
          </w:p>
        </w:tc>
      </w:tr>
      <w:tr w:rsidR="00C1088B" w:rsidRPr="00C1088B" w14:paraId="64B9781F"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0C66E541"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8</w:t>
            </w:r>
          </w:p>
        </w:tc>
        <w:tc>
          <w:tcPr>
            <w:tcW w:w="3695" w:type="dxa"/>
            <w:tcBorders>
              <w:top w:val="nil"/>
              <w:left w:val="nil"/>
              <w:bottom w:val="single" w:sz="4" w:space="0" w:color="auto"/>
              <w:right w:val="single" w:sz="4" w:space="0" w:color="auto"/>
            </w:tcBorders>
            <w:shd w:val="clear" w:color="auto" w:fill="auto"/>
            <w:noWrap/>
            <w:vAlign w:val="center"/>
            <w:hideMark/>
          </w:tcPr>
          <w:p w14:paraId="6275AA2E"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 M. </w:t>
            </w:r>
            <w:proofErr w:type="spellStart"/>
            <w:r w:rsidRPr="00C1088B">
              <w:rPr>
                <w:rFonts w:ascii="Times New Roman" w:eastAsia="Times New Roman" w:hAnsi="Times New Roman"/>
                <w:color w:val="000000"/>
                <w:sz w:val="24"/>
                <w:szCs w:val="24"/>
                <w:lang w:eastAsia="pt-BR"/>
              </w:rPr>
              <w:t>Edilênio</w:t>
            </w:r>
            <w:proofErr w:type="spellEnd"/>
            <w:r w:rsidRPr="00C1088B">
              <w:rPr>
                <w:rFonts w:ascii="Times New Roman" w:eastAsia="Times New Roman" w:hAnsi="Times New Roman"/>
                <w:color w:val="000000"/>
                <w:sz w:val="24"/>
                <w:szCs w:val="24"/>
                <w:lang w:eastAsia="pt-BR"/>
              </w:rPr>
              <w:t xml:space="preserve"> Silva de Souza</w:t>
            </w:r>
          </w:p>
        </w:tc>
        <w:tc>
          <w:tcPr>
            <w:tcW w:w="4819" w:type="dxa"/>
            <w:tcBorders>
              <w:top w:val="nil"/>
              <w:left w:val="nil"/>
              <w:bottom w:val="single" w:sz="4" w:space="0" w:color="auto"/>
              <w:right w:val="single" w:sz="8" w:space="0" w:color="auto"/>
            </w:tcBorders>
            <w:shd w:val="clear" w:color="auto" w:fill="auto"/>
            <w:noWrap/>
            <w:vAlign w:val="center"/>
            <w:hideMark/>
          </w:tcPr>
          <w:p w14:paraId="570E900F"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Loteamento Alvorada, s/n.º, Alvorada</w:t>
            </w:r>
          </w:p>
        </w:tc>
      </w:tr>
      <w:tr w:rsidR="00C1088B" w:rsidRPr="00C1088B" w14:paraId="53B69D2C"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3A4233F3"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9</w:t>
            </w:r>
          </w:p>
        </w:tc>
        <w:tc>
          <w:tcPr>
            <w:tcW w:w="3695" w:type="dxa"/>
            <w:tcBorders>
              <w:top w:val="nil"/>
              <w:left w:val="nil"/>
              <w:bottom w:val="single" w:sz="4" w:space="0" w:color="auto"/>
              <w:right w:val="single" w:sz="4" w:space="0" w:color="auto"/>
            </w:tcBorders>
            <w:shd w:val="clear" w:color="auto" w:fill="auto"/>
            <w:noWrap/>
            <w:vAlign w:val="center"/>
            <w:hideMark/>
          </w:tcPr>
          <w:p w14:paraId="18CFC054"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Edilson Vignoli Marins</w:t>
            </w:r>
          </w:p>
        </w:tc>
        <w:tc>
          <w:tcPr>
            <w:tcW w:w="4819" w:type="dxa"/>
            <w:tcBorders>
              <w:top w:val="nil"/>
              <w:left w:val="nil"/>
              <w:bottom w:val="single" w:sz="4" w:space="0" w:color="auto"/>
              <w:right w:val="single" w:sz="8" w:space="0" w:color="auto"/>
            </w:tcBorders>
            <w:shd w:val="clear" w:color="auto" w:fill="auto"/>
            <w:noWrap/>
            <w:vAlign w:val="center"/>
            <w:hideMark/>
          </w:tcPr>
          <w:p w14:paraId="75122231"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Rua Antônio Ferreira n.º 110, Rio da Areia</w:t>
            </w:r>
          </w:p>
        </w:tc>
      </w:tr>
      <w:tr w:rsidR="00C1088B" w:rsidRPr="00C1088B" w14:paraId="235C7823"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1FB88611"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10</w:t>
            </w:r>
          </w:p>
        </w:tc>
        <w:tc>
          <w:tcPr>
            <w:tcW w:w="3695" w:type="dxa"/>
            <w:tcBorders>
              <w:top w:val="nil"/>
              <w:left w:val="nil"/>
              <w:bottom w:val="single" w:sz="4" w:space="0" w:color="auto"/>
              <w:right w:val="single" w:sz="4" w:space="0" w:color="auto"/>
            </w:tcBorders>
            <w:shd w:val="clear" w:color="auto" w:fill="auto"/>
            <w:noWrap/>
            <w:vAlign w:val="center"/>
            <w:hideMark/>
          </w:tcPr>
          <w:p w14:paraId="04FBEEEE"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 M. </w:t>
            </w:r>
            <w:proofErr w:type="spellStart"/>
            <w:r w:rsidRPr="00C1088B">
              <w:rPr>
                <w:rFonts w:ascii="Times New Roman" w:eastAsia="Times New Roman" w:hAnsi="Times New Roman"/>
                <w:color w:val="000000"/>
                <w:sz w:val="24"/>
                <w:szCs w:val="24"/>
                <w:lang w:eastAsia="pt-BR"/>
              </w:rPr>
              <w:t>Elcira</w:t>
            </w:r>
            <w:proofErr w:type="spellEnd"/>
            <w:r w:rsidRPr="00C1088B">
              <w:rPr>
                <w:rFonts w:ascii="Times New Roman" w:eastAsia="Times New Roman" w:hAnsi="Times New Roman"/>
                <w:color w:val="000000"/>
                <w:sz w:val="24"/>
                <w:szCs w:val="24"/>
                <w:lang w:eastAsia="pt-BR"/>
              </w:rPr>
              <w:t xml:space="preserve"> de Oliveira Coutinho</w:t>
            </w:r>
          </w:p>
        </w:tc>
        <w:tc>
          <w:tcPr>
            <w:tcW w:w="4819" w:type="dxa"/>
            <w:tcBorders>
              <w:top w:val="nil"/>
              <w:left w:val="nil"/>
              <w:bottom w:val="single" w:sz="4" w:space="0" w:color="auto"/>
              <w:right w:val="single" w:sz="8" w:space="0" w:color="auto"/>
            </w:tcBorders>
            <w:shd w:val="clear" w:color="auto" w:fill="auto"/>
            <w:noWrap/>
            <w:vAlign w:val="center"/>
            <w:hideMark/>
          </w:tcPr>
          <w:p w14:paraId="5009CF24"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Estrada da Água Branca s/nº., Água Branca</w:t>
            </w:r>
          </w:p>
        </w:tc>
      </w:tr>
      <w:tr w:rsidR="00C1088B" w:rsidRPr="00C1088B" w14:paraId="11A8B02F"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2D79AB4F"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11</w:t>
            </w:r>
          </w:p>
        </w:tc>
        <w:tc>
          <w:tcPr>
            <w:tcW w:w="3695" w:type="dxa"/>
            <w:tcBorders>
              <w:top w:val="nil"/>
              <w:left w:val="nil"/>
              <w:bottom w:val="single" w:sz="4" w:space="0" w:color="auto"/>
              <w:right w:val="single" w:sz="4" w:space="0" w:color="auto"/>
            </w:tcBorders>
            <w:shd w:val="clear" w:color="auto" w:fill="auto"/>
            <w:noWrap/>
            <w:vAlign w:val="center"/>
            <w:hideMark/>
          </w:tcPr>
          <w:p w14:paraId="2FADD250"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Ismênia de Barros Barroso</w:t>
            </w:r>
          </w:p>
        </w:tc>
        <w:tc>
          <w:tcPr>
            <w:tcW w:w="4819" w:type="dxa"/>
            <w:tcBorders>
              <w:top w:val="nil"/>
              <w:left w:val="nil"/>
              <w:bottom w:val="single" w:sz="4" w:space="0" w:color="auto"/>
              <w:right w:val="single" w:sz="8" w:space="0" w:color="auto"/>
            </w:tcBorders>
            <w:shd w:val="clear" w:color="auto" w:fill="auto"/>
            <w:noWrap/>
            <w:vAlign w:val="center"/>
            <w:hideMark/>
          </w:tcPr>
          <w:p w14:paraId="3A6A0E05"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97, s/n.º, </w:t>
            </w:r>
            <w:proofErr w:type="spellStart"/>
            <w:r w:rsidRPr="00C1088B">
              <w:rPr>
                <w:rFonts w:ascii="Times New Roman" w:eastAsia="Times New Roman" w:hAnsi="Times New Roman"/>
                <w:color w:val="000000"/>
                <w:sz w:val="24"/>
                <w:szCs w:val="24"/>
                <w:lang w:eastAsia="pt-BR"/>
              </w:rPr>
              <w:t>Jaconé</w:t>
            </w:r>
            <w:proofErr w:type="spellEnd"/>
          </w:p>
        </w:tc>
      </w:tr>
      <w:tr w:rsidR="00C1088B" w:rsidRPr="00C1088B" w14:paraId="211E3270"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0F7BB0CD"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12</w:t>
            </w:r>
          </w:p>
        </w:tc>
        <w:tc>
          <w:tcPr>
            <w:tcW w:w="3695" w:type="dxa"/>
            <w:tcBorders>
              <w:top w:val="nil"/>
              <w:left w:val="nil"/>
              <w:bottom w:val="single" w:sz="4" w:space="0" w:color="auto"/>
              <w:right w:val="single" w:sz="4" w:space="0" w:color="auto"/>
            </w:tcBorders>
            <w:shd w:val="clear" w:color="auto" w:fill="auto"/>
            <w:noWrap/>
            <w:vAlign w:val="center"/>
            <w:hideMark/>
          </w:tcPr>
          <w:p w14:paraId="173A6504"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 M. Jardim </w:t>
            </w:r>
            <w:proofErr w:type="spellStart"/>
            <w:r w:rsidRPr="00C1088B">
              <w:rPr>
                <w:rFonts w:ascii="Times New Roman" w:eastAsia="Times New Roman" w:hAnsi="Times New Roman"/>
                <w:color w:val="000000"/>
                <w:sz w:val="24"/>
                <w:szCs w:val="24"/>
                <w:lang w:eastAsia="pt-BR"/>
              </w:rPr>
              <w:t>Ipitangas</w:t>
            </w:r>
            <w:proofErr w:type="spellEnd"/>
          </w:p>
        </w:tc>
        <w:tc>
          <w:tcPr>
            <w:tcW w:w="4819" w:type="dxa"/>
            <w:tcBorders>
              <w:top w:val="nil"/>
              <w:left w:val="nil"/>
              <w:bottom w:val="single" w:sz="4" w:space="0" w:color="auto"/>
              <w:right w:val="single" w:sz="8" w:space="0" w:color="auto"/>
            </w:tcBorders>
            <w:shd w:val="clear" w:color="auto" w:fill="auto"/>
            <w:noWrap/>
            <w:vAlign w:val="center"/>
            <w:hideMark/>
          </w:tcPr>
          <w:p w14:paraId="36421B4D"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Estrada </w:t>
            </w:r>
            <w:proofErr w:type="spellStart"/>
            <w:r w:rsidRPr="00C1088B">
              <w:rPr>
                <w:rFonts w:ascii="Times New Roman" w:eastAsia="Times New Roman" w:hAnsi="Times New Roman"/>
                <w:color w:val="000000"/>
                <w:sz w:val="24"/>
                <w:szCs w:val="24"/>
                <w:lang w:eastAsia="pt-BR"/>
              </w:rPr>
              <w:t>Ipitangas</w:t>
            </w:r>
            <w:proofErr w:type="spellEnd"/>
            <w:r w:rsidRPr="00C1088B">
              <w:rPr>
                <w:rFonts w:ascii="Times New Roman" w:eastAsia="Times New Roman" w:hAnsi="Times New Roman"/>
                <w:color w:val="000000"/>
                <w:sz w:val="24"/>
                <w:szCs w:val="24"/>
                <w:lang w:eastAsia="pt-BR"/>
              </w:rPr>
              <w:t xml:space="preserve"> s/n.º, </w:t>
            </w:r>
            <w:proofErr w:type="spellStart"/>
            <w:r w:rsidRPr="00C1088B">
              <w:rPr>
                <w:rFonts w:ascii="Times New Roman" w:eastAsia="Times New Roman" w:hAnsi="Times New Roman"/>
                <w:color w:val="000000"/>
                <w:sz w:val="24"/>
                <w:szCs w:val="24"/>
                <w:lang w:eastAsia="pt-BR"/>
              </w:rPr>
              <w:t>Ipitangas</w:t>
            </w:r>
            <w:proofErr w:type="spellEnd"/>
          </w:p>
        </w:tc>
      </w:tr>
      <w:tr w:rsidR="00C1088B" w:rsidRPr="00C1088B" w14:paraId="714945BD"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1E81C7E2"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13</w:t>
            </w:r>
          </w:p>
        </w:tc>
        <w:tc>
          <w:tcPr>
            <w:tcW w:w="3695" w:type="dxa"/>
            <w:tcBorders>
              <w:top w:val="nil"/>
              <w:left w:val="nil"/>
              <w:bottom w:val="single" w:sz="4" w:space="0" w:color="auto"/>
              <w:right w:val="single" w:sz="4" w:space="0" w:color="auto"/>
            </w:tcBorders>
            <w:shd w:val="clear" w:color="auto" w:fill="auto"/>
            <w:noWrap/>
            <w:vAlign w:val="center"/>
            <w:hideMark/>
          </w:tcPr>
          <w:p w14:paraId="73DDF0BB"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João Laureano da Silva</w:t>
            </w:r>
          </w:p>
        </w:tc>
        <w:tc>
          <w:tcPr>
            <w:tcW w:w="4819" w:type="dxa"/>
            <w:tcBorders>
              <w:top w:val="nil"/>
              <w:left w:val="nil"/>
              <w:bottom w:val="single" w:sz="4" w:space="0" w:color="auto"/>
              <w:right w:val="single" w:sz="8" w:space="0" w:color="auto"/>
            </w:tcBorders>
            <w:shd w:val="clear" w:color="auto" w:fill="auto"/>
            <w:noWrap/>
            <w:vAlign w:val="center"/>
            <w:hideMark/>
          </w:tcPr>
          <w:p w14:paraId="246928A7"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Rodovia Amaral Peixoto, KM 50, Sampaio Correa</w:t>
            </w:r>
          </w:p>
        </w:tc>
      </w:tr>
      <w:tr w:rsidR="00C1088B" w:rsidRPr="00C1088B" w14:paraId="00956767"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230550E8"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14</w:t>
            </w:r>
          </w:p>
        </w:tc>
        <w:tc>
          <w:tcPr>
            <w:tcW w:w="3695" w:type="dxa"/>
            <w:tcBorders>
              <w:top w:val="nil"/>
              <w:left w:val="nil"/>
              <w:bottom w:val="single" w:sz="4" w:space="0" w:color="auto"/>
              <w:right w:val="single" w:sz="4" w:space="0" w:color="auto"/>
            </w:tcBorders>
            <w:shd w:val="clear" w:color="auto" w:fill="auto"/>
            <w:noWrap/>
            <w:vAlign w:val="center"/>
            <w:hideMark/>
          </w:tcPr>
          <w:p w14:paraId="1DFDA7D4"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João Machado da Cunha</w:t>
            </w:r>
          </w:p>
        </w:tc>
        <w:tc>
          <w:tcPr>
            <w:tcW w:w="4819" w:type="dxa"/>
            <w:tcBorders>
              <w:top w:val="nil"/>
              <w:left w:val="nil"/>
              <w:bottom w:val="single" w:sz="4" w:space="0" w:color="auto"/>
              <w:right w:val="single" w:sz="8" w:space="0" w:color="auto"/>
            </w:tcBorders>
            <w:shd w:val="clear" w:color="auto" w:fill="auto"/>
            <w:noWrap/>
            <w:vAlign w:val="center"/>
            <w:hideMark/>
          </w:tcPr>
          <w:p w14:paraId="271C37CC"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Estrada Latino Melo s/nº. Palmital - Saquarema RJ</w:t>
            </w:r>
          </w:p>
        </w:tc>
      </w:tr>
      <w:tr w:rsidR="00C1088B" w:rsidRPr="00C1088B" w14:paraId="001BB842"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7EAC892B"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15</w:t>
            </w:r>
          </w:p>
        </w:tc>
        <w:tc>
          <w:tcPr>
            <w:tcW w:w="3695" w:type="dxa"/>
            <w:tcBorders>
              <w:top w:val="nil"/>
              <w:left w:val="nil"/>
              <w:bottom w:val="single" w:sz="4" w:space="0" w:color="auto"/>
              <w:right w:val="single" w:sz="4" w:space="0" w:color="auto"/>
            </w:tcBorders>
            <w:shd w:val="clear" w:color="auto" w:fill="auto"/>
            <w:noWrap/>
            <w:vAlign w:val="center"/>
            <w:hideMark/>
          </w:tcPr>
          <w:p w14:paraId="3C174403"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José Bandeira</w:t>
            </w:r>
          </w:p>
        </w:tc>
        <w:tc>
          <w:tcPr>
            <w:tcW w:w="4819" w:type="dxa"/>
            <w:tcBorders>
              <w:top w:val="nil"/>
              <w:left w:val="nil"/>
              <w:bottom w:val="single" w:sz="4" w:space="0" w:color="auto"/>
              <w:right w:val="single" w:sz="8" w:space="0" w:color="auto"/>
            </w:tcBorders>
            <w:shd w:val="clear" w:color="auto" w:fill="auto"/>
            <w:noWrap/>
            <w:vAlign w:val="center"/>
            <w:hideMark/>
          </w:tcPr>
          <w:p w14:paraId="6399032D"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Rua São Gonçalo, s/n.º, Boqueirão</w:t>
            </w:r>
          </w:p>
        </w:tc>
      </w:tr>
      <w:tr w:rsidR="00C1088B" w:rsidRPr="00C1088B" w14:paraId="7C9857B3"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42786676"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16</w:t>
            </w:r>
          </w:p>
        </w:tc>
        <w:tc>
          <w:tcPr>
            <w:tcW w:w="3695" w:type="dxa"/>
            <w:tcBorders>
              <w:top w:val="nil"/>
              <w:left w:val="nil"/>
              <w:bottom w:val="single" w:sz="4" w:space="0" w:color="auto"/>
              <w:right w:val="single" w:sz="4" w:space="0" w:color="auto"/>
            </w:tcBorders>
            <w:shd w:val="clear" w:color="auto" w:fill="auto"/>
            <w:noWrap/>
            <w:vAlign w:val="center"/>
            <w:hideMark/>
          </w:tcPr>
          <w:p w14:paraId="1FFF9656"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Luciana Santana Coutinho</w:t>
            </w:r>
          </w:p>
        </w:tc>
        <w:tc>
          <w:tcPr>
            <w:tcW w:w="4819" w:type="dxa"/>
            <w:tcBorders>
              <w:top w:val="nil"/>
              <w:left w:val="nil"/>
              <w:bottom w:val="single" w:sz="4" w:space="0" w:color="auto"/>
              <w:right w:val="single" w:sz="8" w:space="0" w:color="auto"/>
            </w:tcBorders>
            <w:shd w:val="clear" w:color="auto" w:fill="auto"/>
            <w:noWrap/>
            <w:vAlign w:val="center"/>
            <w:hideMark/>
          </w:tcPr>
          <w:p w14:paraId="2B371E76"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Mauro </w:t>
            </w:r>
            <w:proofErr w:type="spellStart"/>
            <w:r w:rsidRPr="00C1088B">
              <w:rPr>
                <w:rFonts w:ascii="Times New Roman" w:eastAsia="Times New Roman" w:hAnsi="Times New Roman"/>
                <w:color w:val="000000"/>
                <w:sz w:val="24"/>
                <w:szCs w:val="24"/>
                <w:lang w:eastAsia="pt-BR"/>
              </w:rPr>
              <w:t>Lenzi</w:t>
            </w:r>
            <w:proofErr w:type="spellEnd"/>
            <w:r w:rsidRPr="00C1088B">
              <w:rPr>
                <w:rFonts w:ascii="Times New Roman" w:eastAsia="Times New Roman" w:hAnsi="Times New Roman"/>
                <w:color w:val="000000"/>
                <w:sz w:val="24"/>
                <w:szCs w:val="24"/>
                <w:lang w:eastAsia="pt-BR"/>
              </w:rPr>
              <w:t xml:space="preserve"> n.º 10, Porto da Roça</w:t>
            </w:r>
          </w:p>
        </w:tc>
      </w:tr>
      <w:tr w:rsidR="00C1088B" w:rsidRPr="00C1088B" w14:paraId="51D886F2"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7B696F20"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17</w:t>
            </w:r>
          </w:p>
        </w:tc>
        <w:tc>
          <w:tcPr>
            <w:tcW w:w="3695" w:type="dxa"/>
            <w:tcBorders>
              <w:top w:val="nil"/>
              <w:left w:val="nil"/>
              <w:bottom w:val="single" w:sz="4" w:space="0" w:color="auto"/>
              <w:right w:val="single" w:sz="4" w:space="0" w:color="auto"/>
            </w:tcBorders>
            <w:shd w:val="clear" w:color="auto" w:fill="auto"/>
            <w:noWrap/>
            <w:vAlign w:val="center"/>
            <w:hideMark/>
          </w:tcPr>
          <w:p w14:paraId="16D91DA2"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Lúcio Nunes</w:t>
            </w:r>
          </w:p>
        </w:tc>
        <w:tc>
          <w:tcPr>
            <w:tcW w:w="4819" w:type="dxa"/>
            <w:tcBorders>
              <w:top w:val="nil"/>
              <w:left w:val="nil"/>
              <w:bottom w:val="single" w:sz="4" w:space="0" w:color="auto"/>
              <w:right w:val="single" w:sz="8" w:space="0" w:color="auto"/>
            </w:tcBorders>
            <w:shd w:val="clear" w:color="auto" w:fill="auto"/>
            <w:noWrap/>
            <w:vAlign w:val="center"/>
            <w:hideMark/>
          </w:tcPr>
          <w:p w14:paraId="22527ED5"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Adilson de Oliveira s/n.º, Bela Vista, </w:t>
            </w:r>
            <w:proofErr w:type="spellStart"/>
            <w:r w:rsidRPr="00C1088B">
              <w:rPr>
                <w:rFonts w:ascii="Times New Roman" w:eastAsia="Times New Roman" w:hAnsi="Times New Roman"/>
                <w:color w:val="000000"/>
                <w:sz w:val="24"/>
                <w:szCs w:val="24"/>
                <w:lang w:eastAsia="pt-BR"/>
              </w:rPr>
              <w:t>Bacaxá</w:t>
            </w:r>
            <w:proofErr w:type="spellEnd"/>
          </w:p>
        </w:tc>
      </w:tr>
      <w:tr w:rsidR="00C1088B" w:rsidRPr="00C1088B" w14:paraId="5B518B62"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7ABDDC62"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18</w:t>
            </w:r>
          </w:p>
        </w:tc>
        <w:tc>
          <w:tcPr>
            <w:tcW w:w="3695" w:type="dxa"/>
            <w:tcBorders>
              <w:top w:val="nil"/>
              <w:left w:val="nil"/>
              <w:bottom w:val="single" w:sz="4" w:space="0" w:color="auto"/>
              <w:right w:val="single" w:sz="4" w:space="0" w:color="auto"/>
            </w:tcBorders>
            <w:shd w:val="clear" w:color="auto" w:fill="auto"/>
            <w:noWrap/>
            <w:vAlign w:val="center"/>
            <w:hideMark/>
          </w:tcPr>
          <w:p w14:paraId="60BCA013"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Manoel Muniz da Silva</w:t>
            </w:r>
          </w:p>
        </w:tc>
        <w:tc>
          <w:tcPr>
            <w:tcW w:w="4819" w:type="dxa"/>
            <w:tcBorders>
              <w:top w:val="nil"/>
              <w:left w:val="nil"/>
              <w:bottom w:val="single" w:sz="4" w:space="0" w:color="auto"/>
              <w:right w:val="single" w:sz="8" w:space="0" w:color="auto"/>
            </w:tcBorders>
            <w:shd w:val="clear" w:color="auto" w:fill="auto"/>
            <w:noWrap/>
            <w:vAlign w:val="center"/>
            <w:hideMark/>
          </w:tcPr>
          <w:p w14:paraId="3F55D823"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Capitão Nunes n.º 2.240, Barreira, </w:t>
            </w:r>
            <w:proofErr w:type="spellStart"/>
            <w:r w:rsidRPr="00C1088B">
              <w:rPr>
                <w:rFonts w:ascii="Times New Roman" w:eastAsia="Times New Roman" w:hAnsi="Times New Roman"/>
                <w:color w:val="000000"/>
                <w:sz w:val="24"/>
                <w:szCs w:val="24"/>
                <w:lang w:eastAsia="pt-BR"/>
              </w:rPr>
              <w:t>Bacaxá</w:t>
            </w:r>
            <w:proofErr w:type="spellEnd"/>
          </w:p>
        </w:tc>
      </w:tr>
      <w:tr w:rsidR="00C1088B" w:rsidRPr="00C1088B" w14:paraId="5E7A682A"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625D122E"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19</w:t>
            </w:r>
          </w:p>
        </w:tc>
        <w:tc>
          <w:tcPr>
            <w:tcW w:w="3695" w:type="dxa"/>
            <w:tcBorders>
              <w:top w:val="nil"/>
              <w:left w:val="nil"/>
              <w:bottom w:val="single" w:sz="4" w:space="0" w:color="auto"/>
              <w:right w:val="single" w:sz="4" w:space="0" w:color="auto"/>
            </w:tcBorders>
            <w:shd w:val="clear" w:color="auto" w:fill="auto"/>
            <w:noWrap/>
            <w:vAlign w:val="center"/>
            <w:hideMark/>
          </w:tcPr>
          <w:p w14:paraId="278F57E9"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Margarida Rosa de Amorim</w:t>
            </w:r>
          </w:p>
        </w:tc>
        <w:tc>
          <w:tcPr>
            <w:tcW w:w="4819" w:type="dxa"/>
            <w:tcBorders>
              <w:top w:val="nil"/>
              <w:left w:val="nil"/>
              <w:bottom w:val="single" w:sz="4" w:space="0" w:color="auto"/>
              <w:right w:val="single" w:sz="8" w:space="0" w:color="auto"/>
            </w:tcBorders>
            <w:shd w:val="clear" w:color="auto" w:fill="auto"/>
            <w:noWrap/>
            <w:vAlign w:val="center"/>
            <w:hideMark/>
          </w:tcPr>
          <w:p w14:paraId="412C6062"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Estrada </w:t>
            </w:r>
            <w:proofErr w:type="spellStart"/>
            <w:r w:rsidRPr="00C1088B">
              <w:rPr>
                <w:rFonts w:ascii="Times New Roman" w:eastAsia="Times New Roman" w:hAnsi="Times New Roman"/>
                <w:color w:val="000000"/>
                <w:sz w:val="24"/>
                <w:szCs w:val="24"/>
                <w:lang w:eastAsia="pt-BR"/>
              </w:rPr>
              <w:t>Jacarepiá</w:t>
            </w:r>
            <w:proofErr w:type="spellEnd"/>
            <w:r w:rsidRPr="00C1088B">
              <w:rPr>
                <w:rFonts w:ascii="Times New Roman" w:eastAsia="Times New Roman" w:hAnsi="Times New Roman"/>
                <w:color w:val="000000"/>
                <w:sz w:val="24"/>
                <w:szCs w:val="24"/>
                <w:lang w:eastAsia="pt-BR"/>
              </w:rPr>
              <w:t xml:space="preserve"> s/n.º, Raia</w:t>
            </w:r>
          </w:p>
        </w:tc>
      </w:tr>
      <w:tr w:rsidR="00C1088B" w:rsidRPr="00C1088B" w14:paraId="10A28DC2"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18FB07ED"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20</w:t>
            </w:r>
          </w:p>
        </w:tc>
        <w:tc>
          <w:tcPr>
            <w:tcW w:w="3695" w:type="dxa"/>
            <w:tcBorders>
              <w:top w:val="nil"/>
              <w:left w:val="nil"/>
              <w:bottom w:val="single" w:sz="4" w:space="0" w:color="auto"/>
              <w:right w:val="single" w:sz="4" w:space="0" w:color="auto"/>
            </w:tcBorders>
            <w:shd w:val="clear" w:color="auto" w:fill="auto"/>
            <w:noWrap/>
            <w:vAlign w:val="center"/>
            <w:hideMark/>
          </w:tcPr>
          <w:p w14:paraId="716BBB74"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Maria Luiza de Amorim Mendonça</w:t>
            </w:r>
          </w:p>
        </w:tc>
        <w:tc>
          <w:tcPr>
            <w:tcW w:w="4819" w:type="dxa"/>
            <w:tcBorders>
              <w:top w:val="nil"/>
              <w:left w:val="nil"/>
              <w:bottom w:val="single" w:sz="4" w:space="0" w:color="auto"/>
              <w:right w:val="single" w:sz="8" w:space="0" w:color="auto"/>
            </w:tcBorders>
            <w:shd w:val="clear" w:color="auto" w:fill="auto"/>
            <w:noWrap/>
            <w:vAlign w:val="center"/>
            <w:hideMark/>
          </w:tcPr>
          <w:p w14:paraId="4D033F5C"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Rodovia Amaral Peixoto, KM 58, Rio Mole</w:t>
            </w:r>
          </w:p>
        </w:tc>
      </w:tr>
      <w:tr w:rsidR="00C1088B" w:rsidRPr="00C1088B" w14:paraId="61BD014B"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4724FD14"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21</w:t>
            </w:r>
          </w:p>
        </w:tc>
        <w:tc>
          <w:tcPr>
            <w:tcW w:w="3695" w:type="dxa"/>
            <w:tcBorders>
              <w:top w:val="nil"/>
              <w:left w:val="nil"/>
              <w:bottom w:val="single" w:sz="4" w:space="0" w:color="auto"/>
              <w:right w:val="single" w:sz="4" w:space="0" w:color="auto"/>
            </w:tcBorders>
            <w:shd w:val="clear" w:color="auto" w:fill="auto"/>
            <w:noWrap/>
            <w:vAlign w:val="center"/>
            <w:hideMark/>
          </w:tcPr>
          <w:p w14:paraId="710DCB8B"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 M. </w:t>
            </w:r>
            <w:proofErr w:type="spellStart"/>
            <w:r w:rsidRPr="00C1088B">
              <w:rPr>
                <w:rFonts w:ascii="Times New Roman" w:eastAsia="Times New Roman" w:hAnsi="Times New Roman"/>
                <w:color w:val="000000"/>
                <w:sz w:val="24"/>
                <w:szCs w:val="24"/>
                <w:lang w:eastAsia="pt-BR"/>
              </w:rPr>
              <w:t>Orgé</w:t>
            </w:r>
            <w:proofErr w:type="spellEnd"/>
            <w:r w:rsidRPr="00C1088B">
              <w:rPr>
                <w:rFonts w:ascii="Times New Roman" w:eastAsia="Times New Roman" w:hAnsi="Times New Roman"/>
                <w:color w:val="000000"/>
                <w:sz w:val="24"/>
                <w:szCs w:val="24"/>
                <w:lang w:eastAsia="pt-BR"/>
              </w:rPr>
              <w:t xml:space="preserve"> Ferreira dos Santos</w:t>
            </w:r>
          </w:p>
        </w:tc>
        <w:tc>
          <w:tcPr>
            <w:tcW w:w="4819" w:type="dxa"/>
            <w:tcBorders>
              <w:top w:val="nil"/>
              <w:left w:val="nil"/>
              <w:bottom w:val="single" w:sz="4" w:space="0" w:color="auto"/>
              <w:right w:val="single" w:sz="8" w:space="0" w:color="auto"/>
            </w:tcBorders>
            <w:shd w:val="clear" w:color="auto" w:fill="auto"/>
            <w:noWrap/>
            <w:vAlign w:val="center"/>
            <w:hideMark/>
          </w:tcPr>
          <w:p w14:paraId="39468730"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Avenida Oceânica, n.º 360, Itaúna</w:t>
            </w:r>
          </w:p>
        </w:tc>
      </w:tr>
      <w:tr w:rsidR="00C1088B" w:rsidRPr="00C1088B" w14:paraId="541E8058"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2AE797AD"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22</w:t>
            </w:r>
          </w:p>
        </w:tc>
        <w:tc>
          <w:tcPr>
            <w:tcW w:w="3695" w:type="dxa"/>
            <w:tcBorders>
              <w:top w:val="nil"/>
              <w:left w:val="nil"/>
              <w:bottom w:val="single" w:sz="4" w:space="0" w:color="auto"/>
              <w:right w:val="single" w:sz="4" w:space="0" w:color="auto"/>
            </w:tcBorders>
            <w:shd w:val="clear" w:color="auto" w:fill="auto"/>
            <w:noWrap/>
            <w:vAlign w:val="center"/>
            <w:hideMark/>
          </w:tcPr>
          <w:p w14:paraId="11B2A43D"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Paulo Luiz Barroso Oliveira</w:t>
            </w:r>
          </w:p>
        </w:tc>
        <w:tc>
          <w:tcPr>
            <w:tcW w:w="4819" w:type="dxa"/>
            <w:tcBorders>
              <w:top w:val="nil"/>
              <w:left w:val="nil"/>
              <w:bottom w:val="single" w:sz="4" w:space="0" w:color="auto"/>
              <w:right w:val="single" w:sz="8" w:space="0" w:color="auto"/>
            </w:tcBorders>
            <w:shd w:val="clear" w:color="auto" w:fill="auto"/>
            <w:vAlign w:val="center"/>
            <w:hideMark/>
          </w:tcPr>
          <w:p w14:paraId="0D536A37"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Estrada Velha </w:t>
            </w:r>
            <w:proofErr w:type="spellStart"/>
            <w:r w:rsidRPr="00C1088B">
              <w:rPr>
                <w:rFonts w:ascii="Times New Roman" w:eastAsia="Times New Roman" w:hAnsi="Times New Roman"/>
                <w:color w:val="000000"/>
                <w:sz w:val="24"/>
                <w:szCs w:val="24"/>
                <w:lang w:eastAsia="pt-BR"/>
              </w:rPr>
              <w:t>Bacaxá</w:t>
            </w:r>
            <w:proofErr w:type="spellEnd"/>
            <w:r w:rsidRPr="00C1088B">
              <w:rPr>
                <w:rFonts w:ascii="Times New Roman" w:eastAsia="Times New Roman" w:hAnsi="Times New Roman"/>
                <w:color w:val="000000"/>
                <w:sz w:val="24"/>
                <w:szCs w:val="24"/>
                <w:lang w:eastAsia="pt-BR"/>
              </w:rPr>
              <w:t>- Araruama, nº 400 – Bonsucesso – Saquarema-RJ</w:t>
            </w:r>
          </w:p>
        </w:tc>
      </w:tr>
      <w:tr w:rsidR="00C1088B" w:rsidRPr="00C1088B" w14:paraId="22D557B0"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312E8AEF"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23</w:t>
            </w:r>
          </w:p>
        </w:tc>
        <w:tc>
          <w:tcPr>
            <w:tcW w:w="3695" w:type="dxa"/>
            <w:tcBorders>
              <w:top w:val="nil"/>
              <w:left w:val="nil"/>
              <w:bottom w:val="single" w:sz="4" w:space="0" w:color="auto"/>
              <w:right w:val="single" w:sz="4" w:space="0" w:color="auto"/>
            </w:tcBorders>
            <w:shd w:val="clear" w:color="auto" w:fill="auto"/>
            <w:noWrap/>
            <w:vAlign w:val="center"/>
            <w:hideMark/>
          </w:tcPr>
          <w:p w14:paraId="6194B9EE"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 M. Prefeito </w:t>
            </w:r>
            <w:proofErr w:type="spellStart"/>
            <w:r w:rsidRPr="00C1088B">
              <w:rPr>
                <w:rFonts w:ascii="Times New Roman" w:eastAsia="Times New Roman" w:hAnsi="Times New Roman"/>
                <w:color w:val="000000"/>
                <w:sz w:val="24"/>
                <w:szCs w:val="24"/>
                <w:lang w:eastAsia="pt-BR"/>
              </w:rPr>
              <w:t>Walquides</w:t>
            </w:r>
            <w:proofErr w:type="spellEnd"/>
            <w:r w:rsidRPr="00C1088B">
              <w:rPr>
                <w:rFonts w:ascii="Times New Roman" w:eastAsia="Times New Roman" w:hAnsi="Times New Roman"/>
                <w:color w:val="000000"/>
                <w:sz w:val="24"/>
                <w:szCs w:val="24"/>
                <w:lang w:eastAsia="pt-BR"/>
              </w:rPr>
              <w:t xml:space="preserve"> de Souza Lima</w:t>
            </w:r>
          </w:p>
        </w:tc>
        <w:tc>
          <w:tcPr>
            <w:tcW w:w="4819" w:type="dxa"/>
            <w:tcBorders>
              <w:top w:val="nil"/>
              <w:left w:val="nil"/>
              <w:bottom w:val="single" w:sz="4" w:space="0" w:color="auto"/>
              <w:right w:val="single" w:sz="8" w:space="0" w:color="auto"/>
            </w:tcBorders>
            <w:shd w:val="clear" w:color="auto" w:fill="auto"/>
            <w:noWrap/>
            <w:vAlign w:val="center"/>
            <w:hideMark/>
          </w:tcPr>
          <w:p w14:paraId="21ADC7C3"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Praia Grande das Palmas n.º 19, </w:t>
            </w:r>
            <w:proofErr w:type="spellStart"/>
            <w:r w:rsidRPr="00C1088B">
              <w:rPr>
                <w:rFonts w:ascii="Times New Roman" w:eastAsia="Times New Roman" w:hAnsi="Times New Roman"/>
                <w:color w:val="000000"/>
                <w:sz w:val="24"/>
                <w:szCs w:val="24"/>
                <w:lang w:eastAsia="pt-BR"/>
              </w:rPr>
              <w:t>Vilatur</w:t>
            </w:r>
            <w:proofErr w:type="spellEnd"/>
          </w:p>
        </w:tc>
      </w:tr>
      <w:tr w:rsidR="00C1088B" w:rsidRPr="00C1088B" w14:paraId="33B65E1B"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6D91B83A"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24</w:t>
            </w:r>
          </w:p>
        </w:tc>
        <w:tc>
          <w:tcPr>
            <w:tcW w:w="3695" w:type="dxa"/>
            <w:tcBorders>
              <w:top w:val="nil"/>
              <w:left w:val="nil"/>
              <w:bottom w:val="single" w:sz="4" w:space="0" w:color="auto"/>
              <w:right w:val="single" w:sz="4" w:space="0" w:color="auto"/>
            </w:tcBorders>
            <w:shd w:val="clear" w:color="auto" w:fill="auto"/>
            <w:noWrap/>
            <w:vAlign w:val="center"/>
            <w:hideMark/>
          </w:tcPr>
          <w:p w14:paraId="0A55793E"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Professor Francisco Vignoli</w:t>
            </w:r>
          </w:p>
        </w:tc>
        <w:tc>
          <w:tcPr>
            <w:tcW w:w="4819" w:type="dxa"/>
            <w:tcBorders>
              <w:top w:val="nil"/>
              <w:left w:val="nil"/>
              <w:bottom w:val="single" w:sz="4" w:space="0" w:color="auto"/>
              <w:right w:val="single" w:sz="8" w:space="0" w:color="auto"/>
            </w:tcBorders>
            <w:shd w:val="clear" w:color="auto" w:fill="auto"/>
            <w:noWrap/>
            <w:vAlign w:val="center"/>
            <w:hideMark/>
          </w:tcPr>
          <w:p w14:paraId="0C18EFDB"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Estrada Rio das Tábuas s/n.º, Bonsucesso</w:t>
            </w:r>
          </w:p>
        </w:tc>
      </w:tr>
      <w:tr w:rsidR="00C1088B" w:rsidRPr="00C1088B" w14:paraId="2C27B1AD"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7644F877"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lastRenderedPageBreak/>
              <w:t>25</w:t>
            </w:r>
          </w:p>
        </w:tc>
        <w:tc>
          <w:tcPr>
            <w:tcW w:w="3695" w:type="dxa"/>
            <w:tcBorders>
              <w:top w:val="nil"/>
              <w:left w:val="nil"/>
              <w:bottom w:val="single" w:sz="4" w:space="0" w:color="auto"/>
              <w:right w:val="single" w:sz="4" w:space="0" w:color="auto"/>
            </w:tcBorders>
            <w:shd w:val="clear" w:color="auto" w:fill="auto"/>
            <w:noWrap/>
            <w:vAlign w:val="center"/>
            <w:hideMark/>
          </w:tcPr>
          <w:p w14:paraId="4EFCD215"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 M. Professora Maria de Lourdes Melo Paes Barreto </w:t>
            </w:r>
          </w:p>
        </w:tc>
        <w:tc>
          <w:tcPr>
            <w:tcW w:w="4819" w:type="dxa"/>
            <w:tcBorders>
              <w:top w:val="nil"/>
              <w:left w:val="nil"/>
              <w:bottom w:val="single" w:sz="4" w:space="0" w:color="auto"/>
              <w:right w:val="single" w:sz="8" w:space="0" w:color="auto"/>
            </w:tcBorders>
            <w:shd w:val="clear" w:color="auto" w:fill="auto"/>
            <w:noWrap/>
            <w:vAlign w:val="center"/>
            <w:hideMark/>
          </w:tcPr>
          <w:p w14:paraId="54145C59"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Coronel João </w:t>
            </w:r>
            <w:proofErr w:type="spellStart"/>
            <w:r w:rsidRPr="00C1088B">
              <w:rPr>
                <w:rFonts w:ascii="Times New Roman" w:eastAsia="Times New Roman" w:hAnsi="Times New Roman"/>
                <w:color w:val="000000"/>
                <w:sz w:val="24"/>
                <w:szCs w:val="24"/>
                <w:lang w:eastAsia="pt-BR"/>
              </w:rPr>
              <w:t>Catharino</w:t>
            </w:r>
            <w:proofErr w:type="spellEnd"/>
            <w:r w:rsidRPr="00C1088B">
              <w:rPr>
                <w:rFonts w:ascii="Times New Roman" w:eastAsia="Times New Roman" w:hAnsi="Times New Roman"/>
                <w:color w:val="000000"/>
                <w:sz w:val="24"/>
                <w:szCs w:val="24"/>
                <w:lang w:eastAsia="pt-BR"/>
              </w:rPr>
              <w:t xml:space="preserve"> de Souza s/n.º, Jardim</w:t>
            </w:r>
          </w:p>
        </w:tc>
      </w:tr>
      <w:tr w:rsidR="00C1088B" w:rsidRPr="00C1088B" w14:paraId="4651F585" w14:textId="77777777" w:rsidTr="000107CC">
        <w:trPr>
          <w:trHeight w:val="43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09D8108B"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26</w:t>
            </w:r>
          </w:p>
        </w:tc>
        <w:tc>
          <w:tcPr>
            <w:tcW w:w="3695" w:type="dxa"/>
            <w:tcBorders>
              <w:top w:val="nil"/>
              <w:left w:val="nil"/>
              <w:bottom w:val="single" w:sz="4" w:space="0" w:color="auto"/>
              <w:right w:val="single" w:sz="4" w:space="0" w:color="auto"/>
            </w:tcBorders>
            <w:shd w:val="clear" w:color="auto" w:fill="auto"/>
            <w:noWrap/>
            <w:vAlign w:val="center"/>
            <w:hideMark/>
          </w:tcPr>
          <w:p w14:paraId="40FF5E0B"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 M. Professora Osíris </w:t>
            </w:r>
            <w:proofErr w:type="spellStart"/>
            <w:r w:rsidRPr="00C1088B">
              <w:rPr>
                <w:rFonts w:ascii="Times New Roman" w:eastAsia="Times New Roman" w:hAnsi="Times New Roman"/>
                <w:color w:val="000000"/>
                <w:sz w:val="24"/>
                <w:szCs w:val="24"/>
                <w:lang w:eastAsia="pt-BR"/>
              </w:rPr>
              <w:t>Palmier</w:t>
            </w:r>
            <w:proofErr w:type="spellEnd"/>
            <w:r w:rsidRPr="00C1088B">
              <w:rPr>
                <w:rFonts w:ascii="Times New Roman" w:eastAsia="Times New Roman" w:hAnsi="Times New Roman"/>
                <w:color w:val="000000"/>
                <w:sz w:val="24"/>
                <w:szCs w:val="24"/>
                <w:lang w:eastAsia="pt-BR"/>
              </w:rPr>
              <w:t xml:space="preserve"> da Veiga</w:t>
            </w:r>
          </w:p>
        </w:tc>
        <w:tc>
          <w:tcPr>
            <w:tcW w:w="4819" w:type="dxa"/>
            <w:tcBorders>
              <w:top w:val="nil"/>
              <w:left w:val="nil"/>
              <w:bottom w:val="single" w:sz="4" w:space="0" w:color="auto"/>
              <w:right w:val="single" w:sz="8" w:space="0" w:color="auto"/>
            </w:tcBorders>
            <w:shd w:val="clear" w:color="auto" w:fill="auto"/>
            <w:noWrap/>
            <w:vAlign w:val="center"/>
            <w:hideMark/>
          </w:tcPr>
          <w:p w14:paraId="1FC792A8"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Avenida Litorânea, s/n.º, Barra Nova</w:t>
            </w:r>
          </w:p>
        </w:tc>
      </w:tr>
      <w:tr w:rsidR="00C1088B" w:rsidRPr="00C1088B" w14:paraId="0E2ABC14"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5144DBE3"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27</w:t>
            </w:r>
          </w:p>
        </w:tc>
        <w:tc>
          <w:tcPr>
            <w:tcW w:w="3695" w:type="dxa"/>
            <w:tcBorders>
              <w:top w:val="nil"/>
              <w:left w:val="nil"/>
              <w:bottom w:val="single" w:sz="4" w:space="0" w:color="auto"/>
              <w:right w:val="single" w:sz="4" w:space="0" w:color="auto"/>
            </w:tcBorders>
            <w:shd w:val="clear" w:color="auto" w:fill="auto"/>
            <w:noWrap/>
            <w:vAlign w:val="center"/>
            <w:hideMark/>
          </w:tcPr>
          <w:p w14:paraId="59B474DF"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Rubens de Lima Campos</w:t>
            </w:r>
          </w:p>
        </w:tc>
        <w:tc>
          <w:tcPr>
            <w:tcW w:w="4819" w:type="dxa"/>
            <w:tcBorders>
              <w:top w:val="nil"/>
              <w:left w:val="nil"/>
              <w:bottom w:val="single" w:sz="4" w:space="0" w:color="auto"/>
              <w:right w:val="single" w:sz="8" w:space="0" w:color="auto"/>
            </w:tcBorders>
            <w:shd w:val="clear" w:color="auto" w:fill="auto"/>
            <w:noWrap/>
            <w:vAlign w:val="center"/>
            <w:hideMark/>
          </w:tcPr>
          <w:p w14:paraId="7AF46DF1"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Estrada de </w:t>
            </w:r>
            <w:proofErr w:type="spellStart"/>
            <w:r w:rsidRPr="00C1088B">
              <w:rPr>
                <w:rFonts w:ascii="Times New Roman" w:eastAsia="Times New Roman" w:hAnsi="Times New Roman"/>
                <w:color w:val="000000"/>
                <w:sz w:val="24"/>
                <w:szCs w:val="24"/>
                <w:lang w:eastAsia="pt-BR"/>
              </w:rPr>
              <w:t>Bicuiba</w:t>
            </w:r>
            <w:proofErr w:type="spellEnd"/>
            <w:r w:rsidRPr="00C1088B">
              <w:rPr>
                <w:rFonts w:ascii="Times New Roman" w:eastAsia="Times New Roman" w:hAnsi="Times New Roman"/>
                <w:color w:val="000000"/>
                <w:sz w:val="24"/>
                <w:szCs w:val="24"/>
                <w:lang w:eastAsia="pt-BR"/>
              </w:rPr>
              <w:t xml:space="preserve">, s/n.º, </w:t>
            </w:r>
            <w:proofErr w:type="spellStart"/>
            <w:r w:rsidRPr="00C1088B">
              <w:rPr>
                <w:rFonts w:ascii="Times New Roman" w:eastAsia="Times New Roman" w:hAnsi="Times New Roman"/>
                <w:color w:val="000000"/>
                <w:sz w:val="24"/>
                <w:szCs w:val="24"/>
                <w:lang w:eastAsia="pt-BR"/>
              </w:rPr>
              <w:t>Bicuiba</w:t>
            </w:r>
            <w:proofErr w:type="spellEnd"/>
            <w:r w:rsidRPr="00C1088B">
              <w:rPr>
                <w:rFonts w:ascii="Times New Roman" w:eastAsia="Times New Roman" w:hAnsi="Times New Roman"/>
                <w:color w:val="000000"/>
                <w:sz w:val="24"/>
                <w:szCs w:val="24"/>
                <w:lang w:eastAsia="pt-BR"/>
              </w:rPr>
              <w:t>, Bonsucesso</w:t>
            </w:r>
          </w:p>
        </w:tc>
      </w:tr>
      <w:tr w:rsidR="00C1088B" w:rsidRPr="00C1088B" w14:paraId="0E8F84DF"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187DF2C1"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28</w:t>
            </w:r>
          </w:p>
        </w:tc>
        <w:tc>
          <w:tcPr>
            <w:tcW w:w="3695" w:type="dxa"/>
            <w:tcBorders>
              <w:top w:val="nil"/>
              <w:left w:val="nil"/>
              <w:bottom w:val="single" w:sz="4" w:space="0" w:color="auto"/>
              <w:right w:val="single" w:sz="4" w:space="0" w:color="auto"/>
            </w:tcBorders>
            <w:shd w:val="clear" w:color="auto" w:fill="auto"/>
            <w:noWrap/>
            <w:vAlign w:val="center"/>
            <w:hideMark/>
          </w:tcPr>
          <w:p w14:paraId="32D6A563"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 M. Sebastião Manoel dos Reis </w:t>
            </w:r>
          </w:p>
        </w:tc>
        <w:tc>
          <w:tcPr>
            <w:tcW w:w="4819" w:type="dxa"/>
            <w:tcBorders>
              <w:top w:val="nil"/>
              <w:left w:val="nil"/>
              <w:bottom w:val="single" w:sz="4" w:space="0" w:color="auto"/>
              <w:right w:val="single" w:sz="8" w:space="0" w:color="auto"/>
            </w:tcBorders>
            <w:shd w:val="clear" w:color="auto" w:fill="auto"/>
            <w:noWrap/>
            <w:vAlign w:val="center"/>
            <w:hideMark/>
          </w:tcPr>
          <w:p w14:paraId="6F93A78B"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Estrada do Rio Seco s/n.º, Rio Seco</w:t>
            </w:r>
          </w:p>
        </w:tc>
      </w:tr>
      <w:tr w:rsidR="00C1088B" w:rsidRPr="00C1088B" w14:paraId="2116A14C"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32E91EC7"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29</w:t>
            </w:r>
          </w:p>
        </w:tc>
        <w:tc>
          <w:tcPr>
            <w:tcW w:w="3695" w:type="dxa"/>
            <w:tcBorders>
              <w:top w:val="nil"/>
              <w:left w:val="nil"/>
              <w:bottom w:val="single" w:sz="4" w:space="0" w:color="auto"/>
              <w:right w:val="single" w:sz="4" w:space="0" w:color="auto"/>
            </w:tcBorders>
            <w:shd w:val="clear" w:color="auto" w:fill="auto"/>
            <w:noWrap/>
            <w:vAlign w:val="center"/>
            <w:hideMark/>
          </w:tcPr>
          <w:p w14:paraId="344E81E0"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 M. </w:t>
            </w:r>
            <w:proofErr w:type="spellStart"/>
            <w:r w:rsidRPr="00C1088B">
              <w:rPr>
                <w:rFonts w:ascii="Times New Roman" w:eastAsia="Times New Roman" w:hAnsi="Times New Roman"/>
                <w:color w:val="000000"/>
                <w:sz w:val="24"/>
                <w:szCs w:val="24"/>
                <w:lang w:eastAsia="pt-BR"/>
              </w:rPr>
              <w:t>Theófilo</w:t>
            </w:r>
            <w:proofErr w:type="spellEnd"/>
            <w:r w:rsidRPr="00C1088B">
              <w:rPr>
                <w:rFonts w:ascii="Times New Roman" w:eastAsia="Times New Roman" w:hAnsi="Times New Roman"/>
                <w:color w:val="000000"/>
                <w:sz w:val="24"/>
                <w:szCs w:val="24"/>
                <w:lang w:eastAsia="pt-BR"/>
              </w:rPr>
              <w:t xml:space="preserve"> D'ávila</w:t>
            </w:r>
          </w:p>
        </w:tc>
        <w:tc>
          <w:tcPr>
            <w:tcW w:w="4819" w:type="dxa"/>
            <w:tcBorders>
              <w:top w:val="nil"/>
              <w:left w:val="nil"/>
              <w:bottom w:val="single" w:sz="4" w:space="0" w:color="auto"/>
              <w:right w:val="single" w:sz="8" w:space="0" w:color="auto"/>
            </w:tcBorders>
            <w:shd w:val="clear" w:color="auto" w:fill="auto"/>
            <w:noWrap/>
            <w:vAlign w:val="center"/>
            <w:hideMark/>
          </w:tcPr>
          <w:p w14:paraId="42D93016"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Estrada </w:t>
            </w:r>
            <w:proofErr w:type="spellStart"/>
            <w:r w:rsidRPr="00C1088B">
              <w:rPr>
                <w:rFonts w:ascii="Times New Roman" w:eastAsia="Times New Roman" w:hAnsi="Times New Roman"/>
                <w:color w:val="000000"/>
                <w:sz w:val="24"/>
                <w:szCs w:val="24"/>
                <w:lang w:eastAsia="pt-BR"/>
              </w:rPr>
              <w:t>Theófilo</w:t>
            </w:r>
            <w:proofErr w:type="spellEnd"/>
            <w:r w:rsidRPr="00C1088B">
              <w:rPr>
                <w:rFonts w:ascii="Times New Roman" w:eastAsia="Times New Roman" w:hAnsi="Times New Roman"/>
                <w:color w:val="000000"/>
                <w:sz w:val="24"/>
                <w:szCs w:val="24"/>
                <w:lang w:eastAsia="pt-BR"/>
              </w:rPr>
              <w:t xml:space="preserve"> D'Avila, s/n.º, Porto da Roça</w:t>
            </w:r>
          </w:p>
        </w:tc>
      </w:tr>
      <w:tr w:rsidR="00C1088B" w:rsidRPr="00C1088B" w14:paraId="4D53CBCA"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7C36AA43"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30</w:t>
            </w:r>
          </w:p>
        </w:tc>
        <w:tc>
          <w:tcPr>
            <w:tcW w:w="3695" w:type="dxa"/>
            <w:tcBorders>
              <w:top w:val="nil"/>
              <w:left w:val="nil"/>
              <w:bottom w:val="single" w:sz="4" w:space="0" w:color="auto"/>
              <w:right w:val="single" w:sz="4" w:space="0" w:color="auto"/>
            </w:tcBorders>
            <w:shd w:val="clear" w:color="auto" w:fill="auto"/>
            <w:noWrap/>
            <w:vAlign w:val="center"/>
            <w:hideMark/>
          </w:tcPr>
          <w:p w14:paraId="582EBB62"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 M. </w:t>
            </w:r>
            <w:proofErr w:type="spellStart"/>
            <w:r w:rsidRPr="00C1088B">
              <w:rPr>
                <w:rFonts w:ascii="Times New Roman" w:eastAsia="Times New Roman" w:hAnsi="Times New Roman"/>
                <w:color w:val="000000"/>
                <w:sz w:val="24"/>
                <w:szCs w:val="24"/>
                <w:lang w:eastAsia="pt-BR"/>
              </w:rPr>
              <w:t>Valtemir</w:t>
            </w:r>
            <w:proofErr w:type="spellEnd"/>
            <w:r w:rsidRPr="00C1088B">
              <w:rPr>
                <w:rFonts w:ascii="Times New Roman" w:eastAsia="Times New Roman" w:hAnsi="Times New Roman"/>
                <w:color w:val="000000"/>
                <w:sz w:val="24"/>
                <w:szCs w:val="24"/>
                <w:lang w:eastAsia="pt-BR"/>
              </w:rPr>
              <w:t xml:space="preserve"> José da Costa</w:t>
            </w:r>
          </w:p>
        </w:tc>
        <w:tc>
          <w:tcPr>
            <w:tcW w:w="4819" w:type="dxa"/>
            <w:tcBorders>
              <w:top w:val="nil"/>
              <w:left w:val="nil"/>
              <w:bottom w:val="single" w:sz="4" w:space="0" w:color="auto"/>
              <w:right w:val="single" w:sz="8" w:space="0" w:color="auto"/>
            </w:tcBorders>
            <w:shd w:val="clear" w:color="auto" w:fill="auto"/>
            <w:noWrap/>
            <w:vAlign w:val="center"/>
            <w:hideMark/>
          </w:tcPr>
          <w:p w14:paraId="13D77FF0"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Estrada de </w:t>
            </w:r>
            <w:proofErr w:type="spellStart"/>
            <w:r w:rsidRPr="00C1088B">
              <w:rPr>
                <w:rFonts w:ascii="Times New Roman" w:eastAsia="Times New Roman" w:hAnsi="Times New Roman"/>
                <w:color w:val="000000"/>
                <w:sz w:val="24"/>
                <w:szCs w:val="24"/>
                <w:lang w:eastAsia="pt-BR"/>
              </w:rPr>
              <w:t>Bicuiba</w:t>
            </w:r>
            <w:proofErr w:type="spellEnd"/>
            <w:r w:rsidRPr="00C1088B">
              <w:rPr>
                <w:rFonts w:ascii="Times New Roman" w:eastAsia="Times New Roman" w:hAnsi="Times New Roman"/>
                <w:color w:val="000000"/>
                <w:sz w:val="24"/>
                <w:szCs w:val="24"/>
                <w:lang w:eastAsia="pt-BR"/>
              </w:rPr>
              <w:t xml:space="preserve">, s/n.º, </w:t>
            </w:r>
            <w:proofErr w:type="spellStart"/>
            <w:r w:rsidRPr="00C1088B">
              <w:rPr>
                <w:rFonts w:ascii="Times New Roman" w:eastAsia="Times New Roman" w:hAnsi="Times New Roman"/>
                <w:color w:val="000000"/>
                <w:sz w:val="24"/>
                <w:szCs w:val="24"/>
                <w:lang w:eastAsia="pt-BR"/>
              </w:rPr>
              <w:t>Bicuiba</w:t>
            </w:r>
            <w:proofErr w:type="spellEnd"/>
          </w:p>
        </w:tc>
      </w:tr>
      <w:tr w:rsidR="00C1088B" w:rsidRPr="00C1088B" w14:paraId="4E099443"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22BDE7AA"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31</w:t>
            </w:r>
          </w:p>
        </w:tc>
        <w:tc>
          <w:tcPr>
            <w:tcW w:w="3695" w:type="dxa"/>
            <w:tcBorders>
              <w:top w:val="nil"/>
              <w:left w:val="nil"/>
              <w:bottom w:val="single" w:sz="4" w:space="0" w:color="auto"/>
              <w:right w:val="single" w:sz="4" w:space="0" w:color="auto"/>
            </w:tcBorders>
            <w:shd w:val="clear" w:color="auto" w:fill="auto"/>
            <w:noWrap/>
            <w:vAlign w:val="center"/>
            <w:hideMark/>
          </w:tcPr>
          <w:p w14:paraId="6A6D3215"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 M. Vereador Ivan da Silva Melo</w:t>
            </w:r>
          </w:p>
        </w:tc>
        <w:tc>
          <w:tcPr>
            <w:tcW w:w="4819" w:type="dxa"/>
            <w:tcBorders>
              <w:top w:val="nil"/>
              <w:left w:val="nil"/>
              <w:bottom w:val="single" w:sz="4" w:space="0" w:color="auto"/>
              <w:right w:val="single" w:sz="8" w:space="0" w:color="auto"/>
            </w:tcBorders>
            <w:shd w:val="clear" w:color="auto" w:fill="auto"/>
            <w:noWrap/>
            <w:vAlign w:val="center"/>
            <w:hideMark/>
          </w:tcPr>
          <w:p w14:paraId="7A273AD9"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Rua José Olímpio, nº 627 – Madressilva – Saquarema-RJ</w:t>
            </w:r>
          </w:p>
        </w:tc>
      </w:tr>
      <w:tr w:rsidR="00C1088B" w:rsidRPr="00C1088B" w14:paraId="00E6BBCD"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6089AAE0"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32</w:t>
            </w:r>
          </w:p>
        </w:tc>
        <w:tc>
          <w:tcPr>
            <w:tcW w:w="3695" w:type="dxa"/>
            <w:tcBorders>
              <w:top w:val="nil"/>
              <w:left w:val="nil"/>
              <w:bottom w:val="single" w:sz="4" w:space="0" w:color="auto"/>
              <w:right w:val="single" w:sz="4" w:space="0" w:color="auto"/>
            </w:tcBorders>
            <w:shd w:val="clear" w:color="auto" w:fill="auto"/>
            <w:noWrap/>
            <w:vAlign w:val="center"/>
            <w:hideMark/>
          </w:tcPr>
          <w:p w14:paraId="1C6D39BB"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 M. </w:t>
            </w:r>
            <w:proofErr w:type="spellStart"/>
            <w:r w:rsidRPr="00C1088B">
              <w:rPr>
                <w:rFonts w:ascii="Times New Roman" w:eastAsia="Times New Roman" w:hAnsi="Times New Roman"/>
                <w:color w:val="000000"/>
                <w:sz w:val="24"/>
                <w:szCs w:val="24"/>
                <w:lang w:eastAsia="pt-BR"/>
              </w:rPr>
              <w:t>Vilatur</w:t>
            </w:r>
            <w:proofErr w:type="spellEnd"/>
          </w:p>
        </w:tc>
        <w:tc>
          <w:tcPr>
            <w:tcW w:w="4819" w:type="dxa"/>
            <w:tcBorders>
              <w:top w:val="nil"/>
              <w:left w:val="nil"/>
              <w:bottom w:val="single" w:sz="4" w:space="0" w:color="auto"/>
              <w:right w:val="single" w:sz="8" w:space="0" w:color="auto"/>
            </w:tcBorders>
            <w:shd w:val="clear" w:color="auto" w:fill="auto"/>
            <w:noWrap/>
            <w:vAlign w:val="center"/>
            <w:hideMark/>
          </w:tcPr>
          <w:p w14:paraId="254C730F"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Praia Ponta de </w:t>
            </w:r>
            <w:proofErr w:type="spellStart"/>
            <w:r w:rsidRPr="00C1088B">
              <w:rPr>
                <w:rFonts w:ascii="Times New Roman" w:eastAsia="Times New Roman" w:hAnsi="Times New Roman"/>
                <w:color w:val="000000"/>
                <w:sz w:val="24"/>
                <w:szCs w:val="24"/>
                <w:lang w:eastAsia="pt-BR"/>
              </w:rPr>
              <w:t>Itapajé</w:t>
            </w:r>
            <w:proofErr w:type="spellEnd"/>
            <w:r w:rsidRPr="00C1088B">
              <w:rPr>
                <w:rFonts w:ascii="Times New Roman" w:eastAsia="Times New Roman" w:hAnsi="Times New Roman"/>
                <w:color w:val="000000"/>
                <w:sz w:val="24"/>
                <w:szCs w:val="24"/>
                <w:lang w:eastAsia="pt-BR"/>
              </w:rPr>
              <w:t xml:space="preserve">, s/n.º, </w:t>
            </w:r>
            <w:proofErr w:type="spellStart"/>
            <w:r w:rsidRPr="00C1088B">
              <w:rPr>
                <w:rFonts w:ascii="Times New Roman" w:eastAsia="Times New Roman" w:hAnsi="Times New Roman"/>
                <w:color w:val="000000"/>
                <w:sz w:val="24"/>
                <w:szCs w:val="24"/>
                <w:lang w:eastAsia="pt-BR"/>
              </w:rPr>
              <w:t>Vilatur</w:t>
            </w:r>
            <w:proofErr w:type="spellEnd"/>
          </w:p>
        </w:tc>
      </w:tr>
      <w:tr w:rsidR="00C1088B" w:rsidRPr="00C1088B" w14:paraId="450EB8AC" w14:textId="77777777" w:rsidTr="00C1088B">
        <w:trPr>
          <w:trHeight w:val="630"/>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2EBF678A"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33</w:t>
            </w:r>
          </w:p>
        </w:tc>
        <w:tc>
          <w:tcPr>
            <w:tcW w:w="3695" w:type="dxa"/>
            <w:tcBorders>
              <w:top w:val="nil"/>
              <w:left w:val="nil"/>
              <w:bottom w:val="single" w:sz="4" w:space="0" w:color="auto"/>
              <w:right w:val="single" w:sz="4" w:space="0" w:color="auto"/>
            </w:tcBorders>
            <w:shd w:val="clear" w:color="auto" w:fill="auto"/>
            <w:noWrap/>
            <w:vAlign w:val="center"/>
            <w:hideMark/>
          </w:tcPr>
          <w:p w14:paraId="7FF3D838"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 M. E. Jurandir da Silva Melo</w:t>
            </w:r>
          </w:p>
        </w:tc>
        <w:tc>
          <w:tcPr>
            <w:tcW w:w="4819" w:type="dxa"/>
            <w:tcBorders>
              <w:top w:val="nil"/>
              <w:left w:val="nil"/>
              <w:bottom w:val="single" w:sz="4" w:space="0" w:color="auto"/>
              <w:right w:val="single" w:sz="8" w:space="0" w:color="auto"/>
            </w:tcBorders>
            <w:shd w:val="clear" w:color="auto" w:fill="auto"/>
            <w:vAlign w:val="center"/>
            <w:hideMark/>
          </w:tcPr>
          <w:p w14:paraId="48BAE5CD"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w:t>
            </w:r>
            <w:proofErr w:type="spellStart"/>
            <w:r w:rsidRPr="00C1088B">
              <w:rPr>
                <w:rFonts w:ascii="Times New Roman" w:eastAsia="Times New Roman" w:hAnsi="Times New Roman"/>
                <w:color w:val="000000"/>
                <w:sz w:val="24"/>
                <w:szCs w:val="24"/>
                <w:lang w:eastAsia="pt-BR"/>
              </w:rPr>
              <w:t>Ethelvino</w:t>
            </w:r>
            <w:proofErr w:type="spellEnd"/>
            <w:r w:rsidRPr="00C1088B">
              <w:rPr>
                <w:rFonts w:ascii="Times New Roman" w:eastAsia="Times New Roman" w:hAnsi="Times New Roman"/>
                <w:color w:val="000000"/>
                <w:sz w:val="24"/>
                <w:szCs w:val="24"/>
                <w:lang w:eastAsia="pt-BR"/>
              </w:rPr>
              <w:t xml:space="preserve"> Lima de Mendonça, nº 330 – Basileia – 3º Distrito de Saquarema-RJ.</w:t>
            </w:r>
          </w:p>
        </w:tc>
      </w:tr>
      <w:tr w:rsidR="00C1088B" w:rsidRPr="00C1088B" w14:paraId="56BF7C9D"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60CF7819"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34</w:t>
            </w:r>
          </w:p>
        </w:tc>
        <w:tc>
          <w:tcPr>
            <w:tcW w:w="3695" w:type="dxa"/>
            <w:tcBorders>
              <w:top w:val="nil"/>
              <w:left w:val="nil"/>
              <w:bottom w:val="single" w:sz="4" w:space="0" w:color="auto"/>
              <w:right w:val="single" w:sz="4" w:space="0" w:color="auto"/>
            </w:tcBorders>
            <w:shd w:val="clear" w:color="auto" w:fill="auto"/>
            <w:noWrap/>
            <w:vAlign w:val="center"/>
            <w:hideMark/>
          </w:tcPr>
          <w:p w14:paraId="123F3A37"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 M. E. </w:t>
            </w:r>
            <w:proofErr w:type="spellStart"/>
            <w:r w:rsidRPr="00C1088B">
              <w:rPr>
                <w:rFonts w:ascii="Times New Roman" w:eastAsia="Times New Roman" w:hAnsi="Times New Roman"/>
                <w:color w:val="000000"/>
                <w:sz w:val="24"/>
                <w:szCs w:val="24"/>
                <w:lang w:eastAsia="pt-BR"/>
              </w:rPr>
              <w:t>Menaldo</w:t>
            </w:r>
            <w:proofErr w:type="spellEnd"/>
            <w:r w:rsidRPr="00C1088B">
              <w:rPr>
                <w:rFonts w:ascii="Times New Roman" w:eastAsia="Times New Roman" w:hAnsi="Times New Roman"/>
                <w:color w:val="000000"/>
                <w:sz w:val="24"/>
                <w:szCs w:val="24"/>
                <w:lang w:eastAsia="pt-BR"/>
              </w:rPr>
              <w:t xml:space="preserve"> Carlos de Magalhães</w:t>
            </w:r>
          </w:p>
        </w:tc>
        <w:tc>
          <w:tcPr>
            <w:tcW w:w="4819" w:type="dxa"/>
            <w:tcBorders>
              <w:top w:val="nil"/>
              <w:left w:val="nil"/>
              <w:bottom w:val="single" w:sz="4" w:space="0" w:color="auto"/>
              <w:right w:val="single" w:sz="8" w:space="0" w:color="auto"/>
            </w:tcBorders>
            <w:shd w:val="clear" w:color="auto" w:fill="auto"/>
            <w:noWrap/>
            <w:vAlign w:val="center"/>
            <w:hideMark/>
          </w:tcPr>
          <w:p w14:paraId="1EA90F5F"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Estrada da Água Branca, s/n.º, Água Branca</w:t>
            </w:r>
          </w:p>
        </w:tc>
      </w:tr>
      <w:tr w:rsidR="00C1088B" w:rsidRPr="00C1088B" w14:paraId="6467A271"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0B1C695B"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35</w:t>
            </w:r>
          </w:p>
        </w:tc>
        <w:tc>
          <w:tcPr>
            <w:tcW w:w="3695" w:type="dxa"/>
            <w:tcBorders>
              <w:top w:val="nil"/>
              <w:left w:val="nil"/>
              <w:bottom w:val="single" w:sz="4" w:space="0" w:color="auto"/>
              <w:right w:val="single" w:sz="4" w:space="0" w:color="auto"/>
            </w:tcBorders>
            <w:shd w:val="clear" w:color="auto" w:fill="auto"/>
            <w:noWrap/>
            <w:vAlign w:val="center"/>
            <w:hideMark/>
          </w:tcPr>
          <w:p w14:paraId="5C028520"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 M. E. Padre Manuel</w:t>
            </w:r>
          </w:p>
        </w:tc>
        <w:tc>
          <w:tcPr>
            <w:tcW w:w="4819" w:type="dxa"/>
            <w:tcBorders>
              <w:top w:val="nil"/>
              <w:left w:val="nil"/>
              <w:bottom w:val="single" w:sz="4" w:space="0" w:color="auto"/>
              <w:right w:val="single" w:sz="8" w:space="0" w:color="auto"/>
            </w:tcBorders>
            <w:shd w:val="clear" w:color="auto" w:fill="auto"/>
            <w:noWrap/>
            <w:vAlign w:val="center"/>
            <w:hideMark/>
          </w:tcPr>
          <w:p w14:paraId="67B9F7E3"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Rua Domingos Aguiar Cardoso s/n.º, Porto da Roça</w:t>
            </w:r>
          </w:p>
        </w:tc>
      </w:tr>
      <w:tr w:rsidR="00C1088B" w:rsidRPr="00C1088B" w14:paraId="11005C45"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76CFC73A"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36</w:t>
            </w:r>
          </w:p>
        </w:tc>
        <w:tc>
          <w:tcPr>
            <w:tcW w:w="3695" w:type="dxa"/>
            <w:tcBorders>
              <w:top w:val="nil"/>
              <w:left w:val="nil"/>
              <w:bottom w:val="single" w:sz="4" w:space="0" w:color="auto"/>
              <w:right w:val="single" w:sz="4" w:space="0" w:color="auto"/>
            </w:tcBorders>
            <w:shd w:val="clear" w:color="auto" w:fill="auto"/>
            <w:noWrap/>
            <w:vAlign w:val="center"/>
            <w:hideMark/>
          </w:tcPr>
          <w:p w14:paraId="1C1AF7C8"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E.M. </w:t>
            </w:r>
            <w:proofErr w:type="spellStart"/>
            <w:r w:rsidRPr="00C1088B">
              <w:rPr>
                <w:rFonts w:ascii="Times New Roman" w:eastAsia="Times New Roman" w:hAnsi="Times New Roman"/>
                <w:color w:val="000000"/>
                <w:sz w:val="24"/>
                <w:szCs w:val="24"/>
                <w:lang w:eastAsia="pt-BR"/>
              </w:rPr>
              <w:t>Vilatur</w:t>
            </w:r>
            <w:proofErr w:type="spellEnd"/>
            <w:r w:rsidRPr="00C1088B">
              <w:rPr>
                <w:rFonts w:ascii="Times New Roman" w:eastAsia="Times New Roman" w:hAnsi="Times New Roman"/>
                <w:color w:val="000000"/>
                <w:sz w:val="24"/>
                <w:szCs w:val="24"/>
                <w:lang w:eastAsia="pt-BR"/>
              </w:rPr>
              <w:t xml:space="preserve"> - ANEXO</w:t>
            </w:r>
          </w:p>
        </w:tc>
        <w:tc>
          <w:tcPr>
            <w:tcW w:w="4819" w:type="dxa"/>
            <w:tcBorders>
              <w:top w:val="nil"/>
              <w:left w:val="nil"/>
              <w:bottom w:val="single" w:sz="4" w:space="0" w:color="auto"/>
              <w:right w:val="single" w:sz="8" w:space="0" w:color="auto"/>
            </w:tcBorders>
            <w:shd w:val="clear" w:color="auto" w:fill="auto"/>
            <w:noWrap/>
            <w:vAlign w:val="center"/>
            <w:hideMark/>
          </w:tcPr>
          <w:p w14:paraId="51A062EF"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das Barreiras, </w:t>
            </w:r>
            <w:proofErr w:type="spellStart"/>
            <w:r w:rsidRPr="00C1088B">
              <w:rPr>
                <w:rFonts w:ascii="Times New Roman" w:eastAsia="Times New Roman" w:hAnsi="Times New Roman"/>
                <w:color w:val="000000"/>
                <w:sz w:val="24"/>
                <w:szCs w:val="24"/>
                <w:lang w:eastAsia="pt-BR"/>
              </w:rPr>
              <w:t>lt</w:t>
            </w:r>
            <w:proofErr w:type="spellEnd"/>
            <w:r w:rsidRPr="00C1088B">
              <w:rPr>
                <w:rFonts w:ascii="Times New Roman" w:eastAsia="Times New Roman" w:hAnsi="Times New Roman"/>
                <w:color w:val="000000"/>
                <w:sz w:val="24"/>
                <w:szCs w:val="24"/>
                <w:lang w:eastAsia="pt-BR"/>
              </w:rPr>
              <w:t xml:space="preserve"> 08, </w:t>
            </w:r>
            <w:proofErr w:type="spellStart"/>
            <w:r w:rsidRPr="00C1088B">
              <w:rPr>
                <w:rFonts w:ascii="Times New Roman" w:eastAsia="Times New Roman" w:hAnsi="Times New Roman"/>
                <w:color w:val="000000"/>
                <w:sz w:val="24"/>
                <w:szCs w:val="24"/>
                <w:lang w:eastAsia="pt-BR"/>
              </w:rPr>
              <w:t>qd</w:t>
            </w:r>
            <w:proofErr w:type="spellEnd"/>
            <w:r w:rsidRPr="00C1088B">
              <w:rPr>
                <w:rFonts w:ascii="Times New Roman" w:eastAsia="Times New Roman" w:hAnsi="Times New Roman"/>
                <w:color w:val="000000"/>
                <w:sz w:val="24"/>
                <w:szCs w:val="24"/>
                <w:lang w:eastAsia="pt-BR"/>
              </w:rPr>
              <w:t xml:space="preserve"> 263 - </w:t>
            </w:r>
            <w:proofErr w:type="spellStart"/>
            <w:r w:rsidRPr="00C1088B">
              <w:rPr>
                <w:rFonts w:ascii="Times New Roman" w:eastAsia="Times New Roman" w:hAnsi="Times New Roman"/>
                <w:color w:val="000000"/>
                <w:sz w:val="24"/>
                <w:szCs w:val="24"/>
                <w:lang w:eastAsia="pt-BR"/>
              </w:rPr>
              <w:t>Vilatur</w:t>
            </w:r>
            <w:proofErr w:type="spellEnd"/>
            <w:r w:rsidRPr="00C1088B">
              <w:rPr>
                <w:rFonts w:ascii="Times New Roman" w:eastAsia="Times New Roman" w:hAnsi="Times New Roman"/>
                <w:color w:val="000000"/>
                <w:sz w:val="24"/>
                <w:szCs w:val="24"/>
                <w:lang w:eastAsia="pt-BR"/>
              </w:rPr>
              <w:t>, Saquarema - RJ</w:t>
            </w:r>
          </w:p>
        </w:tc>
      </w:tr>
      <w:tr w:rsidR="00C1088B" w:rsidRPr="00C1088B" w14:paraId="1F55C4B9"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55E076B1"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37</w:t>
            </w:r>
          </w:p>
        </w:tc>
        <w:tc>
          <w:tcPr>
            <w:tcW w:w="3695" w:type="dxa"/>
            <w:tcBorders>
              <w:top w:val="nil"/>
              <w:left w:val="nil"/>
              <w:bottom w:val="single" w:sz="4" w:space="0" w:color="auto"/>
              <w:right w:val="single" w:sz="4" w:space="0" w:color="auto"/>
            </w:tcBorders>
            <w:shd w:val="clear" w:color="auto" w:fill="auto"/>
            <w:noWrap/>
            <w:vAlign w:val="center"/>
            <w:hideMark/>
          </w:tcPr>
          <w:p w14:paraId="1F3643E9"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E.M. Jardim </w:t>
            </w:r>
            <w:proofErr w:type="spellStart"/>
            <w:r w:rsidRPr="00C1088B">
              <w:rPr>
                <w:rFonts w:ascii="Times New Roman" w:eastAsia="Times New Roman" w:hAnsi="Times New Roman"/>
                <w:color w:val="000000"/>
                <w:sz w:val="24"/>
                <w:szCs w:val="24"/>
                <w:lang w:eastAsia="pt-BR"/>
              </w:rPr>
              <w:t>Ipitangas</w:t>
            </w:r>
            <w:proofErr w:type="spellEnd"/>
            <w:r w:rsidRPr="00C1088B">
              <w:rPr>
                <w:rFonts w:ascii="Times New Roman" w:eastAsia="Times New Roman" w:hAnsi="Times New Roman"/>
                <w:color w:val="000000"/>
                <w:sz w:val="24"/>
                <w:szCs w:val="24"/>
                <w:lang w:eastAsia="pt-BR"/>
              </w:rPr>
              <w:t xml:space="preserve"> - ANEXO E</w:t>
            </w:r>
          </w:p>
        </w:tc>
        <w:tc>
          <w:tcPr>
            <w:tcW w:w="4819" w:type="dxa"/>
            <w:tcBorders>
              <w:top w:val="nil"/>
              <w:left w:val="nil"/>
              <w:bottom w:val="single" w:sz="4" w:space="0" w:color="auto"/>
              <w:right w:val="single" w:sz="8" w:space="0" w:color="auto"/>
            </w:tcBorders>
            <w:shd w:val="clear" w:color="auto" w:fill="auto"/>
            <w:noWrap/>
            <w:vAlign w:val="center"/>
            <w:hideMark/>
          </w:tcPr>
          <w:p w14:paraId="7FD812CA"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Rua das Margaridas, nº 16, Loteamento Portais de Praia Seca- Saquarema, RJ</w:t>
            </w:r>
          </w:p>
        </w:tc>
      </w:tr>
      <w:tr w:rsidR="00C1088B" w:rsidRPr="00C1088B" w14:paraId="4F26C60F"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3868B211"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38</w:t>
            </w:r>
          </w:p>
        </w:tc>
        <w:tc>
          <w:tcPr>
            <w:tcW w:w="3695" w:type="dxa"/>
            <w:tcBorders>
              <w:top w:val="nil"/>
              <w:left w:val="nil"/>
              <w:bottom w:val="single" w:sz="4" w:space="0" w:color="auto"/>
              <w:right w:val="single" w:sz="4" w:space="0" w:color="auto"/>
            </w:tcBorders>
            <w:shd w:val="clear" w:color="auto" w:fill="auto"/>
            <w:noWrap/>
            <w:vAlign w:val="center"/>
            <w:hideMark/>
          </w:tcPr>
          <w:p w14:paraId="23840D3F"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 M. Gustavo Campos da Silveira </w:t>
            </w:r>
          </w:p>
        </w:tc>
        <w:tc>
          <w:tcPr>
            <w:tcW w:w="4819" w:type="dxa"/>
            <w:tcBorders>
              <w:top w:val="nil"/>
              <w:left w:val="nil"/>
              <w:bottom w:val="single" w:sz="4" w:space="0" w:color="auto"/>
              <w:right w:val="single" w:sz="8" w:space="0" w:color="auto"/>
            </w:tcBorders>
            <w:shd w:val="clear" w:color="auto" w:fill="auto"/>
            <w:noWrap/>
            <w:vAlign w:val="center"/>
            <w:hideMark/>
          </w:tcPr>
          <w:p w14:paraId="1BFCDFEA"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Avenida Oito de Maio n.º 650, Gravatá</w:t>
            </w:r>
          </w:p>
        </w:tc>
      </w:tr>
      <w:tr w:rsidR="00C1088B" w:rsidRPr="00C1088B" w14:paraId="28D012EC" w14:textId="77777777" w:rsidTr="00C1088B">
        <w:trPr>
          <w:trHeight w:val="330"/>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1D89142E"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39</w:t>
            </w:r>
          </w:p>
        </w:tc>
        <w:tc>
          <w:tcPr>
            <w:tcW w:w="3695" w:type="dxa"/>
            <w:tcBorders>
              <w:top w:val="nil"/>
              <w:left w:val="nil"/>
              <w:bottom w:val="single" w:sz="8" w:space="0" w:color="auto"/>
              <w:right w:val="single" w:sz="4" w:space="0" w:color="auto"/>
            </w:tcBorders>
            <w:shd w:val="clear" w:color="auto" w:fill="auto"/>
            <w:noWrap/>
            <w:vAlign w:val="center"/>
            <w:hideMark/>
          </w:tcPr>
          <w:p w14:paraId="2ED7DD50"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CAIE</w:t>
            </w:r>
          </w:p>
        </w:tc>
        <w:tc>
          <w:tcPr>
            <w:tcW w:w="4819" w:type="dxa"/>
            <w:tcBorders>
              <w:top w:val="nil"/>
              <w:left w:val="nil"/>
              <w:bottom w:val="single" w:sz="8" w:space="0" w:color="auto"/>
              <w:right w:val="single" w:sz="8" w:space="0" w:color="auto"/>
            </w:tcBorders>
            <w:shd w:val="clear" w:color="auto" w:fill="auto"/>
            <w:noWrap/>
            <w:vAlign w:val="center"/>
            <w:hideMark/>
          </w:tcPr>
          <w:p w14:paraId="2A520D2C"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w:t>
            </w:r>
            <w:proofErr w:type="spellStart"/>
            <w:r w:rsidRPr="00C1088B">
              <w:rPr>
                <w:rFonts w:ascii="Times New Roman" w:eastAsia="Times New Roman" w:hAnsi="Times New Roman"/>
                <w:color w:val="000000"/>
                <w:sz w:val="24"/>
                <w:szCs w:val="24"/>
                <w:lang w:eastAsia="pt-BR"/>
              </w:rPr>
              <w:t>Segisfredo</w:t>
            </w:r>
            <w:proofErr w:type="spellEnd"/>
            <w:r w:rsidRPr="00C1088B">
              <w:rPr>
                <w:rFonts w:ascii="Times New Roman" w:eastAsia="Times New Roman" w:hAnsi="Times New Roman"/>
                <w:color w:val="000000"/>
                <w:sz w:val="24"/>
                <w:szCs w:val="24"/>
                <w:lang w:eastAsia="pt-BR"/>
              </w:rPr>
              <w:t xml:space="preserve"> Bravo, n.º 136, </w:t>
            </w:r>
            <w:proofErr w:type="spellStart"/>
            <w:r w:rsidRPr="00C1088B">
              <w:rPr>
                <w:rFonts w:ascii="Times New Roman" w:eastAsia="Times New Roman" w:hAnsi="Times New Roman"/>
                <w:color w:val="000000"/>
                <w:sz w:val="24"/>
                <w:szCs w:val="24"/>
                <w:lang w:eastAsia="pt-BR"/>
              </w:rPr>
              <w:t>Bacaxá</w:t>
            </w:r>
            <w:proofErr w:type="spellEnd"/>
            <w:r w:rsidRPr="00C1088B">
              <w:rPr>
                <w:rFonts w:ascii="Times New Roman" w:eastAsia="Times New Roman" w:hAnsi="Times New Roman"/>
                <w:color w:val="000000"/>
                <w:sz w:val="24"/>
                <w:szCs w:val="24"/>
                <w:lang w:eastAsia="pt-BR"/>
              </w:rPr>
              <w:t>, Saquarema, RJ</w:t>
            </w:r>
          </w:p>
        </w:tc>
      </w:tr>
      <w:tr w:rsidR="00C1088B" w:rsidRPr="00C1088B" w14:paraId="3993006C" w14:textId="77777777" w:rsidTr="00C1088B">
        <w:trPr>
          <w:trHeight w:val="405"/>
        </w:trPr>
        <w:tc>
          <w:tcPr>
            <w:tcW w:w="9214" w:type="dxa"/>
            <w:gridSpan w:val="3"/>
            <w:tcBorders>
              <w:top w:val="single" w:sz="8" w:space="0" w:color="auto"/>
              <w:left w:val="single" w:sz="8" w:space="0" w:color="auto"/>
              <w:bottom w:val="nil"/>
              <w:right w:val="single" w:sz="8" w:space="0" w:color="000000"/>
            </w:tcBorders>
            <w:shd w:val="clear" w:color="000000" w:fill="BFBFBF"/>
            <w:noWrap/>
            <w:vAlign w:val="center"/>
            <w:hideMark/>
          </w:tcPr>
          <w:p w14:paraId="5172BB94"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CRECHES</w:t>
            </w:r>
          </w:p>
        </w:tc>
      </w:tr>
      <w:tr w:rsidR="00C1088B" w:rsidRPr="00C1088B" w14:paraId="4FB635A7" w14:textId="77777777" w:rsidTr="00C1088B">
        <w:trPr>
          <w:trHeight w:val="315"/>
        </w:trPr>
        <w:tc>
          <w:tcPr>
            <w:tcW w:w="70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783F90A"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40</w:t>
            </w:r>
          </w:p>
        </w:tc>
        <w:tc>
          <w:tcPr>
            <w:tcW w:w="3695" w:type="dxa"/>
            <w:tcBorders>
              <w:top w:val="single" w:sz="8" w:space="0" w:color="auto"/>
              <w:left w:val="nil"/>
              <w:bottom w:val="single" w:sz="4" w:space="0" w:color="auto"/>
              <w:right w:val="single" w:sz="4" w:space="0" w:color="auto"/>
            </w:tcBorders>
            <w:shd w:val="clear" w:color="auto" w:fill="auto"/>
            <w:vAlign w:val="center"/>
            <w:hideMark/>
          </w:tcPr>
          <w:p w14:paraId="7CF5CB3F"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Creche M. </w:t>
            </w:r>
            <w:proofErr w:type="spellStart"/>
            <w:r w:rsidRPr="00C1088B">
              <w:rPr>
                <w:rFonts w:ascii="Times New Roman" w:eastAsia="Times New Roman" w:hAnsi="Times New Roman"/>
                <w:color w:val="000000"/>
                <w:sz w:val="24"/>
                <w:szCs w:val="24"/>
                <w:lang w:eastAsia="pt-BR"/>
              </w:rPr>
              <w:t>Bicuíba</w:t>
            </w:r>
            <w:proofErr w:type="spellEnd"/>
          </w:p>
        </w:tc>
        <w:tc>
          <w:tcPr>
            <w:tcW w:w="4819" w:type="dxa"/>
            <w:tcBorders>
              <w:top w:val="single" w:sz="8" w:space="0" w:color="auto"/>
              <w:left w:val="nil"/>
              <w:bottom w:val="single" w:sz="4" w:space="0" w:color="auto"/>
              <w:right w:val="single" w:sz="8" w:space="0" w:color="auto"/>
            </w:tcBorders>
            <w:shd w:val="clear" w:color="auto" w:fill="auto"/>
            <w:vAlign w:val="center"/>
            <w:hideMark/>
          </w:tcPr>
          <w:p w14:paraId="7C832F30"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Estrada de </w:t>
            </w:r>
            <w:proofErr w:type="spellStart"/>
            <w:r w:rsidRPr="00C1088B">
              <w:rPr>
                <w:rFonts w:ascii="Times New Roman" w:eastAsia="Times New Roman" w:hAnsi="Times New Roman"/>
                <w:color w:val="000000"/>
                <w:sz w:val="24"/>
                <w:szCs w:val="24"/>
                <w:lang w:eastAsia="pt-BR"/>
              </w:rPr>
              <w:t>Bicuíba</w:t>
            </w:r>
            <w:proofErr w:type="spellEnd"/>
            <w:r w:rsidRPr="00C1088B">
              <w:rPr>
                <w:rFonts w:ascii="Times New Roman" w:eastAsia="Times New Roman" w:hAnsi="Times New Roman"/>
                <w:color w:val="000000"/>
                <w:sz w:val="24"/>
                <w:szCs w:val="24"/>
                <w:lang w:eastAsia="pt-BR"/>
              </w:rPr>
              <w:t xml:space="preserve">, s/nº, </w:t>
            </w:r>
            <w:proofErr w:type="spellStart"/>
            <w:r w:rsidRPr="00C1088B">
              <w:rPr>
                <w:rFonts w:ascii="Times New Roman" w:eastAsia="Times New Roman" w:hAnsi="Times New Roman"/>
                <w:color w:val="000000"/>
                <w:sz w:val="24"/>
                <w:szCs w:val="24"/>
                <w:lang w:eastAsia="pt-BR"/>
              </w:rPr>
              <w:t>Bicuiba</w:t>
            </w:r>
            <w:proofErr w:type="spellEnd"/>
            <w:r w:rsidRPr="00C1088B">
              <w:rPr>
                <w:rFonts w:ascii="Times New Roman" w:eastAsia="Times New Roman" w:hAnsi="Times New Roman"/>
                <w:color w:val="000000"/>
                <w:sz w:val="24"/>
                <w:szCs w:val="24"/>
                <w:lang w:eastAsia="pt-BR"/>
              </w:rPr>
              <w:t xml:space="preserve"> (referência à 4.100 </w:t>
            </w:r>
            <w:proofErr w:type="spellStart"/>
            <w:r w:rsidRPr="00C1088B">
              <w:rPr>
                <w:rFonts w:ascii="Times New Roman" w:eastAsia="Times New Roman" w:hAnsi="Times New Roman"/>
                <w:color w:val="000000"/>
                <w:sz w:val="24"/>
                <w:szCs w:val="24"/>
                <w:lang w:eastAsia="pt-BR"/>
              </w:rPr>
              <w:t>mts</w:t>
            </w:r>
            <w:proofErr w:type="spellEnd"/>
            <w:r w:rsidRPr="00C1088B">
              <w:rPr>
                <w:rFonts w:ascii="Times New Roman" w:eastAsia="Times New Roman" w:hAnsi="Times New Roman"/>
                <w:color w:val="000000"/>
                <w:sz w:val="24"/>
                <w:szCs w:val="24"/>
                <w:lang w:eastAsia="pt-BR"/>
              </w:rPr>
              <w:t xml:space="preserve"> do Engenho Grande)</w:t>
            </w:r>
          </w:p>
        </w:tc>
      </w:tr>
      <w:tr w:rsidR="00C1088B" w:rsidRPr="00C1088B" w14:paraId="25E462FE"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1C353331"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41</w:t>
            </w:r>
          </w:p>
        </w:tc>
        <w:tc>
          <w:tcPr>
            <w:tcW w:w="3695" w:type="dxa"/>
            <w:tcBorders>
              <w:top w:val="nil"/>
              <w:left w:val="nil"/>
              <w:bottom w:val="single" w:sz="4" w:space="0" w:color="auto"/>
              <w:right w:val="single" w:sz="4" w:space="0" w:color="auto"/>
            </w:tcBorders>
            <w:shd w:val="clear" w:color="auto" w:fill="auto"/>
            <w:vAlign w:val="center"/>
            <w:hideMark/>
          </w:tcPr>
          <w:p w14:paraId="3FF9AB61"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Creche M. Clementina Melo</w:t>
            </w:r>
          </w:p>
        </w:tc>
        <w:tc>
          <w:tcPr>
            <w:tcW w:w="4819" w:type="dxa"/>
            <w:tcBorders>
              <w:top w:val="nil"/>
              <w:left w:val="nil"/>
              <w:bottom w:val="single" w:sz="4" w:space="0" w:color="auto"/>
              <w:right w:val="single" w:sz="8" w:space="0" w:color="auto"/>
            </w:tcBorders>
            <w:shd w:val="clear" w:color="auto" w:fill="auto"/>
            <w:vAlign w:val="center"/>
            <w:hideMark/>
          </w:tcPr>
          <w:p w14:paraId="68307423"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Maria Ferreira, s/n.º, </w:t>
            </w:r>
            <w:proofErr w:type="spellStart"/>
            <w:r w:rsidRPr="00C1088B">
              <w:rPr>
                <w:rFonts w:ascii="Times New Roman" w:eastAsia="Times New Roman" w:hAnsi="Times New Roman"/>
                <w:color w:val="000000"/>
                <w:sz w:val="24"/>
                <w:szCs w:val="24"/>
                <w:lang w:eastAsia="pt-BR"/>
              </w:rPr>
              <w:t>Bacaxá</w:t>
            </w:r>
            <w:proofErr w:type="spellEnd"/>
            <w:r w:rsidRPr="00C1088B">
              <w:rPr>
                <w:rFonts w:ascii="Times New Roman" w:eastAsia="Times New Roman" w:hAnsi="Times New Roman"/>
                <w:color w:val="000000"/>
                <w:sz w:val="24"/>
                <w:szCs w:val="24"/>
                <w:lang w:eastAsia="pt-BR"/>
              </w:rPr>
              <w:t>, Saquarema, RJ</w:t>
            </w:r>
          </w:p>
        </w:tc>
      </w:tr>
      <w:tr w:rsidR="00C1088B" w:rsidRPr="00C1088B" w14:paraId="551674EC"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45B682EA"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42</w:t>
            </w:r>
          </w:p>
        </w:tc>
        <w:tc>
          <w:tcPr>
            <w:tcW w:w="3695" w:type="dxa"/>
            <w:tcBorders>
              <w:top w:val="nil"/>
              <w:left w:val="nil"/>
              <w:bottom w:val="single" w:sz="4" w:space="0" w:color="auto"/>
              <w:right w:val="single" w:sz="4" w:space="0" w:color="auto"/>
            </w:tcBorders>
            <w:shd w:val="clear" w:color="auto" w:fill="auto"/>
            <w:vAlign w:val="center"/>
            <w:hideMark/>
          </w:tcPr>
          <w:p w14:paraId="05C92048"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Creche M. </w:t>
            </w:r>
            <w:proofErr w:type="spellStart"/>
            <w:r w:rsidRPr="00C1088B">
              <w:rPr>
                <w:rFonts w:ascii="Times New Roman" w:eastAsia="Times New Roman" w:hAnsi="Times New Roman"/>
                <w:color w:val="000000"/>
                <w:sz w:val="24"/>
                <w:szCs w:val="24"/>
                <w:lang w:eastAsia="pt-BR"/>
              </w:rPr>
              <w:t>Domiciana</w:t>
            </w:r>
            <w:proofErr w:type="spellEnd"/>
            <w:r w:rsidRPr="00C1088B">
              <w:rPr>
                <w:rFonts w:ascii="Times New Roman" w:eastAsia="Times New Roman" w:hAnsi="Times New Roman"/>
                <w:color w:val="000000"/>
                <w:sz w:val="24"/>
                <w:szCs w:val="24"/>
                <w:lang w:eastAsia="pt-BR"/>
              </w:rPr>
              <w:t xml:space="preserve"> Monteiro dos Santos</w:t>
            </w:r>
          </w:p>
        </w:tc>
        <w:tc>
          <w:tcPr>
            <w:tcW w:w="4819" w:type="dxa"/>
            <w:tcBorders>
              <w:top w:val="nil"/>
              <w:left w:val="nil"/>
              <w:bottom w:val="single" w:sz="4" w:space="0" w:color="auto"/>
              <w:right w:val="single" w:sz="8" w:space="0" w:color="auto"/>
            </w:tcBorders>
            <w:shd w:val="clear" w:color="auto" w:fill="auto"/>
            <w:vAlign w:val="center"/>
            <w:hideMark/>
          </w:tcPr>
          <w:p w14:paraId="0FE81265"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Trav. Menino de Deus, n° 4 - Boqueirão</w:t>
            </w:r>
          </w:p>
        </w:tc>
      </w:tr>
      <w:tr w:rsidR="00C1088B" w:rsidRPr="00C1088B" w14:paraId="67332803"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59905F78"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43</w:t>
            </w:r>
          </w:p>
        </w:tc>
        <w:tc>
          <w:tcPr>
            <w:tcW w:w="3695" w:type="dxa"/>
            <w:tcBorders>
              <w:top w:val="nil"/>
              <w:left w:val="nil"/>
              <w:bottom w:val="single" w:sz="4" w:space="0" w:color="auto"/>
              <w:right w:val="single" w:sz="4" w:space="0" w:color="auto"/>
            </w:tcBorders>
            <w:shd w:val="clear" w:color="auto" w:fill="auto"/>
            <w:vAlign w:val="center"/>
            <w:hideMark/>
          </w:tcPr>
          <w:p w14:paraId="12AB615A"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Creche M. </w:t>
            </w:r>
            <w:proofErr w:type="spellStart"/>
            <w:r w:rsidRPr="00C1088B">
              <w:rPr>
                <w:rFonts w:ascii="Times New Roman" w:eastAsia="Times New Roman" w:hAnsi="Times New Roman"/>
                <w:color w:val="000000"/>
                <w:sz w:val="24"/>
                <w:szCs w:val="24"/>
                <w:lang w:eastAsia="pt-BR"/>
              </w:rPr>
              <w:t>Edilena</w:t>
            </w:r>
            <w:proofErr w:type="spellEnd"/>
            <w:r w:rsidRPr="00C1088B">
              <w:rPr>
                <w:rFonts w:ascii="Times New Roman" w:eastAsia="Times New Roman" w:hAnsi="Times New Roman"/>
                <w:color w:val="000000"/>
                <w:sz w:val="24"/>
                <w:szCs w:val="24"/>
                <w:lang w:eastAsia="pt-BR"/>
              </w:rPr>
              <w:t xml:space="preserve"> Nunes da Costa</w:t>
            </w:r>
          </w:p>
        </w:tc>
        <w:tc>
          <w:tcPr>
            <w:tcW w:w="4819" w:type="dxa"/>
            <w:tcBorders>
              <w:top w:val="nil"/>
              <w:left w:val="nil"/>
              <w:bottom w:val="single" w:sz="4" w:space="0" w:color="auto"/>
              <w:right w:val="single" w:sz="8" w:space="0" w:color="auto"/>
            </w:tcBorders>
            <w:shd w:val="clear" w:color="auto" w:fill="auto"/>
            <w:vAlign w:val="center"/>
            <w:hideMark/>
          </w:tcPr>
          <w:p w14:paraId="53C27C9B"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Manoel Ribeiro Gonçalves, n° 04 - </w:t>
            </w:r>
            <w:proofErr w:type="spellStart"/>
            <w:r w:rsidRPr="00C1088B">
              <w:rPr>
                <w:rFonts w:ascii="Times New Roman" w:eastAsia="Times New Roman" w:hAnsi="Times New Roman"/>
                <w:color w:val="000000"/>
                <w:sz w:val="24"/>
                <w:szCs w:val="24"/>
                <w:lang w:eastAsia="pt-BR"/>
              </w:rPr>
              <w:t>Lot</w:t>
            </w:r>
            <w:proofErr w:type="spellEnd"/>
            <w:r w:rsidRPr="00C1088B">
              <w:rPr>
                <w:rFonts w:ascii="Times New Roman" w:eastAsia="Times New Roman" w:hAnsi="Times New Roman"/>
                <w:color w:val="000000"/>
                <w:sz w:val="24"/>
                <w:szCs w:val="24"/>
                <w:lang w:eastAsia="pt-BR"/>
              </w:rPr>
              <w:t>. Repouso de Itaúna - Guarani</w:t>
            </w:r>
          </w:p>
        </w:tc>
      </w:tr>
      <w:tr w:rsidR="00C1088B" w:rsidRPr="00C1088B" w14:paraId="52B92D77"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3092F5E6"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44</w:t>
            </w:r>
          </w:p>
        </w:tc>
        <w:tc>
          <w:tcPr>
            <w:tcW w:w="3695" w:type="dxa"/>
            <w:tcBorders>
              <w:top w:val="nil"/>
              <w:left w:val="nil"/>
              <w:bottom w:val="single" w:sz="4" w:space="0" w:color="auto"/>
              <w:right w:val="single" w:sz="4" w:space="0" w:color="auto"/>
            </w:tcBorders>
            <w:shd w:val="clear" w:color="auto" w:fill="auto"/>
            <w:vAlign w:val="center"/>
            <w:hideMark/>
          </w:tcPr>
          <w:p w14:paraId="10F0473C"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Creche M. Maria </w:t>
            </w:r>
            <w:proofErr w:type="spellStart"/>
            <w:r w:rsidRPr="00C1088B">
              <w:rPr>
                <w:rFonts w:ascii="Times New Roman" w:eastAsia="Times New Roman" w:hAnsi="Times New Roman"/>
                <w:color w:val="000000"/>
                <w:sz w:val="24"/>
                <w:szCs w:val="24"/>
                <w:lang w:eastAsia="pt-BR"/>
              </w:rPr>
              <w:t>Catharino</w:t>
            </w:r>
            <w:proofErr w:type="spellEnd"/>
            <w:r w:rsidRPr="00C1088B">
              <w:rPr>
                <w:rFonts w:ascii="Times New Roman" w:eastAsia="Times New Roman" w:hAnsi="Times New Roman"/>
                <w:color w:val="000000"/>
                <w:sz w:val="24"/>
                <w:szCs w:val="24"/>
                <w:lang w:eastAsia="pt-BR"/>
              </w:rPr>
              <w:t xml:space="preserve"> Gonzaga </w:t>
            </w:r>
          </w:p>
        </w:tc>
        <w:tc>
          <w:tcPr>
            <w:tcW w:w="4819" w:type="dxa"/>
            <w:tcBorders>
              <w:top w:val="nil"/>
              <w:left w:val="nil"/>
              <w:bottom w:val="single" w:sz="4" w:space="0" w:color="auto"/>
              <w:right w:val="single" w:sz="8" w:space="0" w:color="auto"/>
            </w:tcBorders>
            <w:shd w:val="clear" w:color="auto" w:fill="auto"/>
            <w:vAlign w:val="center"/>
            <w:hideMark/>
          </w:tcPr>
          <w:p w14:paraId="6CE971A1"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Rodovia Amaral Peixoto, Km 54, Sampaio Correa, Saquarema, RJ</w:t>
            </w:r>
          </w:p>
        </w:tc>
      </w:tr>
      <w:tr w:rsidR="00C1088B" w:rsidRPr="00C1088B" w14:paraId="3DA24D18"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2512115D"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45</w:t>
            </w:r>
          </w:p>
        </w:tc>
        <w:tc>
          <w:tcPr>
            <w:tcW w:w="3695" w:type="dxa"/>
            <w:tcBorders>
              <w:top w:val="nil"/>
              <w:left w:val="nil"/>
              <w:bottom w:val="single" w:sz="4" w:space="0" w:color="auto"/>
              <w:right w:val="single" w:sz="4" w:space="0" w:color="auto"/>
            </w:tcBorders>
            <w:shd w:val="clear" w:color="auto" w:fill="auto"/>
            <w:vAlign w:val="center"/>
            <w:hideMark/>
          </w:tcPr>
          <w:p w14:paraId="4130DC2D"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Creche M. </w:t>
            </w:r>
            <w:proofErr w:type="spellStart"/>
            <w:r w:rsidRPr="00C1088B">
              <w:rPr>
                <w:rFonts w:ascii="Times New Roman" w:eastAsia="Times New Roman" w:hAnsi="Times New Roman"/>
                <w:color w:val="000000"/>
                <w:sz w:val="24"/>
                <w:szCs w:val="24"/>
                <w:lang w:eastAsia="pt-BR"/>
              </w:rPr>
              <w:t>Melchiades</w:t>
            </w:r>
            <w:proofErr w:type="spellEnd"/>
            <w:r w:rsidRPr="00C1088B">
              <w:rPr>
                <w:rFonts w:ascii="Times New Roman" w:eastAsia="Times New Roman" w:hAnsi="Times New Roman"/>
                <w:color w:val="000000"/>
                <w:sz w:val="24"/>
                <w:szCs w:val="24"/>
                <w:lang w:eastAsia="pt-BR"/>
              </w:rPr>
              <w:t xml:space="preserve"> Carlos do Nascimento</w:t>
            </w:r>
          </w:p>
        </w:tc>
        <w:tc>
          <w:tcPr>
            <w:tcW w:w="4819" w:type="dxa"/>
            <w:tcBorders>
              <w:top w:val="nil"/>
              <w:left w:val="nil"/>
              <w:bottom w:val="single" w:sz="4" w:space="0" w:color="auto"/>
              <w:right w:val="single" w:sz="8" w:space="0" w:color="auto"/>
            </w:tcBorders>
            <w:shd w:val="clear" w:color="auto" w:fill="auto"/>
            <w:vAlign w:val="center"/>
            <w:hideMark/>
          </w:tcPr>
          <w:p w14:paraId="0A7B7774"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Rua Jorge Oliveira de Amorim, n° 80 - Rio de Areia</w:t>
            </w:r>
          </w:p>
        </w:tc>
      </w:tr>
      <w:tr w:rsidR="00C1088B" w:rsidRPr="00C1088B" w14:paraId="3B802759"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16747527"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46</w:t>
            </w:r>
          </w:p>
        </w:tc>
        <w:tc>
          <w:tcPr>
            <w:tcW w:w="3695" w:type="dxa"/>
            <w:tcBorders>
              <w:top w:val="nil"/>
              <w:left w:val="nil"/>
              <w:bottom w:val="single" w:sz="4" w:space="0" w:color="auto"/>
              <w:right w:val="single" w:sz="4" w:space="0" w:color="auto"/>
            </w:tcBorders>
            <w:shd w:val="clear" w:color="auto" w:fill="auto"/>
            <w:vAlign w:val="center"/>
            <w:hideMark/>
          </w:tcPr>
          <w:p w14:paraId="0CBF0E12"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Creche M. Nair Aguiar da Silva</w:t>
            </w:r>
          </w:p>
        </w:tc>
        <w:tc>
          <w:tcPr>
            <w:tcW w:w="4819" w:type="dxa"/>
            <w:tcBorders>
              <w:top w:val="nil"/>
              <w:left w:val="nil"/>
              <w:bottom w:val="single" w:sz="4" w:space="0" w:color="auto"/>
              <w:right w:val="single" w:sz="8" w:space="0" w:color="auto"/>
            </w:tcBorders>
            <w:shd w:val="clear" w:color="auto" w:fill="auto"/>
            <w:vAlign w:val="center"/>
            <w:hideMark/>
          </w:tcPr>
          <w:p w14:paraId="188B8529"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Rua Visconde de Baependi n.º 271, Campo de Aviação, Centro</w:t>
            </w:r>
          </w:p>
        </w:tc>
      </w:tr>
      <w:tr w:rsidR="00C1088B" w:rsidRPr="00C1088B" w14:paraId="5504974B"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3E7256AD"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47</w:t>
            </w:r>
          </w:p>
        </w:tc>
        <w:tc>
          <w:tcPr>
            <w:tcW w:w="3695" w:type="dxa"/>
            <w:tcBorders>
              <w:top w:val="nil"/>
              <w:left w:val="nil"/>
              <w:bottom w:val="single" w:sz="4" w:space="0" w:color="auto"/>
              <w:right w:val="single" w:sz="4" w:space="0" w:color="auto"/>
            </w:tcBorders>
            <w:shd w:val="clear" w:color="auto" w:fill="auto"/>
            <w:vAlign w:val="center"/>
            <w:hideMark/>
          </w:tcPr>
          <w:p w14:paraId="4374006A"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Creche M. Professora Maria Regina Martins Santos</w:t>
            </w:r>
          </w:p>
        </w:tc>
        <w:tc>
          <w:tcPr>
            <w:tcW w:w="4819" w:type="dxa"/>
            <w:tcBorders>
              <w:top w:val="nil"/>
              <w:left w:val="nil"/>
              <w:bottom w:val="single" w:sz="4" w:space="0" w:color="auto"/>
              <w:right w:val="single" w:sz="8" w:space="0" w:color="auto"/>
            </w:tcBorders>
            <w:shd w:val="clear" w:color="auto" w:fill="auto"/>
            <w:vAlign w:val="center"/>
            <w:hideMark/>
          </w:tcPr>
          <w:p w14:paraId="5440CCFB"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w:t>
            </w:r>
            <w:proofErr w:type="spellStart"/>
            <w:r w:rsidRPr="00C1088B">
              <w:rPr>
                <w:rFonts w:ascii="Times New Roman" w:eastAsia="Times New Roman" w:hAnsi="Times New Roman"/>
                <w:color w:val="000000"/>
                <w:sz w:val="24"/>
                <w:szCs w:val="24"/>
                <w:lang w:eastAsia="pt-BR"/>
              </w:rPr>
              <w:t>Ezaltina</w:t>
            </w:r>
            <w:proofErr w:type="spellEnd"/>
            <w:r w:rsidRPr="00C1088B">
              <w:rPr>
                <w:rFonts w:ascii="Times New Roman" w:eastAsia="Times New Roman" w:hAnsi="Times New Roman"/>
                <w:color w:val="000000"/>
                <w:sz w:val="24"/>
                <w:szCs w:val="24"/>
                <w:lang w:eastAsia="pt-BR"/>
              </w:rPr>
              <w:t xml:space="preserve"> Porto, s/n.º, Retiro, Saquarema, RJ</w:t>
            </w:r>
          </w:p>
        </w:tc>
      </w:tr>
      <w:tr w:rsidR="00C1088B" w:rsidRPr="00C1088B" w14:paraId="4DC7B4A1"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2C2CF77B"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48</w:t>
            </w:r>
          </w:p>
        </w:tc>
        <w:tc>
          <w:tcPr>
            <w:tcW w:w="3695" w:type="dxa"/>
            <w:tcBorders>
              <w:top w:val="nil"/>
              <w:left w:val="nil"/>
              <w:bottom w:val="single" w:sz="4" w:space="0" w:color="auto"/>
              <w:right w:val="single" w:sz="4" w:space="0" w:color="auto"/>
            </w:tcBorders>
            <w:shd w:val="clear" w:color="auto" w:fill="auto"/>
            <w:vAlign w:val="center"/>
            <w:hideMark/>
          </w:tcPr>
          <w:p w14:paraId="541EFE5A"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Creche M. Tia Juracy de Freitas Alves</w:t>
            </w:r>
          </w:p>
        </w:tc>
        <w:tc>
          <w:tcPr>
            <w:tcW w:w="4819" w:type="dxa"/>
            <w:tcBorders>
              <w:top w:val="nil"/>
              <w:left w:val="nil"/>
              <w:bottom w:val="single" w:sz="4" w:space="0" w:color="auto"/>
              <w:right w:val="single" w:sz="8" w:space="0" w:color="auto"/>
            </w:tcBorders>
            <w:shd w:val="clear" w:color="auto" w:fill="auto"/>
            <w:vAlign w:val="center"/>
            <w:hideMark/>
          </w:tcPr>
          <w:p w14:paraId="4410A646"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Avenida Oceânica n.º 350, Itaúna</w:t>
            </w:r>
          </w:p>
        </w:tc>
      </w:tr>
      <w:tr w:rsidR="00C1088B" w:rsidRPr="00C1088B" w14:paraId="05BD8124"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01695F3B"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lastRenderedPageBreak/>
              <w:t>49</w:t>
            </w:r>
          </w:p>
        </w:tc>
        <w:tc>
          <w:tcPr>
            <w:tcW w:w="3695" w:type="dxa"/>
            <w:tcBorders>
              <w:top w:val="nil"/>
              <w:left w:val="nil"/>
              <w:bottom w:val="single" w:sz="4" w:space="0" w:color="auto"/>
              <w:right w:val="single" w:sz="4" w:space="0" w:color="auto"/>
            </w:tcBorders>
            <w:shd w:val="clear" w:color="auto" w:fill="auto"/>
            <w:vAlign w:val="center"/>
            <w:hideMark/>
          </w:tcPr>
          <w:p w14:paraId="42770CA3"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Creche M. Tia </w:t>
            </w:r>
            <w:proofErr w:type="spellStart"/>
            <w:r w:rsidRPr="00C1088B">
              <w:rPr>
                <w:rFonts w:ascii="Times New Roman" w:eastAsia="Times New Roman" w:hAnsi="Times New Roman"/>
                <w:color w:val="000000"/>
                <w:sz w:val="24"/>
                <w:szCs w:val="24"/>
                <w:lang w:eastAsia="pt-BR"/>
              </w:rPr>
              <w:t>Merice</w:t>
            </w:r>
            <w:proofErr w:type="spellEnd"/>
            <w:r w:rsidRPr="00C1088B">
              <w:rPr>
                <w:rFonts w:ascii="Times New Roman" w:eastAsia="Times New Roman" w:hAnsi="Times New Roman"/>
                <w:color w:val="000000"/>
                <w:sz w:val="24"/>
                <w:szCs w:val="24"/>
                <w:lang w:eastAsia="pt-BR"/>
              </w:rPr>
              <w:t xml:space="preserve"> Ribeiro de Oliveira </w:t>
            </w:r>
          </w:p>
        </w:tc>
        <w:tc>
          <w:tcPr>
            <w:tcW w:w="4819" w:type="dxa"/>
            <w:tcBorders>
              <w:top w:val="nil"/>
              <w:left w:val="nil"/>
              <w:bottom w:val="single" w:sz="4" w:space="0" w:color="auto"/>
              <w:right w:val="single" w:sz="8" w:space="0" w:color="auto"/>
            </w:tcBorders>
            <w:shd w:val="clear" w:color="auto" w:fill="auto"/>
            <w:vAlign w:val="center"/>
            <w:hideMark/>
          </w:tcPr>
          <w:p w14:paraId="6C2C9784"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Marina II, Parque Marina, </w:t>
            </w:r>
            <w:proofErr w:type="spellStart"/>
            <w:r w:rsidRPr="00C1088B">
              <w:rPr>
                <w:rFonts w:ascii="Times New Roman" w:eastAsia="Times New Roman" w:hAnsi="Times New Roman"/>
                <w:color w:val="000000"/>
                <w:sz w:val="24"/>
                <w:szCs w:val="24"/>
                <w:lang w:eastAsia="pt-BR"/>
              </w:rPr>
              <w:t>Bacaxá</w:t>
            </w:r>
            <w:proofErr w:type="spellEnd"/>
          </w:p>
        </w:tc>
      </w:tr>
      <w:tr w:rsidR="00C1088B" w:rsidRPr="00C1088B" w14:paraId="17D9F909"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521001FE"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50</w:t>
            </w:r>
          </w:p>
        </w:tc>
        <w:tc>
          <w:tcPr>
            <w:tcW w:w="3695" w:type="dxa"/>
            <w:tcBorders>
              <w:top w:val="nil"/>
              <w:left w:val="nil"/>
              <w:bottom w:val="single" w:sz="4" w:space="0" w:color="auto"/>
              <w:right w:val="single" w:sz="4" w:space="0" w:color="auto"/>
            </w:tcBorders>
            <w:shd w:val="clear" w:color="auto" w:fill="auto"/>
            <w:vAlign w:val="center"/>
            <w:hideMark/>
          </w:tcPr>
          <w:p w14:paraId="4B2944CA"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Creche M. Victória Azeredo da Silva</w:t>
            </w:r>
          </w:p>
        </w:tc>
        <w:tc>
          <w:tcPr>
            <w:tcW w:w="4819" w:type="dxa"/>
            <w:tcBorders>
              <w:top w:val="nil"/>
              <w:left w:val="nil"/>
              <w:bottom w:val="single" w:sz="4" w:space="0" w:color="auto"/>
              <w:right w:val="single" w:sz="8" w:space="0" w:color="auto"/>
            </w:tcBorders>
            <w:shd w:val="clear" w:color="auto" w:fill="auto"/>
            <w:vAlign w:val="center"/>
            <w:hideMark/>
          </w:tcPr>
          <w:p w14:paraId="0940D938"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96, n.º 2550, </w:t>
            </w:r>
            <w:proofErr w:type="spellStart"/>
            <w:r w:rsidRPr="00C1088B">
              <w:rPr>
                <w:rFonts w:ascii="Times New Roman" w:eastAsia="Times New Roman" w:hAnsi="Times New Roman"/>
                <w:color w:val="000000"/>
                <w:sz w:val="24"/>
                <w:szCs w:val="24"/>
                <w:lang w:eastAsia="pt-BR"/>
              </w:rPr>
              <w:t>Jaconé</w:t>
            </w:r>
            <w:proofErr w:type="spellEnd"/>
            <w:r w:rsidRPr="00C1088B">
              <w:rPr>
                <w:rFonts w:ascii="Times New Roman" w:eastAsia="Times New Roman" w:hAnsi="Times New Roman"/>
                <w:color w:val="000000"/>
                <w:sz w:val="24"/>
                <w:szCs w:val="24"/>
                <w:lang w:eastAsia="pt-BR"/>
              </w:rPr>
              <w:t>, Saquarema, RJ</w:t>
            </w:r>
          </w:p>
        </w:tc>
      </w:tr>
      <w:tr w:rsidR="00C1088B" w:rsidRPr="00C1088B" w14:paraId="3330455E" w14:textId="77777777" w:rsidTr="00C1088B">
        <w:trPr>
          <w:trHeight w:val="630"/>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203390E2"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51</w:t>
            </w:r>
          </w:p>
        </w:tc>
        <w:tc>
          <w:tcPr>
            <w:tcW w:w="3695" w:type="dxa"/>
            <w:tcBorders>
              <w:top w:val="nil"/>
              <w:left w:val="nil"/>
              <w:bottom w:val="single" w:sz="4" w:space="0" w:color="auto"/>
              <w:right w:val="single" w:sz="4" w:space="0" w:color="auto"/>
            </w:tcBorders>
            <w:shd w:val="clear" w:color="auto" w:fill="auto"/>
            <w:vAlign w:val="center"/>
            <w:hideMark/>
          </w:tcPr>
          <w:p w14:paraId="7549F3EF"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Casa Creche Carmo Gonçalves - Vovô Carmo</w:t>
            </w:r>
          </w:p>
        </w:tc>
        <w:tc>
          <w:tcPr>
            <w:tcW w:w="4819" w:type="dxa"/>
            <w:tcBorders>
              <w:top w:val="nil"/>
              <w:left w:val="nil"/>
              <w:bottom w:val="single" w:sz="4" w:space="0" w:color="auto"/>
              <w:right w:val="single" w:sz="8" w:space="0" w:color="auto"/>
            </w:tcBorders>
            <w:shd w:val="clear" w:color="auto" w:fill="auto"/>
            <w:vAlign w:val="center"/>
            <w:hideMark/>
          </w:tcPr>
          <w:p w14:paraId="311FFCC1"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Nicomedes Pereira dos Santos, nº 85 - Verde Vale, </w:t>
            </w:r>
            <w:proofErr w:type="spellStart"/>
            <w:r w:rsidRPr="00C1088B">
              <w:rPr>
                <w:rFonts w:ascii="Times New Roman" w:eastAsia="Times New Roman" w:hAnsi="Times New Roman"/>
                <w:color w:val="000000"/>
                <w:sz w:val="24"/>
                <w:szCs w:val="24"/>
                <w:lang w:eastAsia="pt-BR"/>
              </w:rPr>
              <w:t>Bacaxá</w:t>
            </w:r>
            <w:proofErr w:type="spellEnd"/>
            <w:r w:rsidRPr="00C1088B">
              <w:rPr>
                <w:rFonts w:ascii="Times New Roman" w:eastAsia="Times New Roman" w:hAnsi="Times New Roman"/>
                <w:color w:val="000000"/>
                <w:sz w:val="24"/>
                <w:szCs w:val="24"/>
                <w:lang w:eastAsia="pt-BR"/>
              </w:rPr>
              <w:t xml:space="preserve"> – 1º Distrito, Saquarema – Rio de Janeiro</w:t>
            </w:r>
          </w:p>
        </w:tc>
      </w:tr>
      <w:tr w:rsidR="00C1088B" w:rsidRPr="00C1088B" w14:paraId="1AB30CEA"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5DE1E50A"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52</w:t>
            </w:r>
          </w:p>
        </w:tc>
        <w:tc>
          <w:tcPr>
            <w:tcW w:w="3695" w:type="dxa"/>
            <w:tcBorders>
              <w:top w:val="nil"/>
              <w:left w:val="nil"/>
              <w:bottom w:val="single" w:sz="4" w:space="0" w:color="auto"/>
              <w:right w:val="single" w:sz="4" w:space="0" w:color="auto"/>
            </w:tcBorders>
            <w:shd w:val="clear" w:color="auto" w:fill="auto"/>
            <w:vAlign w:val="center"/>
            <w:hideMark/>
          </w:tcPr>
          <w:p w14:paraId="3E1C8BD2"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Casa Creche </w:t>
            </w:r>
            <w:proofErr w:type="spellStart"/>
            <w:r w:rsidRPr="00C1088B">
              <w:rPr>
                <w:rFonts w:ascii="Times New Roman" w:eastAsia="Times New Roman" w:hAnsi="Times New Roman"/>
                <w:color w:val="000000"/>
                <w:sz w:val="24"/>
                <w:szCs w:val="24"/>
                <w:lang w:eastAsia="pt-BR"/>
              </w:rPr>
              <w:t>Daliataria</w:t>
            </w:r>
            <w:proofErr w:type="spellEnd"/>
            <w:r w:rsidRPr="00C1088B">
              <w:rPr>
                <w:rFonts w:ascii="Times New Roman" w:eastAsia="Times New Roman" w:hAnsi="Times New Roman"/>
                <w:color w:val="000000"/>
                <w:sz w:val="24"/>
                <w:szCs w:val="24"/>
                <w:lang w:eastAsia="pt-BR"/>
              </w:rPr>
              <w:t xml:space="preserve"> Gomes dos Reis Nascimento - Tia </w:t>
            </w:r>
            <w:proofErr w:type="spellStart"/>
            <w:r w:rsidRPr="00C1088B">
              <w:rPr>
                <w:rFonts w:ascii="Times New Roman" w:eastAsia="Times New Roman" w:hAnsi="Times New Roman"/>
                <w:color w:val="000000"/>
                <w:sz w:val="24"/>
                <w:szCs w:val="24"/>
                <w:lang w:eastAsia="pt-BR"/>
              </w:rPr>
              <w:t>Dalita</w:t>
            </w:r>
            <w:proofErr w:type="spellEnd"/>
          </w:p>
        </w:tc>
        <w:tc>
          <w:tcPr>
            <w:tcW w:w="4819" w:type="dxa"/>
            <w:tcBorders>
              <w:top w:val="nil"/>
              <w:left w:val="nil"/>
              <w:bottom w:val="single" w:sz="4" w:space="0" w:color="auto"/>
              <w:right w:val="single" w:sz="8" w:space="0" w:color="auto"/>
            </w:tcBorders>
            <w:shd w:val="clear" w:color="auto" w:fill="auto"/>
            <w:vAlign w:val="center"/>
            <w:hideMark/>
          </w:tcPr>
          <w:p w14:paraId="682CD34D"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Rua Silvina Joaquina de Nazareth, nº 14, Porto da Roça</w:t>
            </w:r>
          </w:p>
        </w:tc>
      </w:tr>
      <w:tr w:rsidR="00C1088B" w:rsidRPr="00C1088B" w14:paraId="717160D7"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62031B9D"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53</w:t>
            </w:r>
          </w:p>
        </w:tc>
        <w:tc>
          <w:tcPr>
            <w:tcW w:w="3695" w:type="dxa"/>
            <w:tcBorders>
              <w:top w:val="nil"/>
              <w:left w:val="nil"/>
              <w:bottom w:val="single" w:sz="4" w:space="0" w:color="auto"/>
              <w:right w:val="single" w:sz="4" w:space="0" w:color="auto"/>
            </w:tcBorders>
            <w:shd w:val="clear" w:color="auto" w:fill="auto"/>
            <w:vAlign w:val="center"/>
            <w:hideMark/>
          </w:tcPr>
          <w:p w14:paraId="2C472F20"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Casa Creche Elda Amorim da Silva</w:t>
            </w:r>
          </w:p>
        </w:tc>
        <w:tc>
          <w:tcPr>
            <w:tcW w:w="4819" w:type="dxa"/>
            <w:tcBorders>
              <w:top w:val="nil"/>
              <w:left w:val="nil"/>
              <w:bottom w:val="single" w:sz="4" w:space="0" w:color="auto"/>
              <w:right w:val="single" w:sz="8" w:space="0" w:color="auto"/>
            </w:tcBorders>
            <w:shd w:val="clear" w:color="auto" w:fill="auto"/>
            <w:vAlign w:val="center"/>
            <w:hideMark/>
          </w:tcPr>
          <w:p w14:paraId="41E7B757"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Rua Alberto Vidal, n° 1001 - Aterrado</w:t>
            </w:r>
          </w:p>
        </w:tc>
      </w:tr>
      <w:tr w:rsidR="00C1088B" w:rsidRPr="00C1088B" w14:paraId="42CA075C"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259D08F3"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54</w:t>
            </w:r>
          </w:p>
        </w:tc>
        <w:tc>
          <w:tcPr>
            <w:tcW w:w="3695" w:type="dxa"/>
            <w:tcBorders>
              <w:top w:val="nil"/>
              <w:left w:val="nil"/>
              <w:bottom w:val="single" w:sz="4" w:space="0" w:color="auto"/>
              <w:right w:val="single" w:sz="4" w:space="0" w:color="auto"/>
            </w:tcBorders>
            <w:shd w:val="clear" w:color="auto" w:fill="auto"/>
            <w:vAlign w:val="center"/>
            <w:hideMark/>
          </w:tcPr>
          <w:p w14:paraId="146D1B09"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Casa Creche Elizabete Alves da Silva</w:t>
            </w:r>
          </w:p>
        </w:tc>
        <w:tc>
          <w:tcPr>
            <w:tcW w:w="4819" w:type="dxa"/>
            <w:tcBorders>
              <w:top w:val="nil"/>
              <w:left w:val="nil"/>
              <w:bottom w:val="single" w:sz="4" w:space="0" w:color="auto"/>
              <w:right w:val="single" w:sz="8" w:space="0" w:color="auto"/>
            </w:tcBorders>
            <w:shd w:val="clear" w:color="auto" w:fill="auto"/>
            <w:vAlign w:val="center"/>
            <w:hideMark/>
          </w:tcPr>
          <w:p w14:paraId="38B2EA0F"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Ana Nery Vignoli, nº 56 A, </w:t>
            </w:r>
            <w:proofErr w:type="spellStart"/>
            <w:r w:rsidRPr="00C1088B">
              <w:rPr>
                <w:rFonts w:ascii="Times New Roman" w:eastAsia="Times New Roman" w:hAnsi="Times New Roman"/>
                <w:color w:val="000000"/>
                <w:sz w:val="24"/>
                <w:szCs w:val="24"/>
                <w:lang w:eastAsia="pt-BR"/>
              </w:rPr>
              <w:t>Bacaxá</w:t>
            </w:r>
            <w:proofErr w:type="spellEnd"/>
            <w:r w:rsidRPr="00C1088B">
              <w:rPr>
                <w:rFonts w:ascii="Times New Roman" w:eastAsia="Times New Roman" w:hAnsi="Times New Roman"/>
                <w:color w:val="000000"/>
                <w:sz w:val="24"/>
                <w:szCs w:val="24"/>
                <w:lang w:eastAsia="pt-BR"/>
              </w:rPr>
              <w:t xml:space="preserve"> - 2º distrito, Saquarema - RJ.</w:t>
            </w:r>
          </w:p>
        </w:tc>
      </w:tr>
      <w:tr w:rsidR="00C1088B" w:rsidRPr="00C1088B" w14:paraId="136F93F6" w14:textId="77777777" w:rsidTr="00C1088B">
        <w:trPr>
          <w:trHeight w:val="630"/>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5B8919F4"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55</w:t>
            </w:r>
          </w:p>
        </w:tc>
        <w:tc>
          <w:tcPr>
            <w:tcW w:w="3695" w:type="dxa"/>
            <w:tcBorders>
              <w:top w:val="nil"/>
              <w:left w:val="nil"/>
              <w:bottom w:val="single" w:sz="4" w:space="0" w:color="auto"/>
              <w:right w:val="single" w:sz="4" w:space="0" w:color="auto"/>
            </w:tcBorders>
            <w:shd w:val="clear" w:color="auto" w:fill="auto"/>
            <w:vAlign w:val="center"/>
            <w:hideMark/>
          </w:tcPr>
          <w:p w14:paraId="35B5950F"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Casa Creche Elizabeth Siqueira </w:t>
            </w:r>
            <w:proofErr w:type="spellStart"/>
            <w:r w:rsidRPr="00C1088B">
              <w:rPr>
                <w:rFonts w:ascii="Times New Roman" w:eastAsia="Times New Roman" w:hAnsi="Times New Roman"/>
                <w:color w:val="000000"/>
                <w:sz w:val="24"/>
                <w:szCs w:val="24"/>
                <w:lang w:eastAsia="pt-BR"/>
              </w:rPr>
              <w:t>Candena</w:t>
            </w:r>
            <w:proofErr w:type="spellEnd"/>
            <w:r w:rsidRPr="00C1088B">
              <w:rPr>
                <w:rFonts w:ascii="Times New Roman" w:eastAsia="Times New Roman" w:hAnsi="Times New Roman"/>
                <w:color w:val="000000"/>
                <w:sz w:val="24"/>
                <w:szCs w:val="24"/>
                <w:lang w:eastAsia="pt-BR"/>
              </w:rPr>
              <w:t xml:space="preserve"> da Silva - Tia Beth</w:t>
            </w:r>
          </w:p>
        </w:tc>
        <w:tc>
          <w:tcPr>
            <w:tcW w:w="4819" w:type="dxa"/>
            <w:tcBorders>
              <w:top w:val="nil"/>
              <w:left w:val="nil"/>
              <w:bottom w:val="single" w:sz="4" w:space="0" w:color="auto"/>
              <w:right w:val="single" w:sz="8" w:space="0" w:color="auto"/>
            </w:tcBorders>
            <w:shd w:val="clear" w:color="auto" w:fill="auto"/>
            <w:vAlign w:val="center"/>
            <w:hideMark/>
          </w:tcPr>
          <w:p w14:paraId="12243E1D"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Rua Demerval de Souza, nº 21, no Loteamento Jardim Nova Basileia – Sampaio Corrêa, 3º Distrito, Saquarema – Rio de Janeiro</w:t>
            </w:r>
          </w:p>
        </w:tc>
      </w:tr>
      <w:tr w:rsidR="00C1088B" w:rsidRPr="00C1088B" w14:paraId="185F97BE"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3A8C0B66"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56</w:t>
            </w:r>
          </w:p>
        </w:tc>
        <w:tc>
          <w:tcPr>
            <w:tcW w:w="3695" w:type="dxa"/>
            <w:tcBorders>
              <w:top w:val="nil"/>
              <w:left w:val="nil"/>
              <w:bottom w:val="single" w:sz="4" w:space="0" w:color="auto"/>
              <w:right w:val="single" w:sz="4" w:space="0" w:color="auto"/>
            </w:tcBorders>
            <w:shd w:val="clear" w:color="auto" w:fill="auto"/>
            <w:vAlign w:val="center"/>
            <w:hideMark/>
          </w:tcPr>
          <w:p w14:paraId="299E2963"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Casa Creche </w:t>
            </w:r>
            <w:proofErr w:type="spellStart"/>
            <w:r w:rsidRPr="00C1088B">
              <w:rPr>
                <w:rFonts w:ascii="Times New Roman" w:eastAsia="Times New Roman" w:hAnsi="Times New Roman"/>
                <w:color w:val="000000"/>
                <w:sz w:val="24"/>
                <w:szCs w:val="24"/>
                <w:lang w:eastAsia="pt-BR"/>
              </w:rPr>
              <w:t>Enedina</w:t>
            </w:r>
            <w:proofErr w:type="spellEnd"/>
            <w:r w:rsidRPr="00C1088B">
              <w:rPr>
                <w:rFonts w:ascii="Times New Roman" w:eastAsia="Times New Roman" w:hAnsi="Times New Roman"/>
                <w:color w:val="000000"/>
                <w:sz w:val="24"/>
                <w:szCs w:val="24"/>
                <w:lang w:eastAsia="pt-BR"/>
              </w:rPr>
              <w:t xml:space="preserve"> Campos Macedo</w:t>
            </w:r>
          </w:p>
        </w:tc>
        <w:tc>
          <w:tcPr>
            <w:tcW w:w="4819" w:type="dxa"/>
            <w:tcBorders>
              <w:top w:val="nil"/>
              <w:left w:val="nil"/>
              <w:bottom w:val="single" w:sz="4" w:space="0" w:color="auto"/>
              <w:right w:val="single" w:sz="8" w:space="0" w:color="auto"/>
            </w:tcBorders>
            <w:shd w:val="clear" w:color="auto" w:fill="auto"/>
            <w:vAlign w:val="center"/>
            <w:hideMark/>
          </w:tcPr>
          <w:p w14:paraId="33A692EF"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Av. Campos, </w:t>
            </w:r>
            <w:proofErr w:type="spellStart"/>
            <w:r w:rsidRPr="00C1088B">
              <w:rPr>
                <w:rFonts w:ascii="Times New Roman" w:eastAsia="Times New Roman" w:hAnsi="Times New Roman"/>
                <w:color w:val="000000"/>
                <w:sz w:val="24"/>
                <w:szCs w:val="24"/>
                <w:lang w:eastAsia="pt-BR"/>
              </w:rPr>
              <w:t>Lt</w:t>
            </w:r>
            <w:proofErr w:type="spellEnd"/>
            <w:r w:rsidRPr="00C1088B">
              <w:rPr>
                <w:rFonts w:ascii="Times New Roman" w:eastAsia="Times New Roman" w:hAnsi="Times New Roman"/>
                <w:color w:val="000000"/>
                <w:sz w:val="24"/>
                <w:szCs w:val="24"/>
                <w:lang w:eastAsia="pt-BR"/>
              </w:rPr>
              <w:t xml:space="preserve">. 05, </w:t>
            </w:r>
            <w:proofErr w:type="spellStart"/>
            <w:r w:rsidRPr="00C1088B">
              <w:rPr>
                <w:rFonts w:ascii="Times New Roman" w:eastAsia="Times New Roman" w:hAnsi="Times New Roman"/>
                <w:color w:val="000000"/>
                <w:sz w:val="24"/>
                <w:szCs w:val="24"/>
                <w:lang w:eastAsia="pt-BR"/>
              </w:rPr>
              <w:t>Qd</w:t>
            </w:r>
            <w:proofErr w:type="spellEnd"/>
            <w:r w:rsidRPr="00C1088B">
              <w:rPr>
                <w:rFonts w:ascii="Times New Roman" w:eastAsia="Times New Roman" w:hAnsi="Times New Roman"/>
                <w:color w:val="000000"/>
                <w:sz w:val="24"/>
                <w:szCs w:val="24"/>
                <w:lang w:eastAsia="pt-BR"/>
              </w:rPr>
              <w:t xml:space="preserve">. 31 - Jardim </w:t>
            </w:r>
            <w:proofErr w:type="spellStart"/>
            <w:r w:rsidRPr="00C1088B">
              <w:rPr>
                <w:rFonts w:ascii="Times New Roman" w:eastAsia="Times New Roman" w:hAnsi="Times New Roman"/>
                <w:color w:val="000000"/>
                <w:sz w:val="24"/>
                <w:szCs w:val="24"/>
                <w:lang w:eastAsia="pt-BR"/>
              </w:rPr>
              <w:t>Ipitangas</w:t>
            </w:r>
            <w:proofErr w:type="spellEnd"/>
          </w:p>
        </w:tc>
      </w:tr>
      <w:tr w:rsidR="00C1088B" w:rsidRPr="00C1088B" w14:paraId="63E27734"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264D215A"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57</w:t>
            </w:r>
          </w:p>
        </w:tc>
        <w:tc>
          <w:tcPr>
            <w:tcW w:w="3695" w:type="dxa"/>
            <w:tcBorders>
              <w:top w:val="nil"/>
              <w:left w:val="nil"/>
              <w:bottom w:val="single" w:sz="4" w:space="0" w:color="auto"/>
              <w:right w:val="single" w:sz="4" w:space="0" w:color="auto"/>
            </w:tcBorders>
            <w:shd w:val="clear" w:color="auto" w:fill="auto"/>
            <w:vAlign w:val="center"/>
            <w:hideMark/>
          </w:tcPr>
          <w:p w14:paraId="78053E8D"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Casa Creche </w:t>
            </w:r>
            <w:proofErr w:type="spellStart"/>
            <w:r w:rsidRPr="00C1088B">
              <w:rPr>
                <w:rFonts w:ascii="Times New Roman" w:eastAsia="Times New Roman" w:hAnsi="Times New Roman"/>
                <w:color w:val="000000"/>
                <w:sz w:val="24"/>
                <w:szCs w:val="24"/>
                <w:lang w:eastAsia="pt-BR"/>
              </w:rPr>
              <w:t>Ercy</w:t>
            </w:r>
            <w:proofErr w:type="spellEnd"/>
            <w:r w:rsidRPr="00C1088B">
              <w:rPr>
                <w:rFonts w:ascii="Times New Roman" w:eastAsia="Times New Roman" w:hAnsi="Times New Roman"/>
                <w:color w:val="000000"/>
                <w:sz w:val="24"/>
                <w:szCs w:val="24"/>
                <w:lang w:eastAsia="pt-BR"/>
              </w:rPr>
              <w:t xml:space="preserve"> Gomes de Oliveira - Vovó </w:t>
            </w:r>
            <w:proofErr w:type="spellStart"/>
            <w:r w:rsidRPr="00C1088B">
              <w:rPr>
                <w:rFonts w:ascii="Times New Roman" w:eastAsia="Times New Roman" w:hAnsi="Times New Roman"/>
                <w:color w:val="000000"/>
                <w:sz w:val="24"/>
                <w:szCs w:val="24"/>
                <w:lang w:eastAsia="pt-BR"/>
              </w:rPr>
              <w:t>Ercy</w:t>
            </w:r>
            <w:proofErr w:type="spellEnd"/>
          </w:p>
        </w:tc>
        <w:tc>
          <w:tcPr>
            <w:tcW w:w="4819" w:type="dxa"/>
            <w:tcBorders>
              <w:top w:val="nil"/>
              <w:left w:val="nil"/>
              <w:bottom w:val="single" w:sz="4" w:space="0" w:color="auto"/>
              <w:right w:val="single" w:sz="8" w:space="0" w:color="auto"/>
            </w:tcBorders>
            <w:shd w:val="clear" w:color="auto" w:fill="auto"/>
            <w:vAlign w:val="center"/>
            <w:hideMark/>
          </w:tcPr>
          <w:p w14:paraId="7C3DA4A6"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Estrada da Mombaça, nº 49 - Mombaça</w:t>
            </w:r>
          </w:p>
        </w:tc>
      </w:tr>
      <w:tr w:rsidR="00C1088B" w:rsidRPr="00C1088B" w14:paraId="3C406B52" w14:textId="77777777" w:rsidTr="00C1088B">
        <w:trPr>
          <w:trHeight w:val="630"/>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0203EC52"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58</w:t>
            </w:r>
          </w:p>
        </w:tc>
        <w:tc>
          <w:tcPr>
            <w:tcW w:w="3695" w:type="dxa"/>
            <w:tcBorders>
              <w:top w:val="nil"/>
              <w:left w:val="nil"/>
              <w:bottom w:val="single" w:sz="4" w:space="0" w:color="auto"/>
              <w:right w:val="single" w:sz="4" w:space="0" w:color="auto"/>
            </w:tcBorders>
            <w:shd w:val="clear" w:color="auto" w:fill="auto"/>
            <w:vAlign w:val="center"/>
            <w:hideMark/>
          </w:tcPr>
          <w:p w14:paraId="6B8DC4E0"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Casa Creche Erotides de Abreu Souza - Vovó Tida</w:t>
            </w:r>
          </w:p>
        </w:tc>
        <w:tc>
          <w:tcPr>
            <w:tcW w:w="4819" w:type="dxa"/>
            <w:tcBorders>
              <w:top w:val="nil"/>
              <w:left w:val="nil"/>
              <w:bottom w:val="single" w:sz="4" w:space="0" w:color="auto"/>
              <w:right w:val="single" w:sz="8" w:space="0" w:color="auto"/>
            </w:tcBorders>
            <w:shd w:val="clear" w:color="auto" w:fill="auto"/>
            <w:vAlign w:val="center"/>
            <w:hideMark/>
          </w:tcPr>
          <w:p w14:paraId="38C6C355"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Alfredo Menezes, nº 1.078, </w:t>
            </w:r>
            <w:proofErr w:type="spellStart"/>
            <w:r w:rsidRPr="00C1088B">
              <w:rPr>
                <w:rFonts w:ascii="Times New Roman" w:eastAsia="Times New Roman" w:hAnsi="Times New Roman"/>
                <w:color w:val="000000"/>
                <w:sz w:val="24"/>
                <w:szCs w:val="24"/>
                <w:lang w:eastAsia="pt-BR"/>
              </w:rPr>
              <w:t>Bacaxá</w:t>
            </w:r>
            <w:proofErr w:type="spellEnd"/>
            <w:r w:rsidRPr="00C1088B">
              <w:rPr>
                <w:rFonts w:ascii="Times New Roman" w:eastAsia="Times New Roman" w:hAnsi="Times New Roman"/>
                <w:color w:val="000000"/>
                <w:sz w:val="24"/>
                <w:szCs w:val="24"/>
                <w:lang w:eastAsia="pt-BR"/>
              </w:rPr>
              <w:t xml:space="preserve"> - 2º distrito, Saquarema - Rio de Janeiro.</w:t>
            </w:r>
          </w:p>
        </w:tc>
      </w:tr>
      <w:tr w:rsidR="00C1088B" w:rsidRPr="00C1088B" w14:paraId="3BF7FE1C"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0E6201A8"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59</w:t>
            </w:r>
          </w:p>
        </w:tc>
        <w:tc>
          <w:tcPr>
            <w:tcW w:w="3695" w:type="dxa"/>
            <w:tcBorders>
              <w:top w:val="nil"/>
              <w:left w:val="nil"/>
              <w:bottom w:val="single" w:sz="4" w:space="0" w:color="auto"/>
              <w:right w:val="single" w:sz="4" w:space="0" w:color="auto"/>
            </w:tcBorders>
            <w:shd w:val="clear" w:color="auto" w:fill="auto"/>
            <w:vAlign w:val="center"/>
            <w:hideMark/>
          </w:tcPr>
          <w:p w14:paraId="60E64DD7"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Casa Creche Ione Pereira Roiz </w:t>
            </w:r>
          </w:p>
        </w:tc>
        <w:tc>
          <w:tcPr>
            <w:tcW w:w="4819" w:type="dxa"/>
            <w:tcBorders>
              <w:top w:val="nil"/>
              <w:left w:val="nil"/>
              <w:bottom w:val="single" w:sz="4" w:space="0" w:color="auto"/>
              <w:right w:val="single" w:sz="8" w:space="0" w:color="auto"/>
            </w:tcBorders>
            <w:shd w:val="clear" w:color="auto" w:fill="auto"/>
            <w:vAlign w:val="center"/>
            <w:hideMark/>
          </w:tcPr>
          <w:p w14:paraId="7E4519B4"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Estrada Velha de </w:t>
            </w:r>
            <w:proofErr w:type="spellStart"/>
            <w:r w:rsidRPr="00C1088B">
              <w:rPr>
                <w:rFonts w:ascii="Times New Roman" w:eastAsia="Times New Roman" w:hAnsi="Times New Roman"/>
                <w:color w:val="000000"/>
                <w:sz w:val="24"/>
                <w:szCs w:val="24"/>
                <w:lang w:eastAsia="pt-BR"/>
              </w:rPr>
              <w:t>Jaconé</w:t>
            </w:r>
            <w:proofErr w:type="spellEnd"/>
            <w:r w:rsidRPr="00C1088B">
              <w:rPr>
                <w:rFonts w:ascii="Times New Roman" w:eastAsia="Times New Roman" w:hAnsi="Times New Roman"/>
                <w:color w:val="000000"/>
                <w:sz w:val="24"/>
                <w:szCs w:val="24"/>
                <w:lang w:eastAsia="pt-BR"/>
              </w:rPr>
              <w:t xml:space="preserve">, s/n° - </w:t>
            </w:r>
            <w:proofErr w:type="spellStart"/>
            <w:r w:rsidRPr="00C1088B">
              <w:rPr>
                <w:rFonts w:ascii="Times New Roman" w:eastAsia="Times New Roman" w:hAnsi="Times New Roman"/>
                <w:color w:val="000000"/>
                <w:sz w:val="24"/>
                <w:szCs w:val="24"/>
                <w:lang w:eastAsia="pt-BR"/>
              </w:rPr>
              <w:t>Jaconé</w:t>
            </w:r>
            <w:proofErr w:type="spellEnd"/>
          </w:p>
        </w:tc>
      </w:tr>
      <w:tr w:rsidR="00C1088B" w:rsidRPr="00C1088B" w14:paraId="13CA9BD1" w14:textId="77777777" w:rsidTr="00C1088B">
        <w:trPr>
          <w:trHeight w:val="630"/>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33DC4B6B"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60</w:t>
            </w:r>
          </w:p>
        </w:tc>
        <w:tc>
          <w:tcPr>
            <w:tcW w:w="3695" w:type="dxa"/>
            <w:tcBorders>
              <w:top w:val="nil"/>
              <w:left w:val="nil"/>
              <w:bottom w:val="single" w:sz="4" w:space="0" w:color="auto"/>
              <w:right w:val="single" w:sz="4" w:space="0" w:color="auto"/>
            </w:tcBorders>
            <w:shd w:val="clear" w:color="auto" w:fill="auto"/>
            <w:vAlign w:val="center"/>
            <w:hideMark/>
          </w:tcPr>
          <w:p w14:paraId="25461A25"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Casa Creche Luciana Madureira de Almeida - Tia Luciana </w:t>
            </w:r>
          </w:p>
        </w:tc>
        <w:tc>
          <w:tcPr>
            <w:tcW w:w="4819" w:type="dxa"/>
            <w:tcBorders>
              <w:top w:val="nil"/>
              <w:left w:val="nil"/>
              <w:bottom w:val="single" w:sz="4" w:space="0" w:color="auto"/>
              <w:right w:val="single" w:sz="8" w:space="0" w:color="auto"/>
            </w:tcBorders>
            <w:shd w:val="clear" w:color="auto" w:fill="auto"/>
            <w:vAlign w:val="center"/>
            <w:hideMark/>
          </w:tcPr>
          <w:p w14:paraId="0D65C1DB"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Gentil Mendonça, nº 888 – São Geraldo, </w:t>
            </w:r>
            <w:proofErr w:type="spellStart"/>
            <w:r w:rsidRPr="00C1088B">
              <w:rPr>
                <w:rFonts w:ascii="Times New Roman" w:eastAsia="Times New Roman" w:hAnsi="Times New Roman"/>
                <w:color w:val="000000"/>
                <w:sz w:val="24"/>
                <w:szCs w:val="24"/>
                <w:lang w:eastAsia="pt-BR"/>
              </w:rPr>
              <w:t>Bacaxá</w:t>
            </w:r>
            <w:proofErr w:type="spellEnd"/>
            <w:r w:rsidRPr="00C1088B">
              <w:rPr>
                <w:rFonts w:ascii="Times New Roman" w:eastAsia="Times New Roman" w:hAnsi="Times New Roman"/>
                <w:color w:val="000000"/>
                <w:sz w:val="24"/>
                <w:szCs w:val="24"/>
                <w:lang w:eastAsia="pt-BR"/>
              </w:rPr>
              <w:t xml:space="preserve"> – 2º Distrito, Saquarema - Rio de Janeiro.</w:t>
            </w:r>
          </w:p>
        </w:tc>
      </w:tr>
      <w:tr w:rsidR="00C1088B" w:rsidRPr="00C1088B" w14:paraId="476E636B"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5EC86FAD"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61</w:t>
            </w:r>
          </w:p>
        </w:tc>
        <w:tc>
          <w:tcPr>
            <w:tcW w:w="3695" w:type="dxa"/>
            <w:tcBorders>
              <w:top w:val="nil"/>
              <w:left w:val="nil"/>
              <w:bottom w:val="single" w:sz="4" w:space="0" w:color="auto"/>
              <w:right w:val="single" w:sz="4" w:space="0" w:color="auto"/>
            </w:tcBorders>
            <w:shd w:val="clear" w:color="auto" w:fill="auto"/>
            <w:vAlign w:val="center"/>
            <w:hideMark/>
          </w:tcPr>
          <w:p w14:paraId="4A711604"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Casa Creche Nazareth Rodrigues Moreira</w:t>
            </w:r>
          </w:p>
        </w:tc>
        <w:tc>
          <w:tcPr>
            <w:tcW w:w="4819" w:type="dxa"/>
            <w:tcBorders>
              <w:top w:val="nil"/>
              <w:left w:val="nil"/>
              <w:bottom w:val="single" w:sz="4" w:space="0" w:color="auto"/>
              <w:right w:val="single" w:sz="8" w:space="0" w:color="auto"/>
            </w:tcBorders>
            <w:shd w:val="clear" w:color="auto" w:fill="auto"/>
            <w:vAlign w:val="center"/>
            <w:hideMark/>
          </w:tcPr>
          <w:p w14:paraId="6F666CF2"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Endereço, Rua Manoel Apolinario dos Santos, n° 07 </w:t>
            </w:r>
            <w:proofErr w:type="gramStart"/>
            <w:r w:rsidRPr="00C1088B">
              <w:rPr>
                <w:rFonts w:ascii="Times New Roman" w:eastAsia="Times New Roman" w:hAnsi="Times New Roman"/>
                <w:color w:val="000000"/>
                <w:sz w:val="24"/>
                <w:szCs w:val="24"/>
                <w:lang w:eastAsia="pt-BR"/>
              </w:rPr>
              <w:t>-  Rio</w:t>
            </w:r>
            <w:proofErr w:type="gramEnd"/>
            <w:r w:rsidRPr="00C1088B">
              <w:rPr>
                <w:rFonts w:ascii="Times New Roman" w:eastAsia="Times New Roman" w:hAnsi="Times New Roman"/>
                <w:color w:val="000000"/>
                <w:sz w:val="24"/>
                <w:szCs w:val="24"/>
                <w:lang w:eastAsia="pt-BR"/>
              </w:rPr>
              <w:t xml:space="preserve"> da Areia </w:t>
            </w:r>
          </w:p>
        </w:tc>
      </w:tr>
      <w:tr w:rsidR="00C1088B" w:rsidRPr="00C1088B" w14:paraId="5F3A829B" w14:textId="77777777" w:rsidTr="00C1088B">
        <w:trPr>
          <w:trHeight w:val="630"/>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70E8E219"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62</w:t>
            </w:r>
          </w:p>
        </w:tc>
        <w:tc>
          <w:tcPr>
            <w:tcW w:w="3695" w:type="dxa"/>
            <w:tcBorders>
              <w:top w:val="nil"/>
              <w:left w:val="nil"/>
              <w:bottom w:val="single" w:sz="4" w:space="0" w:color="auto"/>
              <w:right w:val="single" w:sz="4" w:space="0" w:color="auto"/>
            </w:tcBorders>
            <w:shd w:val="clear" w:color="auto" w:fill="auto"/>
            <w:vAlign w:val="center"/>
            <w:hideMark/>
          </w:tcPr>
          <w:p w14:paraId="3136DE4E"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Casa Creche Nilton Souza dos Santos - Vovô Nilton</w:t>
            </w:r>
          </w:p>
        </w:tc>
        <w:tc>
          <w:tcPr>
            <w:tcW w:w="4819" w:type="dxa"/>
            <w:tcBorders>
              <w:top w:val="nil"/>
              <w:left w:val="nil"/>
              <w:bottom w:val="single" w:sz="4" w:space="0" w:color="auto"/>
              <w:right w:val="single" w:sz="8" w:space="0" w:color="auto"/>
            </w:tcBorders>
            <w:shd w:val="clear" w:color="auto" w:fill="auto"/>
            <w:vAlign w:val="center"/>
            <w:hideMark/>
          </w:tcPr>
          <w:p w14:paraId="20FB2EAE"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Theodoro Bernardo, nº 03 - São Geraldo, </w:t>
            </w:r>
            <w:proofErr w:type="spellStart"/>
            <w:r w:rsidRPr="00C1088B">
              <w:rPr>
                <w:rFonts w:ascii="Times New Roman" w:eastAsia="Times New Roman" w:hAnsi="Times New Roman"/>
                <w:color w:val="000000"/>
                <w:sz w:val="24"/>
                <w:szCs w:val="24"/>
                <w:lang w:eastAsia="pt-BR"/>
              </w:rPr>
              <w:t>Bacaxá</w:t>
            </w:r>
            <w:proofErr w:type="spellEnd"/>
            <w:r w:rsidRPr="00C1088B">
              <w:rPr>
                <w:rFonts w:ascii="Times New Roman" w:eastAsia="Times New Roman" w:hAnsi="Times New Roman"/>
                <w:color w:val="000000"/>
                <w:sz w:val="24"/>
                <w:szCs w:val="24"/>
                <w:lang w:eastAsia="pt-BR"/>
              </w:rPr>
              <w:t xml:space="preserve"> – 2º Distrito, Saquarema– Rio de Janeiro.</w:t>
            </w:r>
          </w:p>
        </w:tc>
      </w:tr>
      <w:tr w:rsidR="00C1088B" w:rsidRPr="00C1088B" w14:paraId="60E16089" w14:textId="77777777" w:rsidTr="00C1088B">
        <w:trPr>
          <w:trHeight w:val="630"/>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62B15364"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63</w:t>
            </w:r>
          </w:p>
        </w:tc>
        <w:tc>
          <w:tcPr>
            <w:tcW w:w="3695" w:type="dxa"/>
            <w:tcBorders>
              <w:top w:val="nil"/>
              <w:left w:val="nil"/>
              <w:bottom w:val="single" w:sz="4" w:space="0" w:color="auto"/>
              <w:right w:val="single" w:sz="4" w:space="0" w:color="auto"/>
            </w:tcBorders>
            <w:shd w:val="clear" w:color="auto" w:fill="auto"/>
            <w:vAlign w:val="center"/>
            <w:hideMark/>
          </w:tcPr>
          <w:p w14:paraId="47D9106C"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Casa Creche Norma Remigio Marinho</w:t>
            </w:r>
          </w:p>
        </w:tc>
        <w:tc>
          <w:tcPr>
            <w:tcW w:w="4819" w:type="dxa"/>
            <w:tcBorders>
              <w:top w:val="nil"/>
              <w:left w:val="nil"/>
              <w:bottom w:val="single" w:sz="4" w:space="0" w:color="auto"/>
              <w:right w:val="single" w:sz="8" w:space="0" w:color="auto"/>
            </w:tcBorders>
            <w:shd w:val="clear" w:color="auto" w:fill="auto"/>
            <w:vAlign w:val="center"/>
            <w:hideMark/>
          </w:tcPr>
          <w:p w14:paraId="6D57EB0E"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02, lote 04, quadra B, </w:t>
            </w:r>
            <w:proofErr w:type="spellStart"/>
            <w:r w:rsidRPr="00C1088B">
              <w:rPr>
                <w:rFonts w:ascii="Times New Roman" w:eastAsia="Times New Roman" w:hAnsi="Times New Roman"/>
                <w:color w:val="000000"/>
                <w:sz w:val="24"/>
                <w:szCs w:val="24"/>
                <w:lang w:eastAsia="pt-BR"/>
              </w:rPr>
              <w:t>Loateamento</w:t>
            </w:r>
            <w:proofErr w:type="spellEnd"/>
            <w:r w:rsidRPr="00C1088B">
              <w:rPr>
                <w:rFonts w:ascii="Times New Roman" w:eastAsia="Times New Roman" w:hAnsi="Times New Roman"/>
                <w:color w:val="000000"/>
                <w:sz w:val="24"/>
                <w:szCs w:val="24"/>
                <w:lang w:eastAsia="pt-BR"/>
              </w:rPr>
              <w:t xml:space="preserve"> "Bairro Chão de Ouro", Bonsucesso - Saquarema/RJ</w:t>
            </w:r>
          </w:p>
        </w:tc>
      </w:tr>
      <w:tr w:rsidR="00C1088B" w:rsidRPr="00C1088B" w14:paraId="5F7B398C"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414149B3"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64</w:t>
            </w:r>
          </w:p>
        </w:tc>
        <w:tc>
          <w:tcPr>
            <w:tcW w:w="3695" w:type="dxa"/>
            <w:tcBorders>
              <w:top w:val="nil"/>
              <w:left w:val="nil"/>
              <w:bottom w:val="single" w:sz="4" w:space="0" w:color="auto"/>
              <w:right w:val="single" w:sz="4" w:space="0" w:color="auto"/>
            </w:tcBorders>
            <w:shd w:val="clear" w:color="auto" w:fill="auto"/>
            <w:vAlign w:val="center"/>
            <w:hideMark/>
          </w:tcPr>
          <w:p w14:paraId="00B54161"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Casa Creche Odete Guimarães Santana </w:t>
            </w:r>
          </w:p>
        </w:tc>
        <w:tc>
          <w:tcPr>
            <w:tcW w:w="4819" w:type="dxa"/>
            <w:tcBorders>
              <w:top w:val="nil"/>
              <w:left w:val="nil"/>
              <w:bottom w:val="single" w:sz="4" w:space="0" w:color="auto"/>
              <w:right w:val="single" w:sz="8" w:space="0" w:color="auto"/>
            </w:tcBorders>
            <w:shd w:val="clear" w:color="auto" w:fill="auto"/>
            <w:vAlign w:val="center"/>
            <w:hideMark/>
          </w:tcPr>
          <w:p w14:paraId="4499E88D"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Pereira, n° 309 - </w:t>
            </w:r>
            <w:proofErr w:type="spellStart"/>
            <w:r w:rsidRPr="00C1088B">
              <w:rPr>
                <w:rFonts w:ascii="Times New Roman" w:eastAsia="Times New Roman" w:hAnsi="Times New Roman"/>
                <w:color w:val="000000"/>
                <w:sz w:val="24"/>
                <w:szCs w:val="24"/>
                <w:lang w:eastAsia="pt-BR"/>
              </w:rPr>
              <w:t>Bacaxá</w:t>
            </w:r>
            <w:proofErr w:type="spellEnd"/>
          </w:p>
        </w:tc>
      </w:tr>
      <w:tr w:rsidR="00C1088B" w:rsidRPr="00C1088B" w14:paraId="44C29612"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155B8A60"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65</w:t>
            </w:r>
          </w:p>
        </w:tc>
        <w:tc>
          <w:tcPr>
            <w:tcW w:w="3695" w:type="dxa"/>
            <w:tcBorders>
              <w:top w:val="nil"/>
              <w:left w:val="nil"/>
              <w:bottom w:val="single" w:sz="4" w:space="0" w:color="auto"/>
              <w:right w:val="single" w:sz="4" w:space="0" w:color="auto"/>
            </w:tcBorders>
            <w:shd w:val="clear" w:color="auto" w:fill="auto"/>
            <w:vAlign w:val="center"/>
            <w:hideMark/>
          </w:tcPr>
          <w:p w14:paraId="73D84888"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Casa Creche Regina Lúcia de Oliveira Coelho Sá</w:t>
            </w:r>
          </w:p>
        </w:tc>
        <w:tc>
          <w:tcPr>
            <w:tcW w:w="4819" w:type="dxa"/>
            <w:tcBorders>
              <w:top w:val="nil"/>
              <w:left w:val="nil"/>
              <w:bottom w:val="single" w:sz="4" w:space="0" w:color="auto"/>
              <w:right w:val="single" w:sz="8" w:space="0" w:color="auto"/>
            </w:tcBorders>
            <w:shd w:val="clear" w:color="auto" w:fill="auto"/>
            <w:vAlign w:val="center"/>
            <w:hideMark/>
          </w:tcPr>
          <w:p w14:paraId="4B638A6F"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Pereira, nº 470, </w:t>
            </w:r>
            <w:proofErr w:type="spellStart"/>
            <w:r w:rsidRPr="00C1088B">
              <w:rPr>
                <w:rFonts w:ascii="Times New Roman" w:eastAsia="Times New Roman" w:hAnsi="Times New Roman"/>
                <w:color w:val="000000"/>
                <w:sz w:val="24"/>
                <w:szCs w:val="24"/>
                <w:lang w:eastAsia="pt-BR"/>
              </w:rPr>
              <w:t>Bacaxá</w:t>
            </w:r>
            <w:proofErr w:type="spellEnd"/>
            <w:r w:rsidRPr="00C1088B">
              <w:rPr>
                <w:rFonts w:ascii="Times New Roman" w:eastAsia="Times New Roman" w:hAnsi="Times New Roman"/>
                <w:color w:val="000000"/>
                <w:sz w:val="24"/>
                <w:szCs w:val="24"/>
                <w:lang w:eastAsia="pt-BR"/>
              </w:rPr>
              <w:t xml:space="preserve"> - 2º Distrito, Saquarema - Rio de Janeiro.</w:t>
            </w:r>
          </w:p>
        </w:tc>
      </w:tr>
      <w:tr w:rsidR="00C1088B" w:rsidRPr="00C1088B" w14:paraId="0F425902"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780410E5"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66</w:t>
            </w:r>
          </w:p>
        </w:tc>
        <w:tc>
          <w:tcPr>
            <w:tcW w:w="3695" w:type="dxa"/>
            <w:tcBorders>
              <w:top w:val="nil"/>
              <w:left w:val="nil"/>
              <w:bottom w:val="single" w:sz="4" w:space="0" w:color="auto"/>
              <w:right w:val="single" w:sz="4" w:space="0" w:color="auto"/>
            </w:tcBorders>
            <w:shd w:val="clear" w:color="auto" w:fill="auto"/>
            <w:vAlign w:val="center"/>
            <w:hideMark/>
          </w:tcPr>
          <w:p w14:paraId="4F0911A8"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Casa Creche Sebastiana de Oliveira Bravo</w:t>
            </w:r>
          </w:p>
        </w:tc>
        <w:tc>
          <w:tcPr>
            <w:tcW w:w="4819" w:type="dxa"/>
            <w:tcBorders>
              <w:top w:val="nil"/>
              <w:left w:val="nil"/>
              <w:bottom w:val="single" w:sz="4" w:space="0" w:color="auto"/>
              <w:right w:val="single" w:sz="8" w:space="0" w:color="auto"/>
            </w:tcBorders>
            <w:shd w:val="clear" w:color="auto" w:fill="auto"/>
            <w:vAlign w:val="center"/>
            <w:hideMark/>
          </w:tcPr>
          <w:p w14:paraId="29F74C99"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Rua Capitão Nunes, n° 962 - Barreira</w:t>
            </w:r>
          </w:p>
        </w:tc>
      </w:tr>
      <w:tr w:rsidR="00C1088B" w:rsidRPr="00C1088B" w14:paraId="75B8BD51"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7F5D69E1"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67</w:t>
            </w:r>
          </w:p>
        </w:tc>
        <w:tc>
          <w:tcPr>
            <w:tcW w:w="3695" w:type="dxa"/>
            <w:tcBorders>
              <w:top w:val="nil"/>
              <w:left w:val="nil"/>
              <w:bottom w:val="single" w:sz="4" w:space="0" w:color="auto"/>
              <w:right w:val="single" w:sz="4" w:space="0" w:color="auto"/>
            </w:tcBorders>
            <w:shd w:val="clear" w:color="auto" w:fill="auto"/>
            <w:vAlign w:val="center"/>
            <w:hideMark/>
          </w:tcPr>
          <w:p w14:paraId="3DB3D9DE"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Casa Creche Sônia Mendonça de Oliveira</w:t>
            </w:r>
          </w:p>
        </w:tc>
        <w:tc>
          <w:tcPr>
            <w:tcW w:w="4819" w:type="dxa"/>
            <w:tcBorders>
              <w:top w:val="nil"/>
              <w:left w:val="nil"/>
              <w:bottom w:val="single" w:sz="4" w:space="0" w:color="auto"/>
              <w:right w:val="single" w:sz="8" w:space="0" w:color="auto"/>
            </w:tcBorders>
            <w:shd w:val="clear" w:color="auto" w:fill="auto"/>
            <w:vAlign w:val="center"/>
            <w:hideMark/>
          </w:tcPr>
          <w:p w14:paraId="37BA00AD"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Isaltina Porto, nº 54 - Retiro - </w:t>
            </w:r>
            <w:proofErr w:type="spellStart"/>
            <w:r w:rsidRPr="00C1088B">
              <w:rPr>
                <w:rFonts w:ascii="Times New Roman" w:eastAsia="Times New Roman" w:hAnsi="Times New Roman"/>
                <w:color w:val="000000"/>
                <w:sz w:val="24"/>
                <w:szCs w:val="24"/>
                <w:lang w:eastAsia="pt-BR"/>
              </w:rPr>
              <w:t>Bacaxá</w:t>
            </w:r>
            <w:proofErr w:type="spellEnd"/>
            <w:r w:rsidRPr="00C1088B">
              <w:rPr>
                <w:rFonts w:ascii="Times New Roman" w:eastAsia="Times New Roman" w:hAnsi="Times New Roman"/>
                <w:color w:val="000000"/>
                <w:sz w:val="24"/>
                <w:szCs w:val="24"/>
                <w:lang w:eastAsia="pt-BR"/>
              </w:rPr>
              <w:t xml:space="preserve"> – 2º Distrito, Saquarema/RJ.</w:t>
            </w:r>
          </w:p>
        </w:tc>
      </w:tr>
      <w:tr w:rsidR="00C1088B" w:rsidRPr="00C1088B" w14:paraId="73DC9526" w14:textId="77777777" w:rsidTr="00C1088B">
        <w:trPr>
          <w:trHeight w:val="630"/>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4B43CFC6"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68</w:t>
            </w:r>
          </w:p>
        </w:tc>
        <w:tc>
          <w:tcPr>
            <w:tcW w:w="3695" w:type="dxa"/>
            <w:tcBorders>
              <w:top w:val="nil"/>
              <w:left w:val="nil"/>
              <w:bottom w:val="single" w:sz="4" w:space="0" w:color="auto"/>
              <w:right w:val="single" w:sz="4" w:space="0" w:color="auto"/>
            </w:tcBorders>
            <w:shd w:val="clear" w:color="auto" w:fill="auto"/>
            <w:vAlign w:val="center"/>
            <w:hideMark/>
          </w:tcPr>
          <w:p w14:paraId="0386C8CF"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Casa Creche </w:t>
            </w:r>
            <w:proofErr w:type="spellStart"/>
            <w:r w:rsidRPr="00C1088B">
              <w:rPr>
                <w:rFonts w:ascii="Times New Roman" w:eastAsia="Times New Roman" w:hAnsi="Times New Roman"/>
                <w:color w:val="000000"/>
                <w:sz w:val="24"/>
                <w:szCs w:val="24"/>
                <w:lang w:eastAsia="pt-BR"/>
              </w:rPr>
              <w:t>Valdemira</w:t>
            </w:r>
            <w:proofErr w:type="spellEnd"/>
            <w:r w:rsidRPr="00C1088B">
              <w:rPr>
                <w:rFonts w:ascii="Times New Roman" w:eastAsia="Times New Roman" w:hAnsi="Times New Roman"/>
                <w:color w:val="000000"/>
                <w:sz w:val="24"/>
                <w:szCs w:val="24"/>
                <w:lang w:eastAsia="pt-BR"/>
              </w:rPr>
              <w:t xml:space="preserve"> Macedo da Silva </w:t>
            </w:r>
          </w:p>
        </w:tc>
        <w:tc>
          <w:tcPr>
            <w:tcW w:w="4819" w:type="dxa"/>
            <w:tcBorders>
              <w:top w:val="nil"/>
              <w:left w:val="nil"/>
              <w:bottom w:val="single" w:sz="4" w:space="0" w:color="auto"/>
              <w:right w:val="single" w:sz="8" w:space="0" w:color="auto"/>
            </w:tcBorders>
            <w:shd w:val="clear" w:color="auto" w:fill="auto"/>
            <w:vAlign w:val="center"/>
            <w:hideMark/>
          </w:tcPr>
          <w:p w14:paraId="64D25390"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Avenida Cabo Frio, Lotes 04-A e 04-B, Quadra 20 - Jardim </w:t>
            </w:r>
            <w:proofErr w:type="spellStart"/>
            <w:r w:rsidRPr="00C1088B">
              <w:rPr>
                <w:rFonts w:ascii="Times New Roman" w:eastAsia="Times New Roman" w:hAnsi="Times New Roman"/>
                <w:color w:val="000000"/>
                <w:sz w:val="24"/>
                <w:szCs w:val="24"/>
                <w:lang w:eastAsia="pt-BR"/>
              </w:rPr>
              <w:t>Ipitangas</w:t>
            </w:r>
            <w:proofErr w:type="spellEnd"/>
            <w:r w:rsidRPr="00C1088B">
              <w:rPr>
                <w:rFonts w:ascii="Times New Roman" w:eastAsia="Times New Roman" w:hAnsi="Times New Roman"/>
                <w:color w:val="000000"/>
                <w:sz w:val="24"/>
                <w:szCs w:val="24"/>
                <w:lang w:eastAsia="pt-BR"/>
              </w:rPr>
              <w:t xml:space="preserve"> – Saquarema - RJ.</w:t>
            </w:r>
          </w:p>
        </w:tc>
      </w:tr>
      <w:tr w:rsidR="00C1088B" w:rsidRPr="00C1088B" w14:paraId="345C7831"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7052CAD6"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69</w:t>
            </w:r>
          </w:p>
        </w:tc>
        <w:tc>
          <w:tcPr>
            <w:tcW w:w="3695" w:type="dxa"/>
            <w:tcBorders>
              <w:top w:val="nil"/>
              <w:left w:val="nil"/>
              <w:bottom w:val="single" w:sz="4" w:space="0" w:color="auto"/>
              <w:right w:val="single" w:sz="4" w:space="0" w:color="auto"/>
            </w:tcBorders>
            <w:shd w:val="clear" w:color="auto" w:fill="auto"/>
            <w:vAlign w:val="center"/>
            <w:hideMark/>
          </w:tcPr>
          <w:p w14:paraId="333C73A5"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Casa Creche Ygor Ferreira de Oliveira </w:t>
            </w:r>
          </w:p>
        </w:tc>
        <w:tc>
          <w:tcPr>
            <w:tcW w:w="4819" w:type="dxa"/>
            <w:tcBorders>
              <w:top w:val="nil"/>
              <w:left w:val="nil"/>
              <w:bottom w:val="single" w:sz="4" w:space="0" w:color="auto"/>
              <w:right w:val="single" w:sz="8" w:space="0" w:color="auto"/>
            </w:tcBorders>
            <w:shd w:val="clear" w:color="auto" w:fill="auto"/>
            <w:vAlign w:val="center"/>
            <w:hideMark/>
          </w:tcPr>
          <w:p w14:paraId="312D5D2E"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Rua Luiza Antônia Soares, lote 08, nº 19 - Alvorada</w:t>
            </w:r>
          </w:p>
        </w:tc>
      </w:tr>
      <w:tr w:rsidR="00C1088B" w:rsidRPr="00C1088B" w14:paraId="3BBC3D2B"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5A7BB868"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lastRenderedPageBreak/>
              <w:t>70</w:t>
            </w:r>
          </w:p>
        </w:tc>
        <w:tc>
          <w:tcPr>
            <w:tcW w:w="3695" w:type="dxa"/>
            <w:tcBorders>
              <w:top w:val="nil"/>
              <w:left w:val="nil"/>
              <w:bottom w:val="nil"/>
              <w:right w:val="single" w:sz="4" w:space="0" w:color="auto"/>
            </w:tcBorders>
            <w:shd w:val="clear" w:color="auto" w:fill="auto"/>
            <w:vAlign w:val="center"/>
            <w:hideMark/>
          </w:tcPr>
          <w:p w14:paraId="575E47FE"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Casa Creche </w:t>
            </w:r>
            <w:proofErr w:type="spellStart"/>
            <w:r w:rsidRPr="00C1088B">
              <w:rPr>
                <w:rFonts w:ascii="Times New Roman" w:eastAsia="Times New Roman" w:hAnsi="Times New Roman"/>
                <w:color w:val="000000"/>
                <w:sz w:val="24"/>
                <w:szCs w:val="24"/>
                <w:lang w:eastAsia="pt-BR"/>
              </w:rPr>
              <w:t>Vilatur</w:t>
            </w:r>
            <w:proofErr w:type="spellEnd"/>
            <w:r w:rsidRPr="00C1088B">
              <w:rPr>
                <w:rFonts w:ascii="Times New Roman" w:eastAsia="Times New Roman" w:hAnsi="Times New Roman"/>
                <w:color w:val="000000"/>
                <w:sz w:val="24"/>
                <w:szCs w:val="24"/>
                <w:lang w:eastAsia="pt-BR"/>
              </w:rPr>
              <w:t xml:space="preserve"> </w:t>
            </w:r>
          </w:p>
        </w:tc>
        <w:tc>
          <w:tcPr>
            <w:tcW w:w="4819" w:type="dxa"/>
            <w:tcBorders>
              <w:top w:val="nil"/>
              <w:left w:val="nil"/>
              <w:bottom w:val="nil"/>
              <w:right w:val="single" w:sz="8" w:space="0" w:color="auto"/>
            </w:tcBorders>
            <w:shd w:val="clear" w:color="auto" w:fill="auto"/>
            <w:vAlign w:val="center"/>
            <w:hideMark/>
          </w:tcPr>
          <w:p w14:paraId="56FCCFC9"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proofErr w:type="spellStart"/>
            <w:r w:rsidRPr="00C1088B">
              <w:rPr>
                <w:rFonts w:ascii="Times New Roman" w:eastAsia="Times New Roman" w:hAnsi="Times New Roman"/>
                <w:color w:val="000000"/>
                <w:sz w:val="24"/>
                <w:szCs w:val="24"/>
                <w:lang w:eastAsia="pt-BR"/>
              </w:rPr>
              <w:t>Av</w:t>
            </w:r>
            <w:proofErr w:type="spellEnd"/>
            <w:r w:rsidRPr="00C1088B">
              <w:rPr>
                <w:rFonts w:ascii="Times New Roman" w:eastAsia="Times New Roman" w:hAnsi="Times New Roman"/>
                <w:color w:val="000000"/>
                <w:sz w:val="24"/>
                <w:szCs w:val="24"/>
                <w:lang w:eastAsia="pt-BR"/>
              </w:rPr>
              <w:t xml:space="preserve"> nova Saquarema, l 14, q 509 - </w:t>
            </w:r>
            <w:proofErr w:type="spellStart"/>
            <w:r w:rsidRPr="00C1088B">
              <w:rPr>
                <w:rFonts w:ascii="Times New Roman" w:eastAsia="Times New Roman" w:hAnsi="Times New Roman"/>
                <w:color w:val="000000"/>
                <w:sz w:val="24"/>
                <w:szCs w:val="24"/>
                <w:lang w:eastAsia="pt-BR"/>
              </w:rPr>
              <w:t>vilatur</w:t>
            </w:r>
            <w:proofErr w:type="spellEnd"/>
            <w:r w:rsidRPr="00C1088B">
              <w:rPr>
                <w:rFonts w:ascii="Times New Roman" w:eastAsia="Times New Roman" w:hAnsi="Times New Roman"/>
                <w:color w:val="000000"/>
                <w:sz w:val="24"/>
                <w:szCs w:val="24"/>
                <w:lang w:eastAsia="pt-BR"/>
              </w:rPr>
              <w:t xml:space="preserve"> - Saquarema</w:t>
            </w:r>
          </w:p>
        </w:tc>
      </w:tr>
      <w:tr w:rsidR="00C1088B" w:rsidRPr="00C1088B" w14:paraId="1F3BF78C"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3F836AB8"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71</w:t>
            </w:r>
          </w:p>
        </w:tc>
        <w:tc>
          <w:tcPr>
            <w:tcW w:w="3695" w:type="dxa"/>
            <w:tcBorders>
              <w:top w:val="single" w:sz="4" w:space="0" w:color="auto"/>
              <w:left w:val="nil"/>
              <w:bottom w:val="nil"/>
              <w:right w:val="single" w:sz="4" w:space="0" w:color="auto"/>
            </w:tcBorders>
            <w:shd w:val="clear" w:color="auto" w:fill="auto"/>
            <w:vAlign w:val="center"/>
            <w:hideMark/>
          </w:tcPr>
          <w:p w14:paraId="2FA1F55A"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Casa Creche Anexo Ismênia de Barros I</w:t>
            </w:r>
          </w:p>
        </w:tc>
        <w:tc>
          <w:tcPr>
            <w:tcW w:w="4819" w:type="dxa"/>
            <w:tcBorders>
              <w:top w:val="single" w:sz="4" w:space="0" w:color="auto"/>
              <w:left w:val="nil"/>
              <w:bottom w:val="nil"/>
              <w:right w:val="single" w:sz="8" w:space="0" w:color="auto"/>
            </w:tcBorders>
            <w:shd w:val="clear" w:color="auto" w:fill="auto"/>
            <w:vAlign w:val="center"/>
            <w:hideMark/>
          </w:tcPr>
          <w:p w14:paraId="734E55BC"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14, n 513, </w:t>
            </w:r>
            <w:proofErr w:type="spellStart"/>
            <w:r w:rsidRPr="00C1088B">
              <w:rPr>
                <w:rFonts w:ascii="Times New Roman" w:eastAsia="Times New Roman" w:hAnsi="Times New Roman"/>
                <w:color w:val="000000"/>
                <w:sz w:val="24"/>
                <w:szCs w:val="24"/>
                <w:lang w:eastAsia="pt-BR"/>
              </w:rPr>
              <w:t>jaconé</w:t>
            </w:r>
            <w:proofErr w:type="spellEnd"/>
            <w:r w:rsidRPr="00C1088B">
              <w:rPr>
                <w:rFonts w:ascii="Times New Roman" w:eastAsia="Times New Roman" w:hAnsi="Times New Roman"/>
                <w:color w:val="000000"/>
                <w:sz w:val="24"/>
                <w:szCs w:val="24"/>
                <w:lang w:eastAsia="pt-BR"/>
              </w:rPr>
              <w:t>, Saquarema/RJ</w:t>
            </w:r>
          </w:p>
        </w:tc>
      </w:tr>
      <w:tr w:rsidR="00C1088B" w:rsidRPr="00C1088B" w14:paraId="2A4BF57D" w14:textId="77777777" w:rsidTr="00C1088B">
        <w:trPr>
          <w:trHeight w:val="315"/>
        </w:trPr>
        <w:tc>
          <w:tcPr>
            <w:tcW w:w="700" w:type="dxa"/>
            <w:tcBorders>
              <w:top w:val="nil"/>
              <w:left w:val="single" w:sz="8" w:space="0" w:color="auto"/>
              <w:bottom w:val="single" w:sz="4" w:space="0" w:color="auto"/>
              <w:right w:val="single" w:sz="8" w:space="0" w:color="auto"/>
            </w:tcBorders>
            <w:shd w:val="clear" w:color="auto" w:fill="auto"/>
            <w:vAlign w:val="center"/>
            <w:hideMark/>
          </w:tcPr>
          <w:p w14:paraId="5A947F36"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72</w:t>
            </w:r>
          </w:p>
        </w:tc>
        <w:tc>
          <w:tcPr>
            <w:tcW w:w="3695" w:type="dxa"/>
            <w:tcBorders>
              <w:top w:val="single" w:sz="4" w:space="0" w:color="auto"/>
              <w:left w:val="nil"/>
              <w:bottom w:val="nil"/>
              <w:right w:val="single" w:sz="4" w:space="0" w:color="auto"/>
            </w:tcBorders>
            <w:shd w:val="clear" w:color="auto" w:fill="auto"/>
            <w:vAlign w:val="center"/>
            <w:hideMark/>
          </w:tcPr>
          <w:p w14:paraId="0DE13427"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Casa Creche Anexo Ismênia de Barros II</w:t>
            </w:r>
          </w:p>
        </w:tc>
        <w:tc>
          <w:tcPr>
            <w:tcW w:w="4819" w:type="dxa"/>
            <w:tcBorders>
              <w:top w:val="single" w:sz="4" w:space="0" w:color="auto"/>
              <w:left w:val="nil"/>
              <w:bottom w:val="nil"/>
              <w:right w:val="single" w:sz="8" w:space="0" w:color="auto"/>
            </w:tcBorders>
            <w:shd w:val="clear" w:color="auto" w:fill="auto"/>
            <w:vAlign w:val="center"/>
            <w:hideMark/>
          </w:tcPr>
          <w:p w14:paraId="139A8779"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Rua 15, n 512 </w:t>
            </w:r>
            <w:proofErr w:type="spellStart"/>
            <w:proofErr w:type="gramStart"/>
            <w:r w:rsidRPr="00C1088B">
              <w:rPr>
                <w:rFonts w:ascii="Times New Roman" w:eastAsia="Times New Roman" w:hAnsi="Times New Roman"/>
                <w:color w:val="000000"/>
                <w:sz w:val="24"/>
                <w:szCs w:val="24"/>
                <w:lang w:eastAsia="pt-BR"/>
              </w:rPr>
              <w:t>jaconé,Saquarema</w:t>
            </w:r>
            <w:proofErr w:type="spellEnd"/>
            <w:proofErr w:type="gramEnd"/>
            <w:r w:rsidRPr="00C1088B">
              <w:rPr>
                <w:rFonts w:ascii="Times New Roman" w:eastAsia="Times New Roman" w:hAnsi="Times New Roman"/>
                <w:color w:val="000000"/>
                <w:sz w:val="24"/>
                <w:szCs w:val="24"/>
                <w:lang w:eastAsia="pt-BR"/>
              </w:rPr>
              <w:t>/RJ</w:t>
            </w:r>
          </w:p>
        </w:tc>
      </w:tr>
      <w:tr w:rsidR="00C1088B" w:rsidRPr="00C1088B" w14:paraId="237F9902" w14:textId="77777777" w:rsidTr="00C1088B">
        <w:trPr>
          <w:trHeight w:val="315"/>
        </w:trPr>
        <w:tc>
          <w:tcPr>
            <w:tcW w:w="700" w:type="dxa"/>
            <w:tcBorders>
              <w:top w:val="nil"/>
              <w:left w:val="single" w:sz="8" w:space="0" w:color="auto"/>
              <w:bottom w:val="nil"/>
              <w:right w:val="single" w:sz="8" w:space="0" w:color="auto"/>
            </w:tcBorders>
            <w:shd w:val="clear" w:color="auto" w:fill="auto"/>
            <w:vAlign w:val="center"/>
            <w:hideMark/>
          </w:tcPr>
          <w:p w14:paraId="3F158FA8" w14:textId="77777777"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sidRPr="00C1088B">
              <w:rPr>
                <w:rFonts w:ascii="Times New Roman" w:eastAsia="Times New Roman" w:hAnsi="Times New Roman"/>
                <w:b/>
                <w:bCs/>
                <w:color w:val="000000"/>
                <w:sz w:val="24"/>
                <w:szCs w:val="24"/>
                <w:lang w:eastAsia="pt-BR"/>
              </w:rPr>
              <w:t>73</w:t>
            </w:r>
          </w:p>
        </w:tc>
        <w:tc>
          <w:tcPr>
            <w:tcW w:w="3695" w:type="dxa"/>
            <w:tcBorders>
              <w:top w:val="single" w:sz="4" w:space="0" w:color="auto"/>
              <w:left w:val="nil"/>
              <w:bottom w:val="nil"/>
              <w:right w:val="single" w:sz="4" w:space="0" w:color="auto"/>
            </w:tcBorders>
            <w:shd w:val="clear" w:color="auto" w:fill="auto"/>
            <w:vAlign w:val="center"/>
            <w:hideMark/>
          </w:tcPr>
          <w:p w14:paraId="3934F24E"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Casa Creche Zilda Baptista Correa</w:t>
            </w:r>
          </w:p>
        </w:tc>
        <w:tc>
          <w:tcPr>
            <w:tcW w:w="4819" w:type="dxa"/>
            <w:tcBorders>
              <w:top w:val="single" w:sz="4" w:space="0" w:color="auto"/>
              <w:left w:val="nil"/>
              <w:bottom w:val="nil"/>
              <w:right w:val="single" w:sz="8" w:space="0" w:color="auto"/>
            </w:tcBorders>
            <w:shd w:val="clear" w:color="auto" w:fill="auto"/>
            <w:vAlign w:val="center"/>
            <w:hideMark/>
          </w:tcPr>
          <w:p w14:paraId="3F405EBF" w14:textId="77777777"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xml:space="preserve">Av. Nova Saquarema, n° 32, </w:t>
            </w:r>
            <w:proofErr w:type="spellStart"/>
            <w:r w:rsidRPr="00C1088B">
              <w:rPr>
                <w:rFonts w:ascii="Times New Roman" w:eastAsia="Times New Roman" w:hAnsi="Times New Roman"/>
                <w:color w:val="000000"/>
                <w:sz w:val="24"/>
                <w:szCs w:val="24"/>
                <w:lang w:eastAsia="pt-BR"/>
              </w:rPr>
              <w:t>Lt</w:t>
            </w:r>
            <w:proofErr w:type="spellEnd"/>
            <w:r w:rsidRPr="00C1088B">
              <w:rPr>
                <w:rFonts w:ascii="Times New Roman" w:eastAsia="Times New Roman" w:hAnsi="Times New Roman"/>
                <w:color w:val="000000"/>
                <w:sz w:val="24"/>
                <w:szCs w:val="24"/>
                <w:lang w:eastAsia="pt-BR"/>
              </w:rPr>
              <w:t xml:space="preserve">. 22, </w:t>
            </w:r>
            <w:proofErr w:type="spellStart"/>
            <w:r w:rsidRPr="00C1088B">
              <w:rPr>
                <w:rFonts w:ascii="Times New Roman" w:eastAsia="Times New Roman" w:hAnsi="Times New Roman"/>
                <w:color w:val="000000"/>
                <w:sz w:val="24"/>
                <w:szCs w:val="24"/>
                <w:lang w:eastAsia="pt-BR"/>
              </w:rPr>
              <w:t>Qd</w:t>
            </w:r>
            <w:proofErr w:type="spellEnd"/>
            <w:r w:rsidRPr="00C1088B">
              <w:rPr>
                <w:rFonts w:ascii="Times New Roman" w:eastAsia="Times New Roman" w:hAnsi="Times New Roman"/>
                <w:color w:val="000000"/>
                <w:sz w:val="24"/>
                <w:szCs w:val="24"/>
                <w:lang w:eastAsia="pt-BR"/>
              </w:rPr>
              <w:t xml:space="preserve">. 469 - </w:t>
            </w:r>
            <w:proofErr w:type="spellStart"/>
            <w:r w:rsidRPr="00C1088B">
              <w:rPr>
                <w:rFonts w:ascii="Times New Roman" w:eastAsia="Times New Roman" w:hAnsi="Times New Roman"/>
                <w:color w:val="000000"/>
                <w:sz w:val="24"/>
                <w:szCs w:val="24"/>
                <w:lang w:eastAsia="pt-BR"/>
              </w:rPr>
              <w:t>Vilatur</w:t>
            </w:r>
            <w:proofErr w:type="spellEnd"/>
          </w:p>
        </w:tc>
      </w:tr>
      <w:tr w:rsidR="00C1088B" w:rsidRPr="00C1088B" w14:paraId="7B7EDC7E" w14:textId="77777777" w:rsidTr="00C1088B">
        <w:trPr>
          <w:trHeight w:val="330"/>
        </w:trPr>
        <w:tc>
          <w:tcPr>
            <w:tcW w:w="700" w:type="dxa"/>
            <w:tcBorders>
              <w:top w:val="single" w:sz="8" w:space="0" w:color="auto"/>
              <w:left w:val="single" w:sz="8" w:space="0" w:color="auto"/>
              <w:bottom w:val="single" w:sz="8" w:space="0" w:color="auto"/>
              <w:right w:val="nil"/>
            </w:tcBorders>
            <w:shd w:val="clear" w:color="auto" w:fill="auto"/>
            <w:noWrap/>
            <w:vAlign w:val="center"/>
            <w:hideMark/>
          </w:tcPr>
          <w:p w14:paraId="4A42183F" w14:textId="7F2EE4E4" w:rsidR="00C1088B" w:rsidRPr="00C1088B" w:rsidRDefault="00C1088B" w:rsidP="00C1088B">
            <w:pPr>
              <w:suppressAutoHyphens w:val="0"/>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7</w:t>
            </w:r>
            <w:r w:rsidR="00FD0118">
              <w:rPr>
                <w:rFonts w:ascii="Times New Roman" w:eastAsia="Times New Roman" w:hAnsi="Times New Roman"/>
                <w:b/>
                <w:bCs/>
                <w:color w:val="000000"/>
                <w:sz w:val="24"/>
                <w:szCs w:val="24"/>
                <w:lang w:eastAsia="pt-BR"/>
              </w:rPr>
              <w:t>4</w:t>
            </w:r>
          </w:p>
        </w:tc>
        <w:tc>
          <w:tcPr>
            <w:tcW w:w="3695" w:type="dxa"/>
            <w:tcBorders>
              <w:top w:val="single" w:sz="8" w:space="0" w:color="auto"/>
              <w:left w:val="nil"/>
              <w:bottom w:val="single" w:sz="8" w:space="0" w:color="auto"/>
              <w:right w:val="nil"/>
            </w:tcBorders>
            <w:shd w:val="clear" w:color="auto" w:fill="auto"/>
            <w:noWrap/>
            <w:vAlign w:val="center"/>
            <w:hideMark/>
          </w:tcPr>
          <w:p w14:paraId="64A9087E" w14:textId="1C2BD7E9" w:rsidR="00C1088B" w:rsidRPr="00C1088B" w:rsidRDefault="00FD0118" w:rsidP="00C1088B">
            <w:pPr>
              <w:suppressAutoHyphens w:val="0"/>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Secretaria Municipal de Educação, </w:t>
            </w:r>
            <w:proofErr w:type="spellStart"/>
            <w:r>
              <w:rPr>
                <w:rFonts w:ascii="Times New Roman" w:eastAsia="Times New Roman" w:hAnsi="Times New Roman"/>
                <w:color w:val="000000"/>
                <w:sz w:val="24"/>
                <w:szCs w:val="24"/>
                <w:lang w:eastAsia="pt-BR"/>
              </w:rPr>
              <w:t>Culura</w:t>
            </w:r>
            <w:proofErr w:type="spellEnd"/>
            <w:r>
              <w:rPr>
                <w:rFonts w:ascii="Times New Roman" w:eastAsia="Times New Roman" w:hAnsi="Times New Roman"/>
                <w:color w:val="000000"/>
                <w:sz w:val="24"/>
                <w:szCs w:val="24"/>
                <w:lang w:eastAsia="pt-BR"/>
              </w:rPr>
              <w:t xml:space="preserve">, Inclusão, Ciência e Tecnologia - </w:t>
            </w:r>
            <w:r w:rsidR="00C1088B">
              <w:rPr>
                <w:rFonts w:ascii="Times New Roman" w:eastAsia="Times New Roman" w:hAnsi="Times New Roman"/>
                <w:color w:val="000000"/>
                <w:sz w:val="24"/>
                <w:szCs w:val="24"/>
                <w:lang w:eastAsia="pt-BR"/>
              </w:rPr>
              <w:t>SMECICT</w:t>
            </w:r>
          </w:p>
        </w:tc>
        <w:tc>
          <w:tcPr>
            <w:tcW w:w="4819" w:type="dxa"/>
            <w:tcBorders>
              <w:top w:val="single" w:sz="8" w:space="0" w:color="auto"/>
              <w:left w:val="nil"/>
              <w:bottom w:val="single" w:sz="8" w:space="0" w:color="auto"/>
              <w:right w:val="single" w:sz="8" w:space="0" w:color="auto"/>
            </w:tcBorders>
            <w:shd w:val="clear" w:color="auto" w:fill="auto"/>
            <w:noWrap/>
            <w:vAlign w:val="center"/>
            <w:hideMark/>
          </w:tcPr>
          <w:p w14:paraId="43B7C149" w14:textId="198322AF" w:rsidR="00C1088B" w:rsidRPr="00C1088B" w:rsidRDefault="00C1088B" w:rsidP="00C1088B">
            <w:pPr>
              <w:suppressAutoHyphens w:val="0"/>
              <w:spacing w:after="0" w:line="240" w:lineRule="auto"/>
              <w:rPr>
                <w:rFonts w:ascii="Times New Roman" w:eastAsia="Times New Roman" w:hAnsi="Times New Roman"/>
                <w:color w:val="000000"/>
                <w:sz w:val="24"/>
                <w:szCs w:val="24"/>
                <w:lang w:eastAsia="pt-BR"/>
              </w:rPr>
            </w:pPr>
            <w:r w:rsidRPr="00C1088B">
              <w:rPr>
                <w:rFonts w:ascii="Times New Roman" w:eastAsia="Times New Roman" w:hAnsi="Times New Roman"/>
                <w:color w:val="000000"/>
                <w:sz w:val="24"/>
                <w:szCs w:val="24"/>
                <w:lang w:eastAsia="pt-BR"/>
              </w:rPr>
              <w:t> </w:t>
            </w:r>
            <w:r w:rsidR="00FD0118">
              <w:rPr>
                <w:rFonts w:ascii="Times New Roman" w:eastAsia="Times New Roman" w:hAnsi="Times New Roman"/>
                <w:color w:val="000000"/>
                <w:sz w:val="24"/>
                <w:szCs w:val="24"/>
                <w:lang w:eastAsia="pt-BR"/>
              </w:rPr>
              <w:t>Av. Saquarema, 4427 – Porto da Roça, Saquarema/RJ</w:t>
            </w:r>
          </w:p>
        </w:tc>
      </w:tr>
    </w:tbl>
    <w:p w14:paraId="09543280" w14:textId="77777777" w:rsidR="00F742F8" w:rsidRPr="00C24973" w:rsidRDefault="00F742F8" w:rsidP="00F742F8">
      <w:pPr>
        <w:suppressAutoHyphens w:val="0"/>
        <w:spacing w:after="0" w:line="240" w:lineRule="auto"/>
        <w:rPr>
          <w:rFonts w:ascii="Times New Roman" w:eastAsia="Times New Roman" w:hAnsi="Times New Roman"/>
          <w:b/>
          <w:bCs/>
          <w:color w:val="FF0000"/>
          <w:sz w:val="24"/>
          <w:szCs w:val="24"/>
          <w:lang w:eastAsia="pt-BR"/>
        </w:rPr>
      </w:pPr>
    </w:p>
    <w:p w14:paraId="251A9376" w14:textId="70C2B125" w:rsidR="00F742F8" w:rsidRDefault="00F742F8" w:rsidP="00B548FD">
      <w:pPr>
        <w:spacing w:after="0"/>
        <w:ind w:firstLine="708"/>
        <w:jc w:val="center"/>
        <w:rPr>
          <w:rFonts w:ascii="Times New Roman" w:hAnsi="Times New Roman"/>
          <w:b/>
          <w:bCs/>
          <w:sz w:val="28"/>
          <w:szCs w:val="28"/>
        </w:rPr>
      </w:pPr>
    </w:p>
    <w:p w14:paraId="30060AA4" w14:textId="72D30E98" w:rsidR="006F2037" w:rsidRDefault="006F2037" w:rsidP="00B548FD">
      <w:pPr>
        <w:spacing w:after="0"/>
        <w:ind w:firstLine="708"/>
        <w:jc w:val="center"/>
        <w:rPr>
          <w:rFonts w:ascii="Times New Roman" w:hAnsi="Times New Roman"/>
          <w:b/>
          <w:bCs/>
          <w:sz w:val="28"/>
          <w:szCs w:val="28"/>
        </w:rPr>
      </w:pPr>
    </w:p>
    <w:p w14:paraId="2E2E9289" w14:textId="77777777" w:rsidR="006F2037" w:rsidRDefault="006F2037" w:rsidP="006F2037">
      <w:pPr>
        <w:spacing w:after="0" w:line="360" w:lineRule="auto"/>
        <w:ind w:firstLine="708"/>
        <w:jc w:val="both"/>
        <w:rPr>
          <w:rFonts w:ascii="Times New Roman" w:hAnsi="Times New Roman"/>
        </w:rPr>
      </w:pPr>
      <w:r>
        <w:rPr>
          <w:rFonts w:ascii="Times New Roman" w:hAnsi="Times New Roman"/>
        </w:rPr>
        <w:t>O quantitativo foi estimado</w:t>
      </w:r>
      <w:r w:rsidRPr="002D697E">
        <w:rPr>
          <w:rFonts w:ascii="Times New Roman" w:hAnsi="Times New Roman"/>
        </w:rPr>
        <w:t xml:space="preserve"> com base no levantamento do setor </w:t>
      </w:r>
      <w:r>
        <w:rPr>
          <w:rFonts w:ascii="Times New Roman" w:hAnsi="Times New Roman"/>
        </w:rPr>
        <w:t>responsável e vai atender</w:t>
      </w:r>
      <w:r w:rsidRPr="002D697E">
        <w:rPr>
          <w:rFonts w:ascii="Times New Roman" w:hAnsi="Times New Roman"/>
        </w:rPr>
        <w:t xml:space="preserve"> as solicitações e</w:t>
      </w:r>
      <w:r>
        <w:rPr>
          <w:rFonts w:ascii="Times New Roman" w:hAnsi="Times New Roman"/>
        </w:rPr>
        <w:t>nviadas pelos responsáveis das Unidades E</w:t>
      </w:r>
      <w:r w:rsidRPr="002D697E">
        <w:rPr>
          <w:rFonts w:ascii="Times New Roman" w:hAnsi="Times New Roman"/>
        </w:rPr>
        <w:t>scolares</w:t>
      </w:r>
      <w:r>
        <w:rPr>
          <w:rFonts w:ascii="Times New Roman" w:hAnsi="Times New Roman"/>
        </w:rPr>
        <w:t>, Creches e a Sede da Secretaria Municipal de Educação.</w:t>
      </w:r>
    </w:p>
    <w:p w14:paraId="25E3C5F8" w14:textId="77777777" w:rsidR="006F2037" w:rsidRPr="00F90271" w:rsidRDefault="006F2037" w:rsidP="00B548FD">
      <w:pPr>
        <w:spacing w:after="0"/>
        <w:ind w:firstLine="708"/>
        <w:jc w:val="center"/>
        <w:rPr>
          <w:rFonts w:ascii="Times New Roman" w:hAnsi="Times New Roman"/>
          <w:b/>
          <w:bCs/>
          <w:sz w:val="28"/>
          <w:szCs w:val="28"/>
        </w:rPr>
      </w:pPr>
    </w:p>
    <w:sectPr w:rsidR="006F2037" w:rsidRPr="00F90271" w:rsidSect="00B548FD">
      <w:headerReference w:type="default" r:id="rId8"/>
      <w:footerReference w:type="default" r:id="rId9"/>
      <w:pgSz w:w="11906" w:h="16838"/>
      <w:pgMar w:top="1417" w:right="1701" w:bottom="1417" w:left="1701" w:header="227"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F98A" w14:textId="77777777" w:rsidR="00EF649A" w:rsidRDefault="00EF649A">
      <w:pPr>
        <w:spacing w:after="0" w:line="240" w:lineRule="auto"/>
      </w:pPr>
      <w:r>
        <w:separator/>
      </w:r>
    </w:p>
  </w:endnote>
  <w:endnote w:type="continuationSeparator" w:id="0">
    <w:p w14:paraId="13CB68A5" w14:textId="77777777" w:rsidR="00EF649A" w:rsidRDefault="00EF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11A1" w14:textId="7E7F02B7" w:rsidR="000F4DDA" w:rsidRDefault="000F4DDA" w:rsidP="000F4DDA">
    <w:pPr>
      <w:pStyle w:val="Rodap"/>
      <w:jc w:val="center"/>
      <w:rPr>
        <w:rFonts w:ascii="Arial" w:hAnsi="Arial" w:cs="Arial"/>
        <w:sz w:val="18"/>
        <w:szCs w:val="18"/>
        <w:lang w:val="es-ES_tradnl"/>
      </w:rPr>
    </w:pPr>
    <w:r>
      <w:rPr>
        <w:rFonts w:ascii="Arial" w:hAnsi="Arial" w:cs="Arial"/>
        <w:noProof/>
        <w:sz w:val="18"/>
        <w:szCs w:val="18"/>
        <w:lang w:val="es-ES_tradnl"/>
      </w:rPr>
      <w:drawing>
        <wp:inline distT="0" distB="0" distL="0" distR="0" wp14:anchorId="4227BA62" wp14:editId="4F453AA2">
          <wp:extent cx="5386070" cy="783771"/>
          <wp:effectExtent l="0" t="0" r="508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8299" cy="787006"/>
                  </a:xfrm>
                  <a:prstGeom prst="rect">
                    <a:avLst/>
                  </a:prstGeom>
                  <a:noFill/>
                  <a:ln>
                    <a:noFill/>
                  </a:ln>
                </pic:spPr>
              </pic:pic>
            </a:graphicData>
          </a:graphic>
        </wp:inline>
      </w:drawing>
    </w:r>
  </w:p>
  <w:p w14:paraId="3F6C46B1" w14:textId="09D2F811" w:rsidR="00431A09" w:rsidRDefault="00431A09" w:rsidP="00431A09">
    <w:pPr>
      <w:pStyle w:val="SemEspaamento"/>
    </w:pPr>
  </w:p>
  <w:p w14:paraId="2B550F2F" w14:textId="0700A951" w:rsidR="00407778" w:rsidRPr="00431A09" w:rsidRDefault="00407778" w:rsidP="00431A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5D2C" w14:textId="77777777" w:rsidR="00EF649A" w:rsidRDefault="00EF649A">
      <w:pPr>
        <w:spacing w:after="0" w:line="240" w:lineRule="auto"/>
      </w:pPr>
      <w:r>
        <w:separator/>
      </w:r>
    </w:p>
  </w:footnote>
  <w:footnote w:type="continuationSeparator" w:id="0">
    <w:p w14:paraId="6C0A8252" w14:textId="77777777" w:rsidR="00EF649A" w:rsidRDefault="00EF6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B9E9" w14:textId="77777777" w:rsidR="000F4DDA" w:rsidRDefault="000F4DDA" w:rsidP="000F4DDA">
    <w:pPr>
      <w:pStyle w:val="Cabealho"/>
      <w:jc w:val="center"/>
    </w:pPr>
  </w:p>
  <w:p w14:paraId="419BF9A2" w14:textId="77777777" w:rsidR="000F4DDA" w:rsidRDefault="000F4DDA" w:rsidP="000F4DDA">
    <w:pPr>
      <w:pStyle w:val="Cabealho"/>
      <w:jc w:val="center"/>
    </w:pPr>
  </w:p>
  <w:p w14:paraId="17C49B76" w14:textId="01BD4919" w:rsidR="000F4DDA" w:rsidRDefault="000F4DDA" w:rsidP="000F4DDA">
    <w:pPr>
      <w:pStyle w:val="Cabealho"/>
      <w:jc w:val="center"/>
    </w:pPr>
    <w:r>
      <w:rPr>
        <w:noProof/>
      </w:rPr>
      <w:drawing>
        <wp:inline distT="0" distB="0" distL="0" distR="0" wp14:anchorId="3D7172D9" wp14:editId="7C47193C">
          <wp:extent cx="5736297" cy="84391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5810" cy="849728"/>
                  </a:xfrm>
                  <a:prstGeom prst="rect">
                    <a:avLst/>
                  </a:prstGeom>
                  <a:noFill/>
                  <a:ln>
                    <a:noFill/>
                  </a:ln>
                </pic:spPr>
              </pic:pic>
            </a:graphicData>
          </a:graphic>
        </wp:inline>
      </w:drawing>
    </w:r>
  </w:p>
  <w:p w14:paraId="760FCB2C" w14:textId="77777777" w:rsidR="00407778" w:rsidRDefault="00407778" w:rsidP="000F4DDA">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19B"/>
    <w:multiLevelType w:val="hybridMultilevel"/>
    <w:tmpl w:val="946A211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42224616"/>
    <w:multiLevelType w:val="hybridMultilevel"/>
    <w:tmpl w:val="FE18614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456D357A"/>
    <w:multiLevelType w:val="hybridMultilevel"/>
    <w:tmpl w:val="78AE33E6"/>
    <w:lvl w:ilvl="0" w:tplc="5680FC5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87901091">
    <w:abstractNumId w:val="0"/>
  </w:num>
  <w:num w:numId="2" w16cid:durableId="2068608886">
    <w:abstractNumId w:val="1"/>
  </w:num>
  <w:num w:numId="3" w16cid:durableId="410468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B34"/>
    <w:rsid w:val="000107CC"/>
    <w:rsid w:val="00035C62"/>
    <w:rsid w:val="000444F7"/>
    <w:rsid w:val="00054645"/>
    <w:rsid w:val="00064B16"/>
    <w:rsid w:val="00071D91"/>
    <w:rsid w:val="000A4581"/>
    <w:rsid w:val="000A7148"/>
    <w:rsid w:val="000C021F"/>
    <w:rsid w:val="000D0F82"/>
    <w:rsid w:val="000D438B"/>
    <w:rsid w:val="000E6963"/>
    <w:rsid w:val="000F4DDA"/>
    <w:rsid w:val="00113A35"/>
    <w:rsid w:val="001371C9"/>
    <w:rsid w:val="001449A0"/>
    <w:rsid w:val="00166F0E"/>
    <w:rsid w:val="00186A67"/>
    <w:rsid w:val="00191C15"/>
    <w:rsid w:val="00195E51"/>
    <w:rsid w:val="001B351C"/>
    <w:rsid w:val="001F4897"/>
    <w:rsid w:val="00222C70"/>
    <w:rsid w:val="002277AA"/>
    <w:rsid w:val="002312AB"/>
    <w:rsid w:val="00242BAC"/>
    <w:rsid w:val="00257D51"/>
    <w:rsid w:val="00261315"/>
    <w:rsid w:val="002902B8"/>
    <w:rsid w:val="00291EDB"/>
    <w:rsid w:val="002A451F"/>
    <w:rsid w:val="002E6FEE"/>
    <w:rsid w:val="002F78B0"/>
    <w:rsid w:val="0032784C"/>
    <w:rsid w:val="00384BAF"/>
    <w:rsid w:val="0039718E"/>
    <w:rsid w:val="003B57D3"/>
    <w:rsid w:val="003C3A76"/>
    <w:rsid w:val="003E7024"/>
    <w:rsid w:val="003F095F"/>
    <w:rsid w:val="00400935"/>
    <w:rsid w:val="00407778"/>
    <w:rsid w:val="004108F0"/>
    <w:rsid w:val="00431A09"/>
    <w:rsid w:val="00457B6F"/>
    <w:rsid w:val="004764B4"/>
    <w:rsid w:val="004948A9"/>
    <w:rsid w:val="004B0DEA"/>
    <w:rsid w:val="004D6302"/>
    <w:rsid w:val="004F5EE7"/>
    <w:rsid w:val="00537FD2"/>
    <w:rsid w:val="0055082E"/>
    <w:rsid w:val="00554366"/>
    <w:rsid w:val="00570D80"/>
    <w:rsid w:val="00573A9C"/>
    <w:rsid w:val="0057506B"/>
    <w:rsid w:val="00577A7A"/>
    <w:rsid w:val="005C1919"/>
    <w:rsid w:val="005C1C29"/>
    <w:rsid w:val="005C48FB"/>
    <w:rsid w:val="005D75F1"/>
    <w:rsid w:val="005D79F8"/>
    <w:rsid w:val="005E3590"/>
    <w:rsid w:val="005F25B3"/>
    <w:rsid w:val="005F7C2A"/>
    <w:rsid w:val="00630AFA"/>
    <w:rsid w:val="0063291D"/>
    <w:rsid w:val="006378EA"/>
    <w:rsid w:val="00641ED0"/>
    <w:rsid w:val="0064256D"/>
    <w:rsid w:val="00657918"/>
    <w:rsid w:val="0069184E"/>
    <w:rsid w:val="00694B34"/>
    <w:rsid w:val="00697C8B"/>
    <w:rsid w:val="006B071E"/>
    <w:rsid w:val="006B221A"/>
    <w:rsid w:val="006B3B61"/>
    <w:rsid w:val="006B77DF"/>
    <w:rsid w:val="006D3D6A"/>
    <w:rsid w:val="006F2037"/>
    <w:rsid w:val="006F6D85"/>
    <w:rsid w:val="00713DE7"/>
    <w:rsid w:val="007232F5"/>
    <w:rsid w:val="00723533"/>
    <w:rsid w:val="00792FC2"/>
    <w:rsid w:val="007A48CB"/>
    <w:rsid w:val="007A74FB"/>
    <w:rsid w:val="007B4683"/>
    <w:rsid w:val="0080183B"/>
    <w:rsid w:val="00816F57"/>
    <w:rsid w:val="00854F5B"/>
    <w:rsid w:val="00884880"/>
    <w:rsid w:val="00894DFC"/>
    <w:rsid w:val="008A03C7"/>
    <w:rsid w:val="008A5E05"/>
    <w:rsid w:val="008B3908"/>
    <w:rsid w:val="008B7162"/>
    <w:rsid w:val="008C55AE"/>
    <w:rsid w:val="008D1CE6"/>
    <w:rsid w:val="008D6973"/>
    <w:rsid w:val="008F61F0"/>
    <w:rsid w:val="009219F3"/>
    <w:rsid w:val="009237DF"/>
    <w:rsid w:val="00925163"/>
    <w:rsid w:val="009329C5"/>
    <w:rsid w:val="00933178"/>
    <w:rsid w:val="00942B78"/>
    <w:rsid w:val="009447B1"/>
    <w:rsid w:val="00946F6E"/>
    <w:rsid w:val="00957CD3"/>
    <w:rsid w:val="0096194C"/>
    <w:rsid w:val="009709B0"/>
    <w:rsid w:val="00984878"/>
    <w:rsid w:val="009A605D"/>
    <w:rsid w:val="009B1CF2"/>
    <w:rsid w:val="009F5A1A"/>
    <w:rsid w:val="009F5BD9"/>
    <w:rsid w:val="00A05763"/>
    <w:rsid w:val="00A110BC"/>
    <w:rsid w:val="00A21C6F"/>
    <w:rsid w:val="00A54CF3"/>
    <w:rsid w:val="00AA75CA"/>
    <w:rsid w:val="00AC49F3"/>
    <w:rsid w:val="00AC7015"/>
    <w:rsid w:val="00AC7B69"/>
    <w:rsid w:val="00AD543B"/>
    <w:rsid w:val="00B0351D"/>
    <w:rsid w:val="00B04603"/>
    <w:rsid w:val="00B149D2"/>
    <w:rsid w:val="00B5137C"/>
    <w:rsid w:val="00B548FD"/>
    <w:rsid w:val="00B65B27"/>
    <w:rsid w:val="00B67042"/>
    <w:rsid w:val="00B802CC"/>
    <w:rsid w:val="00B9558C"/>
    <w:rsid w:val="00BB4B70"/>
    <w:rsid w:val="00BC7C4D"/>
    <w:rsid w:val="00BD522F"/>
    <w:rsid w:val="00BD77CA"/>
    <w:rsid w:val="00BE0134"/>
    <w:rsid w:val="00BE1A57"/>
    <w:rsid w:val="00BE3ED1"/>
    <w:rsid w:val="00C01329"/>
    <w:rsid w:val="00C0707E"/>
    <w:rsid w:val="00C1088B"/>
    <w:rsid w:val="00C25BBF"/>
    <w:rsid w:val="00C33205"/>
    <w:rsid w:val="00C83F57"/>
    <w:rsid w:val="00C870E9"/>
    <w:rsid w:val="00C95EA6"/>
    <w:rsid w:val="00CA0EDA"/>
    <w:rsid w:val="00CA61CE"/>
    <w:rsid w:val="00CA6437"/>
    <w:rsid w:val="00CC3000"/>
    <w:rsid w:val="00CC4F50"/>
    <w:rsid w:val="00CE4E6A"/>
    <w:rsid w:val="00D137BC"/>
    <w:rsid w:val="00D13DD9"/>
    <w:rsid w:val="00D3518B"/>
    <w:rsid w:val="00D55013"/>
    <w:rsid w:val="00D60768"/>
    <w:rsid w:val="00D8126C"/>
    <w:rsid w:val="00DB3E15"/>
    <w:rsid w:val="00DB48C6"/>
    <w:rsid w:val="00DB7379"/>
    <w:rsid w:val="00DC7E25"/>
    <w:rsid w:val="00DE3D28"/>
    <w:rsid w:val="00DF0F96"/>
    <w:rsid w:val="00E1618C"/>
    <w:rsid w:val="00E431EA"/>
    <w:rsid w:val="00E43A6F"/>
    <w:rsid w:val="00E652F4"/>
    <w:rsid w:val="00E72250"/>
    <w:rsid w:val="00EB0511"/>
    <w:rsid w:val="00EC604A"/>
    <w:rsid w:val="00EF007A"/>
    <w:rsid w:val="00EF649A"/>
    <w:rsid w:val="00F06D99"/>
    <w:rsid w:val="00F26424"/>
    <w:rsid w:val="00F33DF4"/>
    <w:rsid w:val="00F46345"/>
    <w:rsid w:val="00F61931"/>
    <w:rsid w:val="00F742F8"/>
    <w:rsid w:val="00F90271"/>
    <w:rsid w:val="00FB7645"/>
    <w:rsid w:val="00FC5B08"/>
    <w:rsid w:val="00FD0118"/>
    <w:rsid w:val="00FD0E50"/>
    <w:rsid w:val="00FD530F"/>
    <w:rsid w:val="00FF4DCB"/>
    <w:rsid w:val="00FF7B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05916"/>
  <w15:docId w15:val="{6FAE271B-4838-4872-B56A-0C081AD2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330"/>
    <w:pPr>
      <w:suppressAutoHyphens/>
      <w:spacing w:after="200"/>
    </w:pPr>
    <w:rPr>
      <w:rFonts w:eastAsia="Calibri" w:cs="Times New Roman"/>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636DFF"/>
  </w:style>
  <w:style w:type="character" w:customStyle="1" w:styleId="RodapChar">
    <w:name w:val="Rodapé Char"/>
    <w:basedOn w:val="Fontepargpadro"/>
    <w:link w:val="Rodap"/>
    <w:rsid w:val="00636DFF"/>
  </w:style>
  <w:style w:type="character" w:customStyle="1" w:styleId="TextodebaloChar">
    <w:name w:val="Texto de balão Char"/>
    <w:basedOn w:val="Fontepargpadro"/>
    <w:link w:val="Textodebalo"/>
    <w:uiPriority w:val="99"/>
    <w:semiHidden/>
    <w:rsid w:val="00636DFF"/>
    <w:rPr>
      <w:rFonts w:ascii="Tahoma" w:hAnsi="Tahoma" w:cs="Tahoma"/>
      <w:sz w:val="16"/>
      <w:szCs w:val="16"/>
    </w:rPr>
  </w:style>
  <w:style w:type="character" w:customStyle="1" w:styleId="LinkdaInternet">
    <w:name w:val="Link da Internet"/>
    <w:rPr>
      <w:color w:val="000080"/>
      <w:u w:val="single"/>
    </w:rPr>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
    <w:uiPriority w:val="99"/>
    <w:unhideWhenUsed/>
    <w:rsid w:val="00636DFF"/>
    <w:pPr>
      <w:tabs>
        <w:tab w:val="center" w:pos="4252"/>
        <w:tab w:val="right" w:pos="8504"/>
      </w:tabs>
      <w:spacing w:after="0" w:line="240" w:lineRule="auto"/>
    </w:pPr>
    <w:rPr>
      <w:rFonts w:cs="Calibri"/>
    </w:rPr>
  </w:style>
  <w:style w:type="paragraph" w:styleId="Rodap">
    <w:name w:val="footer"/>
    <w:basedOn w:val="Normal"/>
    <w:link w:val="RodapChar"/>
    <w:unhideWhenUsed/>
    <w:rsid w:val="00636DFF"/>
    <w:pPr>
      <w:tabs>
        <w:tab w:val="center" w:pos="4252"/>
        <w:tab w:val="right" w:pos="8504"/>
      </w:tabs>
      <w:spacing w:after="0" w:line="240" w:lineRule="auto"/>
    </w:pPr>
    <w:rPr>
      <w:rFonts w:cs="Calibri"/>
    </w:rPr>
  </w:style>
  <w:style w:type="paragraph" w:styleId="Textodebalo">
    <w:name w:val="Balloon Text"/>
    <w:basedOn w:val="Normal"/>
    <w:link w:val="TextodebaloChar"/>
    <w:uiPriority w:val="99"/>
    <w:semiHidden/>
    <w:unhideWhenUsed/>
    <w:rsid w:val="00636DFF"/>
    <w:pPr>
      <w:spacing w:after="0" w:line="240" w:lineRule="auto"/>
    </w:pPr>
    <w:rPr>
      <w:rFonts w:ascii="Tahoma" w:hAnsi="Tahoma" w:cs="Tahoma"/>
      <w:sz w:val="16"/>
      <w:szCs w:val="16"/>
    </w:rPr>
  </w:style>
  <w:style w:type="paragraph" w:styleId="SemEspaamento">
    <w:name w:val="No Spacing"/>
    <w:uiPriority w:val="1"/>
    <w:qFormat/>
    <w:rsid w:val="00A52330"/>
    <w:pPr>
      <w:suppressAutoHyphens/>
      <w:spacing w:line="240" w:lineRule="auto"/>
    </w:pPr>
    <w:rPr>
      <w:rFonts w:eastAsia="Calibri" w:cs="Times New Roman"/>
      <w:color w:val="00000A"/>
    </w:rPr>
  </w:style>
  <w:style w:type="paragraph" w:customStyle="1" w:styleId="Contedodoquadro">
    <w:name w:val="Conteúdo do quadro"/>
    <w:basedOn w:val="Normal"/>
  </w:style>
  <w:style w:type="paragraph" w:styleId="PargrafodaLista">
    <w:name w:val="List Paragraph"/>
    <w:basedOn w:val="Normal"/>
    <w:uiPriority w:val="34"/>
    <w:qFormat/>
    <w:rsid w:val="00BE0134"/>
    <w:pPr>
      <w:ind w:left="720"/>
      <w:contextualSpacing/>
    </w:pPr>
  </w:style>
  <w:style w:type="table" w:styleId="Tabelacomgrade">
    <w:name w:val="Table Grid"/>
    <w:basedOn w:val="Tabelanormal"/>
    <w:uiPriority w:val="59"/>
    <w:rsid w:val="002277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3178"/>
    <w:pPr>
      <w:suppressAutoHyphens w:val="0"/>
      <w:spacing w:before="100" w:beforeAutospacing="1" w:after="100" w:afterAutospacing="1" w:line="240" w:lineRule="auto"/>
    </w:pPr>
    <w:rPr>
      <w:rFonts w:ascii="Times New Roman" w:eastAsiaTheme="minorEastAsia" w:hAnsi="Times New Roman"/>
      <w:color w:val="auto"/>
      <w:sz w:val="24"/>
      <w:szCs w:val="24"/>
      <w:lang w:eastAsia="pt-BR"/>
    </w:rPr>
  </w:style>
  <w:style w:type="character" w:styleId="Hyperlink">
    <w:name w:val="Hyperlink"/>
    <w:basedOn w:val="Fontepargpadro"/>
    <w:uiPriority w:val="99"/>
    <w:unhideWhenUsed/>
    <w:rsid w:val="00CA6437"/>
    <w:rPr>
      <w:color w:val="0000FF" w:themeColor="hyperlink"/>
      <w:u w:val="single"/>
    </w:rPr>
  </w:style>
  <w:style w:type="character" w:styleId="MenoPendente">
    <w:name w:val="Unresolved Mention"/>
    <w:basedOn w:val="Fontepargpadro"/>
    <w:uiPriority w:val="99"/>
    <w:semiHidden/>
    <w:unhideWhenUsed/>
    <w:rsid w:val="00CA6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2167">
      <w:bodyDiv w:val="1"/>
      <w:marLeft w:val="0"/>
      <w:marRight w:val="0"/>
      <w:marTop w:val="0"/>
      <w:marBottom w:val="0"/>
      <w:divBdr>
        <w:top w:val="none" w:sz="0" w:space="0" w:color="auto"/>
        <w:left w:val="none" w:sz="0" w:space="0" w:color="auto"/>
        <w:bottom w:val="none" w:sz="0" w:space="0" w:color="auto"/>
        <w:right w:val="none" w:sz="0" w:space="0" w:color="auto"/>
      </w:divBdr>
    </w:div>
    <w:div w:id="45143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A17E-2CD9-4782-BB50-123E8630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13</Pages>
  <Words>3754</Words>
  <Characters>20273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Monique Malheiros Barcellos</dc:creator>
  <cp:lastModifiedBy>Otávio</cp:lastModifiedBy>
  <cp:revision>84</cp:revision>
  <cp:lastPrinted>2023-06-16T14:35:00Z</cp:lastPrinted>
  <dcterms:created xsi:type="dcterms:W3CDTF">2019-09-02T17:35:00Z</dcterms:created>
  <dcterms:modified xsi:type="dcterms:W3CDTF">2023-06-16T14:39:00Z</dcterms:modified>
  <dc:language>pt-BR</dc:language>
</cp:coreProperties>
</file>