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E2001" w14:textId="77777777" w:rsidR="006334DC" w:rsidRDefault="006334DC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</w:p>
    <w:p w14:paraId="64B97F4B" w14:textId="77777777" w:rsidR="006334DC" w:rsidRDefault="006334DC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</w:p>
    <w:p w14:paraId="520F13BB" w14:textId="77777777" w:rsidR="006334DC" w:rsidRDefault="006334DC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</w:p>
    <w:p w14:paraId="26DD54BC" w14:textId="3B554A45" w:rsidR="0056025D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6413772A" w14:textId="2774BE88" w:rsidR="006334DC" w:rsidRDefault="006334DC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</w:p>
    <w:p w14:paraId="44BE39D4" w14:textId="4547B5C2" w:rsidR="006334DC" w:rsidRDefault="006334DC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</w:p>
    <w:p w14:paraId="6B14A299" w14:textId="77777777" w:rsidR="006334DC" w:rsidRPr="003E5259" w:rsidRDefault="006334DC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2" w:name="_GoBack"/>
      <w:bookmarkEnd w:id="2"/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6334DC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31691202" w:rsidR="006334DC" w:rsidRPr="00E45B93" w:rsidRDefault="006334DC" w:rsidP="006334DC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104" w:type="dxa"/>
          </w:tcPr>
          <w:p w14:paraId="02985468" w14:textId="2C5F72FB" w:rsidR="006334DC" w:rsidRPr="009B65A2" w:rsidRDefault="006334DC" w:rsidP="006334DC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Desinfetante, multiuso, bactericida, desodorizante e com ação limpadora, indicado para sanitários em geral. Com 2 litros. </w:t>
            </w:r>
          </w:p>
        </w:tc>
        <w:tc>
          <w:tcPr>
            <w:tcW w:w="821" w:type="dxa"/>
            <w:vAlign w:val="center"/>
          </w:tcPr>
          <w:p w14:paraId="28EAC05F" w14:textId="54EE22F2" w:rsidR="006334DC" w:rsidRPr="00E45B93" w:rsidRDefault="006334DC" w:rsidP="006334DC">
            <w:pPr>
              <w:spacing w:line="276" w:lineRule="auto"/>
              <w:jc w:val="center"/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Und</w:t>
            </w:r>
            <w:proofErr w:type="spellEnd"/>
          </w:p>
        </w:tc>
        <w:tc>
          <w:tcPr>
            <w:tcW w:w="1143" w:type="dxa"/>
            <w:vAlign w:val="center"/>
          </w:tcPr>
          <w:p w14:paraId="50E2C4E5" w14:textId="26642A9E" w:rsidR="006334DC" w:rsidRPr="00E45B93" w:rsidRDefault="006334DC" w:rsidP="006334DC">
            <w:pPr>
              <w:spacing w:line="276" w:lineRule="auto"/>
              <w:jc w:val="center"/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2092" w:type="dxa"/>
          </w:tcPr>
          <w:p w14:paraId="15B97067" w14:textId="717B1480" w:rsidR="006334DC" w:rsidRPr="00E45B93" w:rsidRDefault="006334DC" w:rsidP="006334DC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</w:tr>
      <w:tr w:rsidR="006334DC" w:rsidRPr="00E45B93" w14:paraId="2B125E6E" w14:textId="5EB25A03" w:rsidTr="00913F9A">
        <w:trPr>
          <w:jc w:val="center"/>
        </w:trPr>
        <w:tc>
          <w:tcPr>
            <w:tcW w:w="971" w:type="dxa"/>
            <w:vAlign w:val="center"/>
          </w:tcPr>
          <w:p w14:paraId="24B16350" w14:textId="4EF832C2" w:rsidR="006334DC" w:rsidRPr="00E45B93" w:rsidRDefault="006334DC" w:rsidP="006334DC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104" w:type="dxa"/>
            <w:vAlign w:val="center"/>
          </w:tcPr>
          <w:p w14:paraId="317D2603" w14:textId="3D5BBC27" w:rsidR="006334DC" w:rsidRPr="00C60A7D" w:rsidRDefault="006334DC" w:rsidP="006334D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Guardanapo de papel, folha simples, 100% de fibras celulósicas, na cor branca, embalagem com 50 (cinquenta) unidades.</w:t>
            </w:r>
          </w:p>
        </w:tc>
        <w:tc>
          <w:tcPr>
            <w:tcW w:w="821" w:type="dxa"/>
            <w:vAlign w:val="center"/>
          </w:tcPr>
          <w:p w14:paraId="29281BD4" w14:textId="5F4204FD" w:rsidR="006334DC" w:rsidRPr="00E45B93" w:rsidRDefault="006334DC" w:rsidP="006334DC">
            <w:pPr>
              <w:spacing w:line="276" w:lineRule="auto"/>
              <w:jc w:val="center"/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pt-BR"/>
              </w:rPr>
              <w:t>Pct</w:t>
            </w:r>
            <w:proofErr w:type="spellEnd"/>
          </w:p>
        </w:tc>
        <w:tc>
          <w:tcPr>
            <w:tcW w:w="1143" w:type="dxa"/>
            <w:vAlign w:val="center"/>
          </w:tcPr>
          <w:p w14:paraId="02C06C96" w14:textId="09ABE58C" w:rsidR="006334DC" w:rsidRPr="00E45B93" w:rsidRDefault="006334DC" w:rsidP="006334DC">
            <w:pPr>
              <w:spacing w:line="276" w:lineRule="auto"/>
              <w:jc w:val="center"/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576</w:t>
            </w:r>
          </w:p>
        </w:tc>
        <w:tc>
          <w:tcPr>
            <w:tcW w:w="2092" w:type="dxa"/>
          </w:tcPr>
          <w:p w14:paraId="2906FDFE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</w:tr>
      <w:tr w:rsidR="006334DC" w:rsidRPr="00E45B93" w14:paraId="420AE96D" w14:textId="77777777" w:rsidTr="00913F9A">
        <w:trPr>
          <w:jc w:val="center"/>
        </w:trPr>
        <w:tc>
          <w:tcPr>
            <w:tcW w:w="971" w:type="dxa"/>
            <w:vAlign w:val="center"/>
          </w:tcPr>
          <w:p w14:paraId="76ABFBFD" w14:textId="2291F3A5" w:rsidR="006334DC" w:rsidRPr="00E45B93" w:rsidRDefault="006334DC" w:rsidP="006334DC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104" w:type="dxa"/>
            <w:vAlign w:val="center"/>
          </w:tcPr>
          <w:p w14:paraId="3EEF2028" w14:textId="543CCBDC" w:rsidR="006334DC" w:rsidRPr="003C66E8" w:rsidRDefault="006334DC" w:rsidP="006334D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Limpa alumínio, produto concentrado para limpeza especificamente de superfícies de alumínio em indústrias alimentícias e cozinhas industriais, que seja eficiente na remoção de sujeiras e manchas incrustadas além de dar brilho nos diversos utensílios de alumínio, boa qualidade. 500 ml</w:t>
            </w:r>
          </w:p>
        </w:tc>
        <w:tc>
          <w:tcPr>
            <w:tcW w:w="821" w:type="dxa"/>
            <w:vAlign w:val="center"/>
          </w:tcPr>
          <w:p w14:paraId="76B1731F" w14:textId="3B659A17" w:rsidR="006334DC" w:rsidRPr="00E45B93" w:rsidRDefault="006334DC" w:rsidP="006334DC">
            <w:pPr>
              <w:spacing w:line="276" w:lineRule="auto"/>
              <w:jc w:val="center"/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pt-BR"/>
              </w:rPr>
              <w:t>Und</w:t>
            </w:r>
            <w:proofErr w:type="spellEnd"/>
          </w:p>
        </w:tc>
        <w:tc>
          <w:tcPr>
            <w:tcW w:w="1143" w:type="dxa"/>
            <w:vAlign w:val="center"/>
          </w:tcPr>
          <w:p w14:paraId="109A6F3D" w14:textId="43D53A60" w:rsidR="006334DC" w:rsidRDefault="006334DC" w:rsidP="006334DC">
            <w:pPr>
              <w:spacing w:line="276" w:lineRule="auto"/>
              <w:jc w:val="center"/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092" w:type="dxa"/>
          </w:tcPr>
          <w:p w14:paraId="0FAA3E1F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111DDF44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</w:tr>
      <w:tr w:rsidR="006334DC" w:rsidRPr="00E45B93" w14:paraId="7C029DA7" w14:textId="77777777" w:rsidTr="00955766">
        <w:trPr>
          <w:jc w:val="center"/>
        </w:trPr>
        <w:tc>
          <w:tcPr>
            <w:tcW w:w="971" w:type="dxa"/>
            <w:vAlign w:val="center"/>
          </w:tcPr>
          <w:p w14:paraId="6302B0E0" w14:textId="662D3C6E" w:rsidR="006334DC" w:rsidRPr="00E45B93" w:rsidRDefault="006334DC" w:rsidP="006334DC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104" w:type="dxa"/>
          </w:tcPr>
          <w:p w14:paraId="79485E95" w14:textId="707433B5" w:rsidR="006334DC" w:rsidRPr="003C66E8" w:rsidRDefault="006334DC" w:rsidP="006334D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Lustra móveis, acondicionado em frasco plástico de 200ml, com fragrância variada, contendo ceras, silicone, emulsificantes,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espessante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 conservante.</w:t>
            </w:r>
          </w:p>
        </w:tc>
        <w:tc>
          <w:tcPr>
            <w:tcW w:w="821" w:type="dxa"/>
            <w:vAlign w:val="center"/>
          </w:tcPr>
          <w:p w14:paraId="686178D5" w14:textId="34F0883D" w:rsidR="006334DC" w:rsidRPr="00E45B93" w:rsidRDefault="006334DC" w:rsidP="006334DC">
            <w:pPr>
              <w:spacing w:line="276" w:lineRule="auto"/>
              <w:jc w:val="center"/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Und</w:t>
            </w:r>
            <w:proofErr w:type="spellEnd"/>
          </w:p>
        </w:tc>
        <w:tc>
          <w:tcPr>
            <w:tcW w:w="1143" w:type="dxa"/>
            <w:vAlign w:val="center"/>
          </w:tcPr>
          <w:p w14:paraId="7E656335" w14:textId="0AA74BC7" w:rsidR="006334DC" w:rsidRDefault="006334DC" w:rsidP="006334DC">
            <w:pPr>
              <w:spacing w:line="276" w:lineRule="auto"/>
              <w:jc w:val="center"/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2092" w:type="dxa"/>
          </w:tcPr>
          <w:p w14:paraId="129BF4AC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062D40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</w:tr>
      <w:tr w:rsidR="006334DC" w:rsidRPr="00E45B93" w14:paraId="1EC6BD51" w14:textId="77777777" w:rsidTr="00955766">
        <w:trPr>
          <w:jc w:val="center"/>
        </w:trPr>
        <w:tc>
          <w:tcPr>
            <w:tcW w:w="971" w:type="dxa"/>
            <w:vAlign w:val="center"/>
          </w:tcPr>
          <w:p w14:paraId="7464F7B0" w14:textId="4F12CCEF" w:rsidR="006334DC" w:rsidRPr="00E45B93" w:rsidRDefault="006334DC" w:rsidP="006334DC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104" w:type="dxa"/>
          </w:tcPr>
          <w:p w14:paraId="607F0722" w14:textId="1F4CDD25" w:rsidR="006334DC" w:rsidRPr="003C66E8" w:rsidRDefault="006334DC" w:rsidP="006334D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Purificador de ar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aerosol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, 360ml, fragrância variada.</w:t>
            </w:r>
          </w:p>
        </w:tc>
        <w:tc>
          <w:tcPr>
            <w:tcW w:w="821" w:type="dxa"/>
            <w:vAlign w:val="center"/>
          </w:tcPr>
          <w:p w14:paraId="04418849" w14:textId="62CC92A1" w:rsidR="006334DC" w:rsidRPr="00E45B93" w:rsidRDefault="006334DC" w:rsidP="006334DC">
            <w:pPr>
              <w:spacing w:line="276" w:lineRule="auto"/>
              <w:jc w:val="center"/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Und</w:t>
            </w:r>
            <w:proofErr w:type="spellEnd"/>
          </w:p>
        </w:tc>
        <w:tc>
          <w:tcPr>
            <w:tcW w:w="1143" w:type="dxa"/>
            <w:vAlign w:val="center"/>
          </w:tcPr>
          <w:p w14:paraId="6115FF55" w14:textId="5D22218C" w:rsidR="006334DC" w:rsidRDefault="006334DC" w:rsidP="006334DC">
            <w:pPr>
              <w:spacing w:line="276" w:lineRule="auto"/>
              <w:jc w:val="center"/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2092" w:type="dxa"/>
          </w:tcPr>
          <w:p w14:paraId="23F13D2B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8C45390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</w:tr>
      <w:tr w:rsidR="006334DC" w:rsidRPr="00E45B93" w14:paraId="32EEA893" w14:textId="77777777" w:rsidTr="00955766">
        <w:trPr>
          <w:jc w:val="center"/>
        </w:trPr>
        <w:tc>
          <w:tcPr>
            <w:tcW w:w="971" w:type="dxa"/>
            <w:vAlign w:val="center"/>
          </w:tcPr>
          <w:p w14:paraId="1EAB216A" w14:textId="016DE9C1" w:rsidR="006334DC" w:rsidRPr="00E45B93" w:rsidRDefault="006334DC" w:rsidP="006334DC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104" w:type="dxa"/>
          </w:tcPr>
          <w:p w14:paraId="262DB467" w14:textId="70AD482F" w:rsidR="006334DC" w:rsidRPr="003C66E8" w:rsidRDefault="006334DC" w:rsidP="006334D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Sabão pastoso para lavar louças, 500g</w:t>
            </w:r>
          </w:p>
        </w:tc>
        <w:tc>
          <w:tcPr>
            <w:tcW w:w="821" w:type="dxa"/>
            <w:vAlign w:val="center"/>
          </w:tcPr>
          <w:p w14:paraId="426EA58A" w14:textId="42B72052" w:rsidR="006334DC" w:rsidRPr="00E45B93" w:rsidRDefault="006334DC" w:rsidP="006334DC">
            <w:pPr>
              <w:spacing w:line="276" w:lineRule="auto"/>
              <w:jc w:val="center"/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Und</w:t>
            </w:r>
            <w:proofErr w:type="spellEnd"/>
          </w:p>
        </w:tc>
        <w:tc>
          <w:tcPr>
            <w:tcW w:w="1143" w:type="dxa"/>
            <w:vAlign w:val="center"/>
          </w:tcPr>
          <w:p w14:paraId="29D17BF8" w14:textId="065FC8BA" w:rsidR="006334DC" w:rsidRDefault="006334DC" w:rsidP="006334DC">
            <w:pPr>
              <w:spacing w:line="276" w:lineRule="auto"/>
              <w:jc w:val="center"/>
            </w:pP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2092" w:type="dxa"/>
          </w:tcPr>
          <w:p w14:paraId="648DB4F4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B63E901" w14:textId="77777777" w:rsidR="006334DC" w:rsidRPr="00E45B93" w:rsidRDefault="006334DC" w:rsidP="006334DC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2F28539A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526">
        <w:rPr>
          <w:rFonts w:ascii="Arial" w:hAnsi="Arial" w:cs="Arial"/>
          <w:sz w:val="20"/>
          <w:szCs w:val="20"/>
        </w:rPr>
        <w:t>xx</w:t>
      </w:r>
      <w:proofErr w:type="spellEnd"/>
      <w:r w:rsidR="009B65A2">
        <w:rPr>
          <w:rFonts w:ascii="Arial" w:hAnsi="Arial" w:cs="Arial"/>
          <w:sz w:val="20"/>
          <w:szCs w:val="20"/>
        </w:rPr>
        <w:t xml:space="preserve"> de </w:t>
      </w:r>
      <w:r w:rsidR="00C00526">
        <w:rPr>
          <w:rFonts w:ascii="Arial" w:hAnsi="Arial" w:cs="Arial"/>
          <w:sz w:val="20"/>
          <w:szCs w:val="20"/>
        </w:rPr>
        <w:t>março</w:t>
      </w:r>
      <w:r w:rsidR="009B65A2">
        <w:rPr>
          <w:rFonts w:ascii="Arial" w:hAnsi="Arial" w:cs="Arial"/>
          <w:sz w:val="20"/>
          <w:szCs w:val="20"/>
        </w:rPr>
        <w:t xml:space="preserve"> de 202</w:t>
      </w:r>
      <w:r w:rsidR="00BD1D46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08E1F47E" w:rsidR="00C81E95" w:rsidRPr="001D75AD" w:rsidRDefault="1F3F92BA" w:rsidP="001D75AD">
      <w:pPr>
        <w:jc w:val="center"/>
        <w:rPr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  <w:r w:rsidR="00227827" w:rsidRPr="001D75AD">
        <w:rPr>
          <w:sz w:val="20"/>
          <w:szCs w:val="20"/>
        </w:rPr>
        <w:t>CARIMBO DA EMPRESA COM CNPJ</w:t>
      </w:r>
    </w:p>
    <w:sectPr w:rsidR="00C81E95" w:rsidRPr="001D75AD" w:rsidSect="006334DC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334DC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475A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D89"/>
    <w:rsid w:val="00876A9D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B65A2"/>
    <w:rsid w:val="009C1BA1"/>
    <w:rsid w:val="009C5725"/>
    <w:rsid w:val="009D1FAB"/>
    <w:rsid w:val="009D3F96"/>
    <w:rsid w:val="009D753F"/>
    <w:rsid w:val="009F120D"/>
    <w:rsid w:val="009F36A1"/>
    <w:rsid w:val="00A02E6D"/>
    <w:rsid w:val="00A15982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1D46"/>
    <w:rsid w:val="00BE2D80"/>
    <w:rsid w:val="00BF4328"/>
    <w:rsid w:val="00BF5F82"/>
    <w:rsid w:val="00C00526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FCD1-1674-436A-ABC3-220B7183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2023-03-17T17:29:00Z</dcterms:created>
  <dcterms:modified xsi:type="dcterms:W3CDTF">2023-03-17T17:29:00Z</dcterms:modified>
</cp:coreProperties>
</file>