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5D61" w14:textId="77777777" w:rsidR="00325400" w:rsidRDefault="00325400" w:rsidP="00CF3215">
      <w:pPr>
        <w:tabs>
          <w:tab w:val="left" w:pos="709"/>
        </w:tabs>
        <w:rPr>
          <w:rFonts w:eastAsia="Arial Unicode MS"/>
          <w:sz w:val="22"/>
          <w:szCs w:val="22"/>
        </w:rPr>
      </w:pPr>
      <w:bookmarkStart w:id="0" w:name="_Hlk513723382"/>
      <w:bookmarkStart w:id="1" w:name="_Hlk36206584"/>
    </w:p>
    <w:p w14:paraId="149033A7" w14:textId="68C491D3" w:rsidR="00325400" w:rsidRPr="00F1230D" w:rsidRDefault="00652C18" w:rsidP="0032540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Contratação de empresa especializada para a execução de serviços contínuos de mão de obra</w:t>
      </w:r>
    </w:p>
    <w:p w14:paraId="0A37501D" w14:textId="77777777" w:rsidR="0056025D" w:rsidRDefault="0056025D" w:rsidP="00325400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10"/>
        <w:tblW w:w="10415" w:type="dxa"/>
        <w:tblLook w:val="04A0" w:firstRow="1" w:lastRow="0" w:firstColumn="1" w:lastColumn="0" w:noHBand="0" w:noVBand="1"/>
      </w:tblPr>
      <w:tblGrid>
        <w:gridCol w:w="803"/>
        <w:gridCol w:w="4045"/>
        <w:gridCol w:w="1683"/>
        <w:gridCol w:w="2057"/>
        <w:gridCol w:w="1827"/>
      </w:tblGrid>
      <w:tr w:rsidR="00CF3215" w:rsidRPr="004B291E" w14:paraId="1CCD7538" w14:textId="77777777" w:rsidTr="00CF3215">
        <w:trPr>
          <w:trHeight w:val="680"/>
        </w:trPr>
        <w:tc>
          <w:tcPr>
            <w:tcW w:w="803" w:type="dxa"/>
            <w:vAlign w:val="center"/>
          </w:tcPr>
          <w:p w14:paraId="12B18D30" w14:textId="77777777" w:rsidR="00CF3215" w:rsidRPr="00652C18" w:rsidRDefault="00CF3215" w:rsidP="00937F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C18">
              <w:rPr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4045" w:type="dxa"/>
            <w:vAlign w:val="center"/>
          </w:tcPr>
          <w:p w14:paraId="40822050" w14:textId="77777777" w:rsidR="00CF3215" w:rsidRPr="00652C18" w:rsidRDefault="00CF3215" w:rsidP="00937F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C18">
              <w:rPr>
                <w:b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1683" w:type="dxa"/>
            <w:noWrap/>
          </w:tcPr>
          <w:p w14:paraId="5EBCDEA4" w14:textId="77777777" w:rsidR="00CF3215" w:rsidRPr="00652C18" w:rsidRDefault="00CF3215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3877081A" w14:textId="7FBF08AD" w:rsidR="00CF3215" w:rsidRPr="00652C18" w:rsidRDefault="00CF3215" w:rsidP="00937F3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2C18">
              <w:rPr>
                <w:b/>
                <w:bCs/>
                <w:sz w:val="22"/>
                <w:szCs w:val="22"/>
                <w:lang w:eastAsia="pt-BR"/>
              </w:rPr>
              <w:t xml:space="preserve">QUANT. </w:t>
            </w:r>
          </w:p>
        </w:tc>
        <w:tc>
          <w:tcPr>
            <w:tcW w:w="2057" w:type="dxa"/>
          </w:tcPr>
          <w:p w14:paraId="497EA7A9" w14:textId="77777777" w:rsidR="00CF3215" w:rsidRPr="00652C18" w:rsidRDefault="00CF3215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AF2CC8C" w14:textId="77777777" w:rsidR="00CF3215" w:rsidRPr="00652C18" w:rsidRDefault="00CF3215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652C18">
              <w:rPr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827" w:type="dxa"/>
          </w:tcPr>
          <w:p w14:paraId="6F9DDBA4" w14:textId="77777777" w:rsidR="00CF3215" w:rsidRPr="00652C18" w:rsidRDefault="00CF3215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600190B" w14:textId="77777777" w:rsidR="00CF3215" w:rsidRPr="00652C18" w:rsidRDefault="00CF3215" w:rsidP="00937F3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2C18">
              <w:rPr>
                <w:b/>
                <w:bCs/>
                <w:sz w:val="22"/>
                <w:szCs w:val="22"/>
              </w:rPr>
              <w:t>VALOR TOTAL</w:t>
            </w:r>
          </w:p>
        </w:tc>
      </w:tr>
      <w:tr w:rsidR="003D23DA" w:rsidRPr="004B291E" w14:paraId="506FDC18" w14:textId="77777777" w:rsidTr="00DD3794">
        <w:trPr>
          <w:trHeight w:val="680"/>
        </w:trPr>
        <w:tc>
          <w:tcPr>
            <w:tcW w:w="803" w:type="dxa"/>
            <w:vAlign w:val="center"/>
          </w:tcPr>
          <w:p w14:paraId="3DE3C561" w14:textId="6E5B72B6" w:rsidR="003D23DA" w:rsidRPr="00652C18" w:rsidRDefault="003D23DA" w:rsidP="003D23DA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0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6617F653" w14:textId="59FEF50E" w:rsidR="003D23DA" w:rsidRPr="003D23DA" w:rsidRDefault="003D23DA" w:rsidP="003D23DA">
            <w:pPr>
              <w:jc w:val="both"/>
              <w:rPr>
                <w:sz w:val="22"/>
                <w:szCs w:val="22"/>
              </w:rPr>
            </w:pPr>
            <w:r w:rsidRPr="003D23DA">
              <w:rPr>
                <w:rFonts w:ascii="Cambria" w:hAnsi="Cambria"/>
                <w:sz w:val="22"/>
                <w:szCs w:val="22"/>
              </w:rPr>
              <w:t xml:space="preserve">VEÍCULO DE SERVIÇO TIPO PASSEIO Capacidade mínima para 05 (cinco) passageiros; Portas: 04 (quatro) portas; Cor Branca; Motorização veículo </w:t>
            </w:r>
            <w:bookmarkStart w:id="2" w:name="_Hlk107125485"/>
            <w:r w:rsidRPr="003D23DA">
              <w:rPr>
                <w:rFonts w:ascii="Cambria" w:hAnsi="Cambria"/>
                <w:sz w:val="22"/>
                <w:szCs w:val="22"/>
              </w:rPr>
              <w:t xml:space="preserve">100% elétrico </w:t>
            </w:r>
            <w:bookmarkEnd w:id="2"/>
            <w:r w:rsidRPr="003D23DA">
              <w:rPr>
                <w:rFonts w:ascii="Cambria" w:hAnsi="Cambria"/>
                <w:sz w:val="22"/>
                <w:szCs w:val="22"/>
              </w:rPr>
              <w:t>de até 5 lugares com autonomia acima de 290 km com 100% de carga; Câmbio automático; Seguro total incluso no valor global proposto; Ar-condicionado, trava, Airbag motorista; Direção Hidráulica/Elétrica; Vidros elétricos; Som: Multimídia;</w:t>
            </w:r>
            <w:r w:rsidRPr="003D23DA">
              <w:rPr>
                <w:rFonts w:ascii="Cambria" w:hAnsi="Cambria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D23DA">
              <w:rPr>
                <w:rFonts w:ascii="Cambria" w:hAnsi="Cambria"/>
                <w:sz w:val="22"/>
                <w:szCs w:val="22"/>
              </w:rPr>
              <w:t>Freios antitravamento ABS; Acessórios obrigatórios: cintos de segurança, estepe, chave de roda, macaco e triângulo.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1B10F" w14:textId="1F29AF30" w:rsidR="003D23DA" w:rsidRPr="00652C18" w:rsidRDefault="003D23DA" w:rsidP="003D23DA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2057" w:type="dxa"/>
          </w:tcPr>
          <w:p w14:paraId="19025D4D" w14:textId="77777777" w:rsidR="003D23DA" w:rsidRPr="00652C18" w:rsidRDefault="003D23DA" w:rsidP="003D23D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0AC20614" w14:textId="77777777" w:rsidR="003D23DA" w:rsidRPr="00652C18" w:rsidRDefault="003D23DA" w:rsidP="003D23D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D23DA" w:rsidRPr="004B291E" w14:paraId="1EF63818" w14:textId="77777777" w:rsidTr="00DD3794">
        <w:trPr>
          <w:trHeight w:val="680"/>
        </w:trPr>
        <w:tc>
          <w:tcPr>
            <w:tcW w:w="803" w:type="dxa"/>
            <w:vAlign w:val="center"/>
          </w:tcPr>
          <w:p w14:paraId="1C5AC84D" w14:textId="454CA2D5" w:rsidR="003D23DA" w:rsidRPr="00652C18" w:rsidRDefault="003D23DA" w:rsidP="003D23DA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0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61C2EA04" w14:textId="250BFC3E" w:rsidR="003D23DA" w:rsidRPr="003D23DA" w:rsidRDefault="003D23DA" w:rsidP="003D23DA">
            <w:pPr>
              <w:jc w:val="both"/>
              <w:rPr>
                <w:sz w:val="22"/>
                <w:szCs w:val="22"/>
              </w:rPr>
            </w:pPr>
            <w:r w:rsidRPr="003D23DA">
              <w:rPr>
                <w:rFonts w:ascii="Cambria" w:hAnsi="Cambria"/>
                <w:sz w:val="22"/>
                <w:szCs w:val="22"/>
              </w:rPr>
              <w:t xml:space="preserve">VEÍCULO TIPO FURGÃO OU SIMILAR Capacidade: 02 Lugares; Portas: 02 Portas; Cor Branca; Motorização 100% elétrico utilitário (Furgão ou Similar) com autonomia acima de 250 km com 100% de carga; com capacidade volumétrica acima de 3.000L; </w:t>
            </w:r>
            <w:r w:rsidRPr="003D23DA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destinados a entregas; </w:t>
            </w:r>
            <w:r w:rsidRPr="003D23DA">
              <w:rPr>
                <w:rFonts w:ascii="Cambria" w:hAnsi="Cambria"/>
                <w:sz w:val="22"/>
                <w:szCs w:val="22"/>
              </w:rPr>
              <w:t xml:space="preserve">Câmbio automático; Seguro total incluso no valor global proposto; Ar-condicionado, trava, Airbag motorista; Direção Hidráulica/Elétrica; </w:t>
            </w:r>
            <w:r w:rsidRPr="003D23DA">
              <w:rPr>
                <w:rFonts w:ascii="Cambria" w:hAnsi="Cambria"/>
                <w:sz w:val="22"/>
                <w:szCs w:val="22"/>
              </w:rPr>
              <w:lastRenderedPageBreak/>
              <w:t>Acessórios obrigatórios: cintos de segurança, estepe, chave de roda, macaco e triângulo.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89690" w14:textId="1D328EB2" w:rsidR="003D23DA" w:rsidRPr="00652C18" w:rsidRDefault="003D23DA" w:rsidP="003D23DA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lastRenderedPageBreak/>
              <w:t>5</w:t>
            </w:r>
          </w:p>
        </w:tc>
        <w:tc>
          <w:tcPr>
            <w:tcW w:w="2057" w:type="dxa"/>
          </w:tcPr>
          <w:p w14:paraId="31D4D680" w14:textId="77777777" w:rsidR="003D23DA" w:rsidRPr="00652C18" w:rsidRDefault="003D23DA" w:rsidP="003D23D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4D35AB37" w14:textId="77777777" w:rsidR="003D23DA" w:rsidRPr="00652C18" w:rsidRDefault="003D23DA" w:rsidP="003D23D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D23DA" w:rsidRPr="004B291E" w14:paraId="3366E8A2" w14:textId="77777777" w:rsidTr="00DD3794">
        <w:trPr>
          <w:trHeight w:val="680"/>
        </w:trPr>
        <w:tc>
          <w:tcPr>
            <w:tcW w:w="803" w:type="dxa"/>
            <w:vAlign w:val="center"/>
          </w:tcPr>
          <w:p w14:paraId="3D8CEB2E" w14:textId="7AE5F2CE" w:rsidR="003D23DA" w:rsidRPr="00652C18" w:rsidRDefault="003D23DA" w:rsidP="003D23DA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0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622710A9" w14:textId="2EA7F4D2" w:rsidR="003D23DA" w:rsidRPr="003D23DA" w:rsidRDefault="003D23DA" w:rsidP="003D23DA">
            <w:pPr>
              <w:jc w:val="both"/>
              <w:rPr>
                <w:b/>
                <w:sz w:val="22"/>
                <w:szCs w:val="22"/>
                <w:lang w:eastAsia="pt-BR"/>
              </w:rPr>
            </w:pPr>
            <w:r w:rsidRPr="003D23DA">
              <w:rPr>
                <w:rFonts w:ascii="Cambria" w:hAnsi="Cambria"/>
                <w:sz w:val="22"/>
                <w:szCs w:val="22"/>
              </w:rPr>
              <w:t>VEÍCULO MODELO SERVIÇO (MINIVAN) Capacidade 12 passageiros; Cor Branca; Portas: 04; Combustível 100% elétrico com autonomia acima de 220 km com 100% de carga; Câmbio automático; Seguro total incluso no valor global proposto; Ar-condicionado, Airbag motorista; Direção Hidráulica/Elétrica; Acessórios obrigatórios: cintos de segurança, estepe, chave de roda, macaco e triângulo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FB462" w14:textId="3798F65E" w:rsidR="003D23DA" w:rsidRPr="00652C18" w:rsidRDefault="003D23DA" w:rsidP="003D23DA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652C18">
              <w:rPr>
                <w:sz w:val="22"/>
                <w:szCs w:val="22"/>
                <w:lang w:eastAsia="pt-BR"/>
              </w:rPr>
              <w:t>5</w:t>
            </w:r>
          </w:p>
        </w:tc>
        <w:tc>
          <w:tcPr>
            <w:tcW w:w="2057" w:type="dxa"/>
          </w:tcPr>
          <w:p w14:paraId="0FF8147B" w14:textId="77777777" w:rsidR="003D23DA" w:rsidRPr="00652C18" w:rsidRDefault="003D23DA" w:rsidP="003D23D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3B367658" w14:textId="77777777" w:rsidR="003D23DA" w:rsidRPr="00652C18" w:rsidRDefault="003D23DA" w:rsidP="003D23D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D23DA" w:rsidRPr="004B291E" w14:paraId="19D95551" w14:textId="77777777" w:rsidTr="00DD3794">
        <w:trPr>
          <w:trHeight w:val="680"/>
        </w:trPr>
        <w:tc>
          <w:tcPr>
            <w:tcW w:w="803" w:type="dxa"/>
            <w:vAlign w:val="center"/>
          </w:tcPr>
          <w:p w14:paraId="2AD11401" w14:textId="4C562180" w:rsidR="003D23DA" w:rsidRPr="00652C18" w:rsidRDefault="003D23DA" w:rsidP="003D23DA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0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3A183025" w14:textId="77777777" w:rsidR="003D23DA" w:rsidRPr="003D23DA" w:rsidRDefault="003D23DA" w:rsidP="003D23DA">
            <w:pPr>
              <w:widowControl w:val="0"/>
              <w:spacing w:after="120"/>
              <w:ind w:left="34" w:right="7"/>
              <w:jc w:val="both"/>
              <w:rPr>
                <w:rFonts w:ascii="Cambria" w:hAnsi="Cambria"/>
                <w:sz w:val="22"/>
                <w:szCs w:val="22"/>
              </w:rPr>
            </w:pPr>
            <w:r w:rsidRPr="003D23DA">
              <w:rPr>
                <w:rFonts w:ascii="Cambria" w:hAnsi="Cambria"/>
                <w:sz w:val="22"/>
                <w:szCs w:val="22"/>
              </w:rPr>
              <w:t>Instalação e Locação mensal de Estação de Recarga Veicular com Fornecimento de Energia e locais definidos pela Prefeitura:</w:t>
            </w:r>
          </w:p>
          <w:p w14:paraId="4CFBD62E" w14:textId="77777777" w:rsidR="003D23DA" w:rsidRPr="003D23DA" w:rsidRDefault="003D23DA" w:rsidP="003D23DA">
            <w:pPr>
              <w:widowControl w:val="0"/>
              <w:spacing w:after="120"/>
              <w:ind w:left="34" w:right="7"/>
              <w:jc w:val="both"/>
              <w:rPr>
                <w:rFonts w:ascii="Cambria" w:hAnsi="Cambria"/>
                <w:sz w:val="22"/>
                <w:szCs w:val="22"/>
              </w:rPr>
            </w:pPr>
            <w:r w:rsidRPr="003D23DA">
              <w:rPr>
                <w:rFonts w:ascii="Cambria" w:hAnsi="Cambria"/>
                <w:sz w:val="22"/>
                <w:szCs w:val="22"/>
              </w:rPr>
              <w:t xml:space="preserve">Entrada: 127 </w:t>
            </w:r>
            <w:proofErr w:type="spellStart"/>
            <w:r w:rsidRPr="003D23DA">
              <w:rPr>
                <w:rFonts w:ascii="Cambria" w:hAnsi="Cambria"/>
                <w:sz w:val="22"/>
                <w:szCs w:val="22"/>
              </w:rPr>
              <w:t>Vca</w:t>
            </w:r>
            <w:proofErr w:type="spellEnd"/>
            <w:r w:rsidRPr="003D23DA">
              <w:rPr>
                <w:rFonts w:ascii="Cambria" w:hAnsi="Cambria"/>
                <w:sz w:val="22"/>
                <w:szCs w:val="22"/>
              </w:rPr>
              <w:t xml:space="preserve"> / 220 </w:t>
            </w:r>
            <w:proofErr w:type="spellStart"/>
            <w:r w:rsidRPr="003D23DA">
              <w:rPr>
                <w:rFonts w:ascii="Cambria" w:hAnsi="Cambria"/>
                <w:sz w:val="22"/>
                <w:szCs w:val="22"/>
              </w:rPr>
              <w:t>Vca</w:t>
            </w:r>
            <w:proofErr w:type="spellEnd"/>
          </w:p>
          <w:p w14:paraId="74547B46" w14:textId="77777777" w:rsidR="003D23DA" w:rsidRPr="003D23DA" w:rsidRDefault="003D23DA" w:rsidP="003D23DA">
            <w:pPr>
              <w:widowControl w:val="0"/>
              <w:spacing w:after="120"/>
              <w:ind w:left="34" w:right="7"/>
              <w:jc w:val="both"/>
              <w:rPr>
                <w:rFonts w:ascii="Cambria" w:hAnsi="Cambria"/>
                <w:sz w:val="22"/>
                <w:szCs w:val="22"/>
              </w:rPr>
            </w:pPr>
            <w:r w:rsidRPr="003D23DA">
              <w:rPr>
                <w:rFonts w:ascii="Cambria" w:hAnsi="Cambria"/>
                <w:sz w:val="22"/>
                <w:szCs w:val="22"/>
              </w:rPr>
              <w:t>Saída: 22kW</w:t>
            </w:r>
          </w:p>
          <w:p w14:paraId="680A2117" w14:textId="77777777" w:rsidR="003D23DA" w:rsidRPr="003D23DA" w:rsidRDefault="003D23DA" w:rsidP="003D23DA">
            <w:pPr>
              <w:widowControl w:val="0"/>
              <w:spacing w:after="120"/>
              <w:ind w:left="34" w:right="7"/>
              <w:jc w:val="both"/>
              <w:rPr>
                <w:rFonts w:ascii="Cambria" w:hAnsi="Cambria"/>
                <w:sz w:val="22"/>
                <w:szCs w:val="22"/>
              </w:rPr>
            </w:pPr>
            <w:r w:rsidRPr="003D23DA">
              <w:rPr>
                <w:rFonts w:ascii="Cambria" w:hAnsi="Cambria"/>
                <w:sz w:val="22"/>
                <w:szCs w:val="22"/>
              </w:rPr>
              <w:t>As Estação devam possuir Plataforma WEB de gestão das recargas que seja capaz de informar em tempo real o consumo de cada medidor e monitorar o funcionamento deste ponto. O medidor de energia deverá ter conexão 3G/4G e Wi-Fi.</w:t>
            </w:r>
          </w:p>
          <w:p w14:paraId="67A46883" w14:textId="77777777" w:rsidR="003D23DA" w:rsidRPr="003D23DA" w:rsidRDefault="003D23DA" w:rsidP="003D23DA">
            <w:pPr>
              <w:widowControl w:val="0"/>
              <w:spacing w:after="120"/>
              <w:ind w:left="34" w:right="7"/>
              <w:jc w:val="both"/>
              <w:rPr>
                <w:rFonts w:ascii="Cambria" w:hAnsi="Cambria"/>
                <w:sz w:val="22"/>
                <w:szCs w:val="22"/>
              </w:rPr>
            </w:pPr>
            <w:r w:rsidRPr="003D23DA">
              <w:rPr>
                <w:rFonts w:ascii="Cambria" w:hAnsi="Cambria"/>
                <w:sz w:val="22"/>
                <w:szCs w:val="22"/>
              </w:rPr>
              <w:t xml:space="preserve">O Equipamentos deve possuir vídeo monitoramento com inteligência artificial embarcada e sensores de presença com protocolo </w:t>
            </w:r>
            <w:proofErr w:type="spellStart"/>
            <w:r w:rsidRPr="003D23DA">
              <w:rPr>
                <w:rFonts w:ascii="Cambria" w:hAnsi="Cambria"/>
                <w:sz w:val="22"/>
                <w:szCs w:val="22"/>
              </w:rPr>
              <w:t>LoRa</w:t>
            </w:r>
            <w:proofErr w:type="spellEnd"/>
            <w:r w:rsidRPr="003D23DA">
              <w:rPr>
                <w:rFonts w:ascii="Cambria" w:hAnsi="Cambria"/>
                <w:sz w:val="22"/>
                <w:szCs w:val="22"/>
              </w:rPr>
              <w:t xml:space="preserve"> ou similar </w:t>
            </w:r>
            <w:r w:rsidRPr="003D23DA">
              <w:rPr>
                <w:rFonts w:ascii="Cambria" w:hAnsi="Cambria"/>
                <w:sz w:val="22"/>
                <w:szCs w:val="22"/>
              </w:rPr>
              <w:lastRenderedPageBreak/>
              <w:t>visando garantir a segurança das instalações. Tais imagens deverão ser disponibilizadas em tempo real em uma plataforma WEB de Monitoramento.</w:t>
            </w:r>
          </w:p>
          <w:p w14:paraId="31F93751" w14:textId="7C67EDBC" w:rsidR="003D23DA" w:rsidRPr="003D23DA" w:rsidRDefault="003D23DA" w:rsidP="003D23DA">
            <w:pPr>
              <w:jc w:val="both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25881" w14:textId="0E55A0D1" w:rsidR="003D23DA" w:rsidRPr="00652C18" w:rsidRDefault="003D23DA" w:rsidP="003D23DA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lastRenderedPageBreak/>
              <w:t>4</w:t>
            </w:r>
            <w:r w:rsidRPr="00652C18">
              <w:rPr>
                <w:sz w:val="22"/>
                <w:szCs w:val="22"/>
                <w:lang w:eastAsia="pt-BR"/>
              </w:rPr>
              <w:t>0</w:t>
            </w:r>
          </w:p>
        </w:tc>
        <w:tc>
          <w:tcPr>
            <w:tcW w:w="2057" w:type="dxa"/>
          </w:tcPr>
          <w:p w14:paraId="7CEA4DBD" w14:textId="77777777" w:rsidR="003D23DA" w:rsidRPr="00652C18" w:rsidRDefault="003D23DA" w:rsidP="003D23D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43B535AF" w14:textId="77777777" w:rsidR="003D23DA" w:rsidRPr="00652C18" w:rsidRDefault="003D23DA" w:rsidP="003D23D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D23DA" w:rsidRPr="004B291E" w14:paraId="0A3F06B5" w14:textId="77777777" w:rsidTr="00DD3794">
        <w:trPr>
          <w:trHeight w:val="680"/>
        </w:trPr>
        <w:tc>
          <w:tcPr>
            <w:tcW w:w="803" w:type="dxa"/>
            <w:vAlign w:val="center"/>
          </w:tcPr>
          <w:p w14:paraId="21E8C0F2" w14:textId="5E42713F" w:rsidR="003D23DA" w:rsidRPr="00652C18" w:rsidRDefault="003D23DA" w:rsidP="003D23DA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40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2522D56E" w14:textId="77777777" w:rsidR="003D23DA" w:rsidRPr="003D23DA" w:rsidRDefault="003D23DA" w:rsidP="003D23DA">
            <w:pPr>
              <w:widowControl w:val="0"/>
              <w:spacing w:after="120"/>
              <w:ind w:left="34" w:right="7"/>
              <w:jc w:val="both"/>
              <w:rPr>
                <w:rFonts w:ascii="Cambria" w:hAnsi="Cambria"/>
                <w:sz w:val="22"/>
                <w:szCs w:val="22"/>
              </w:rPr>
            </w:pPr>
            <w:r w:rsidRPr="003D23DA">
              <w:rPr>
                <w:rFonts w:ascii="Cambria" w:hAnsi="Cambria"/>
                <w:sz w:val="22"/>
                <w:szCs w:val="22"/>
              </w:rPr>
              <w:t xml:space="preserve">Venda da Recarga veicular com fonte de energia (em kWh) </w:t>
            </w:r>
          </w:p>
          <w:p w14:paraId="4462AE55" w14:textId="77777777" w:rsidR="003D23DA" w:rsidRPr="003D23DA" w:rsidRDefault="003D23DA" w:rsidP="003D23DA">
            <w:pPr>
              <w:widowControl w:val="0"/>
              <w:ind w:left="34" w:right="7"/>
              <w:jc w:val="both"/>
              <w:rPr>
                <w:rFonts w:ascii="Cambria" w:hAnsi="Cambria"/>
                <w:sz w:val="22"/>
                <w:szCs w:val="22"/>
              </w:rPr>
            </w:pPr>
            <w:r w:rsidRPr="003D23DA">
              <w:rPr>
                <w:rFonts w:ascii="Cambria" w:hAnsi="Cambria"/>
                <w:sz w:val="22"/>
                <w:szCs w:val="22"/>
              </w:rPr>
              <w:t xml:space="preserve">Toda energia consumida pelos veículos deverá ser gerada a partir de fontes de geração de energia limpa, tais como: fotovoltaicas, eólicas ou similares. Tal usina deverá estar enquadrada nos termos da Resolução 482/2012 da ANEEL. </w:t>
            </w:r>
          </w:p>
          <w:p w14:paraId="793EB690" w14:textId="294A5EC8" w:rsidR="003D23DA" w:rsidRPr="003D23DA" w:rsidRDefault="003D23DA" w:rsidP="003D23DA">
            <w:pPr>
              <w:jc w:val="both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CD1AA" w14:textId="1F6BC89D" w:rsidR="003D23DA" w:rsidRPr="00652C18" w:rsidRDefault="003D23DA" w:rsidP="003D23DA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1500</w:t>
            </w:r>
            <w:r w:rsidRPr="00652C18">
              <w:rPr>
                <w:sz w:val="22"/>
                <w:szCs w:val="22"/>
                <w:lang w:eastAsia="pt-BR"/>
              </w:rPr>
              <w:t>0</w:t>
            </w:r>
          </w:p>
        </w:tc>
        <w:tc>
          <w:tcPr>
            <w:tcW w:w="2057" w:type="dxa"/>
          </w:tcPr>
          <w:p w14:paraId="66D45E44" w14:textId="77777777" w:rsidR="003D23DA" w:rsidRPr="00652C18" w:rsidRDefault="003D23DA" w:rsidP="003D23D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7C314C0A" w14:textId="77777777" w:rsidR="003D23DA" w:rsidRPr="00652C18" w:rsidRDefault="003D23DA" w:rsidP="003D23D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2C18" w:rsidRPr="004B291E" w14:paraId="315C3E68" w14:textId="77777777" w:rsidTr="00F82E3C">
        <w:trPr>
          <w:trHeight w:hRule="exact" w:val="680"/>
        </w:trPr>
        <w:tc>
          <w:tcPr>
            <w:tcW w:w="8588" w:type="dxa"/>
            <w:gridSpan w:val="4"/>
            <w:vAlign w:val="center"/>
          </w:tcPr>
          <w:p w14:paraId="1AF17EAE" w14:textId="498EA5F5" w:rsidR="00652C18" w:rsidRPr="00652C18" w:rsidRDefault="00F82E3C" w:rsidP="0032540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827" w:type="dxa"/>
          </w:tcPr>
          <w:p w14:paraId="3D95A809" w14:textId="77777777" w:rsidR="00652C18" w:rsidRPr="00652C18" w:rsidRDefault="00652C18" w:rsidP="0032540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13C690D6" w14:textId="77777777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4416FB2F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197EB3F5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6D1A113C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483924FF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4F01EA93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2ADB052C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67348FA0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77FD8968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4A700F54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1B28E7A7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70252CF2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58705A60" w14:textId="77777777" w:rsidR="00CF3215" w:rsidRDefault="00CF3215" w:rsidP="00227827">
      <w:pPr>
        <w:rPr>
          <w:rFonts w:ascii="Arial" w:hAnsi="Arial" w:cs="Arial"/>
          <w:sz w:val="20"/>
          <w:szCs w:val="20"/>
        </w:rPr>
      </w:pPr>
    </w:p>
    <w:p w14:paraId="0869CAF9" w14:textId="77777777" w:rsidR="00CF3215" w:rsidRDefault="00CF3215" w:rsidP="00227827">
      <w:pPr>
        <w:rPr>
          <w:rFonts w:ascii="Arial" w:hAnsi="Arial" w:cs="Arial"/>
          <w:sz w:val="20"/>
          <w:szCs w:val="20"/>
        </w:rPr>
      </w:pPr>
    </w:p>
    <w:p w14:paraId="56131B92" w14:textId="77777777" w:rsidR="00CF3215" w:rsidRDefault="00CF3215" w:rsidP="00227827">
      <w:pPr>
        <w:rPr>
          <w:rFonts w:ascii="Arial" w:hAnsi="Arial" w:cs="Arial"/>
          <w:sz w:val="20"/>
          <w:szCs w:val="20"/>
        </w:rPr>
      </w:pPr>
    </w:p>
    <w:p w14:paraId="7400E6C7" w14:textId="77777777" w:rsidR="00CF3215" w:rsidRDefault="00CF3215" w:rsidP="00227827">
      <w:pPr>
        <w:rPr>
          <w:rFonts w:ascii="Arial" w:hAnsi="Arial" w:cs="Arial"/>
          <w:sz w:val="20"/>
          <w:szCs w:val="20"/>
        </w:rPr>
      </w:pPr>
    </w:p>
    <w:p w14:paraId="2B5A30F6" w14:textId="77777777" w:rsidR="00CF3215" w:rsidRDefault="00CF3215" w:rsidP="00227827">
      <w:pPr>
        <w:rPr>
          <w:rFonts w:ascii="Arial" w:hAnsi="Arial" w:cs="Arial"/>
          <w:sz w:val="20"/>
          <w:szCs w:val="20"/>
        </w:rPr>
      </w:pPr>
    </w:p>
    <w:p w14:paraId="2977545A" w14:textId="039A6E08" w:rsidR="00227827" w:rsidRPr="00652C18" w:rsidRDefault="00227827" w:rsidP="00227827">
      <w:pPr>
        <w:rPr>
          <w:rFonts w:ascii="Arial" w:hAnsi="Arial" w:cs="Arial"/>
          <w:sz w:val="18"/>
          <w:szCs w:val="18"/>
        </w:rPr>
      </w:pPr>
    </w:p>
    <w:p w14:paraId="31506B0D" w14:textId="77777777" w:rsidR="00382D2B" w:rsidRPr="001D75AD" w:rsidRDefault="00382D2B" w:rsidP="00652C18">
      <w:pPr>
        <w:rPr>
          <w:rFonts w:ascii="Arial" w:hAnsi="Arial" w:cs="Arial"/>
          <w:sz w:val="20"/>
          <w:szCs w:val="20"/>
        </w:rPr>
      </w:pPr>
    </w:p>
    <w:p w14:paraId="68833262" w14:textId="77777777" w:rsidR="003D23DA" w:rsidRDefault="003D23DA" w:rsidP="003D23DA">
      <w:pPr>
        <w:rPr>
          <w:rFonts w:ascii="Arial" w:hAnsi="Arial" w:cs="Arial"/>
          <w:sz w:val="20"/>
          <w:szCs w:val="20"/>
        </w:rPr>
      </w:pPr>
    </w:p>
    <w:p w14:paraId="44ED75E0" w14:textId="77777777" w:rsidR="003D23DA" w:rsidRDefault="003D23DA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0C30BDC9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937F30">
        <w:rPr>
          <w:rFonts w:ascii="Arial" w:hAnsi="Arial" w:cs="Arial"/>
          <w:sz w:val="20"/>
          <w:szCs w:val="20"/>
        </w:rPr>
        <w:t>____________________</w:t>
      </w:r>
      <w:r w:rsidRPr="001D75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75AD">
        <w:rPr>
          <w:rFonts w:ascii="Arial" w:hAnsi="Arial" w:cs="Arial"/>
          <w:sz w:val="20"/>
          <w:szCs w:val="20"/>
        </w:rPr>
        <w:t>de</w:t>
      </w:r>
      <w:proofErr w:type="spellEnd"/>
      <w:r w:rsidRPr="001D75AD">
        <w:rPr>
          <w:rFonts w:ascii="Arial" w:hAnsi="Arial" w:cs="Arial"/>
          <w:sz w:val="20"/>
          <w:szCs w:val="20"/>
        </w:rPr>
        <w:t xml:space="preserve"> </w:t>
      </w:r>
      <w:r w:rsidR="00937F30">
        <w:rPr>
          <w:rFonts w:ascii="Arial" w:hAnsi="Arial" w:cs="Arial"/>
          <w:sz w:val="20"/>
          <w:szCs w:val="20"/>
        </w:rPr>
        <w:t>________</w:t>
      </w:r>
      <w:r w:rsidRPr="001D75AD">
        <w:rPr>
          <w:rFonts w:ascii="Arial" w:hAnsi="Arial" w:cs="Arial"/>
          <w:sz w:val="20"/>
          <w:szCs w:val="20"/>
        </w:rPr>
        <w:t>.</w:t>
      </w:r>
    </w:p>
    <w:p w14:paraId="68F21D90" w14:textId="77777777" w:rsidR="00227827" w:rsidRPr="001D75AD" w:rsidRDefault="00227827" w:rsidP="00652C18">
      <w:pPr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4B13231" w14:textId="4E9282E5" w:rsidR="00227827" w:rsidRPr="00652C18" w:rsidRDefault="000C6A8C" w:rsidP="00652C18">
      <w:pPr>
        <w:jc w:val="center"/>
        <w:rPr>
          <w:rFonts w:ascii="Arial" w:hAnsi="Arial" w:cs="Arial"/>
          <w:sz w:val="16"/>
          <w:szCs w:val="16"/>
        </w:rPr>
      </w:pPr>
      <w:r w:rsidRPr="00652C18">
        <w:rPr>
          <w:rFonts w:ascii="Arial" w:hAnsi="Arial" w:cs="Arial"/>
          <w:sz w:val="16"/>
          <w:szCs w:val="16"/>
        </w:rPr>
        <w:t>ASSINATURA OU RÚBRICA</w:t>
      </w:r>
    </w:p>
    <w:p w14:paraId="13C326F3" w14:textId="77777777" w:rsidR="00227827" w:rsidRPr="00652C18" w:rsidRDefault="00227827" w:rsidP="00652C18">
      <w:pPr>
        <w:rPr>
          <w:rFonts w:ascii="Arial" w:hAnsi="Arial" w:cs="Arial"/>
          <w:sz w:val="16"/>
          <w:szCs w:val="16"/>
        </w:rPr>
      </w:pPr>
    </w:p>
    <w:p w14:paraId="09B8D95D" w14:textId="49E3D14D" w:rsidR="00C81E95" w:rsidRPr="00652C18" w:rsidRDefault="00227827" w:rsidP="00652C18">
      <w:pPr>
        <w:jc w:val="center"/>
        <w:rPr>
          <w:sz w:val="16"/>
          <w:szCs w:val="16"/>
        </w:rPr>
      </w:pPr>
      <w:r w:rsidRPr="00652C18">
        <w:rPr>
          <w:sz w:val="16"/>
          <w:szCs w:val="16"/>
        </w:rPr>
        <w:t xml:space="preserve">CARIMBO DA EMPRESA COM </w:t>
      </w:r>
      <w:r w:rsidR="000C6A8C" w:rsidRPr="00652C18">
        <w:rPr>
          <w:sz w:val="16"/>
          <w:szCs w:val="16"/>
        </w:rPr>
        <w:t xml:space="preserve">NOME, </w:t>
      </w:r>
      <w:r w:rsidRPr="00652C18">
        <w:rPr>
          <w:sz w:val="16"/>
          <w:szCs w:val="16"/>
        </w:rPr>
        <w:t>CNPJ</w:t>
      </w:r>
      <w:r w:rsidR="000C6A8C" w:rsidRPr="00652C18">
        <w:rPr>
          <w:sz w:val="16"/>
          <w:szCs w:val="16"/>
        </w:rPr>
        <w:t>, ENDEREÇO</w:t>
      </w:r>
    </w:p>
    <w:p w14:paraId="08BC7F6C" w14:textId="4270FFB7" w:rsidR="00282F1B" w:rsidRDefault="00282F1B" w:rsidP="00652C18">
      <w:pPr>
        <w:jc w:val="center"/>
        <w:rPr>
          <w:sz w:val="20"/>
          <w:szCs w:val="20"/>
        </w:rPr>
      </w:pPr>
    </w:p>
    <w:p w14:paraId="1319B925" w14:textId="0CC1D87A" w:rsidR="00282F1B" w:rsidRPr="00652C18" w:rsidRDefault="00E6094D" w:rsidP="00652C18">
      <w:pPr>
        <w:rPr>
          <w:b/>
          <w:bCs/>
          <w:color w:val="FF0000"/>
          <w:sz w:val="20"/>
          <w:szCs w:val="20"/>
        </w:rPr>
      </w:pPr>
      <w:r w:rsidRPr="00325400">
        <w:rPr>
          <w:b/>
          <w:bCs/>
          <w:color w:val="FF0000"/>
          <w:sz w:val="20"/>
          <w:szCs w:val="20"/>
        </w:rPr>
        <w:t>Obs.: Esse é apenas um modelo de orçamento feito para facilitar o fornecedor na sua montagem. O fornecedor tem toda liberdade de acrescentar alguma outra informação, caso ache necessário, ou fazê-lo num outro formato.</w:t>
      </w:r>
    </w:p>
    <w:sectPr w:rsidR="00282F1B" w:rsidRPr="00652C18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1606" w14:textId="77777777" w:rsidR="00D224F1" w:rsidRDefault="00D224F1" w:rsidP="007C6942">
      <w:r>
        <w:separator/>
      </w:r>
    </w:p>
  </w:endnote>
  <w:endnote w:type="continuationSeparator" w:id="0">
    <w:p w14:paraId="19039243" w14:textId="77777777" w:rsidR="00D224F1" w:rsidRDefault="00D224F1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5476" w14:textId="77777777" w:rsidR="00D224F1" w:rsidRDefault="00D224F1" w:rsidP="007C6942">
      <w:r>
        <w:separator/>
      </w:r>
    </w:p>
  </w:footnote>
  <w:footnote w:type="continuationSeparator" w:id="0">
    <w:p w14:paraId="0E311EF2" w14:textId="77777777" w:rsidR="00D224F1" w:rsidRDefault="00D224F1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621C0"/>
    <w:rsid w:val="00085F5F"/>
    <w:rsid w:val="00093B30"/>
    <w:rsid w:val="000C60B7"/>
    <w:rsid w:val="000C6A8C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2F1B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29DF"/>
    <w:rsid w:val="00314D72"/>
    <w:rsid w:val="003251BB"/>
    <w:rsid w:val="00325400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C521A"/>
    <w:rsid w:val="003D1B68"/>
    <w:rsid w:val="003D23DA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81D3B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21A60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15D75"/>
    <w:rsid w:val="006220E6"/>
    <w:rsid w:val="00626451"/>
    <w:rsid w:val="00652C18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5DF2"/>
    <w:rsid w:val="00714F00"/>
    <w:rsid w:val="00715540"/>
    <w:rsid w:val="00717543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7F30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C751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A4F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3215"/>
    <w:rsid w:val="00CF47A5"/>
    <w:rsid w:val="00CF6918"/>
    <w:rsid w:val="00D033E0"/>
    <w:rsid w:val="00D1250A"/>
    <w:rsid w:val="00D14A00"/>
    <w:rsid w:val="00D20B39"/>
    <w:rsid w:val="00D224F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094D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82E3C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30D1-A1AB-4CF6-B072-207C3471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8</cp:revision>
  <cp:lastPrinted>2020-03-27T20:02:00Z</cp:lastPrinted>
  <dcterms:created xsi:type="dcterms:W3CDTF">2021-03-02T15:56:00Z</dcterms:created>
  <dcterms:modified xsi:type="dcterms:W3CDTF">2022-08-22T11:36:00Z</dcterms:modified>
</cp:coreProperties>
</file>