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9"/>
        <w:gridCol w:w="3054"/>
        <w:gridCol w:w="4255"/>
        <w:gridCol w:w="1427"/>
        <w:gridCol w:w="2302"/>
        <w:gridCol w:w="1702"/>
        <w:gridCol w:w="1879"/>
      </w:tblGrid>
      <w:tr w:rsidR="00021A6A" w:rsidRPr="002B658C" w14:paraId="0C2E7304" w14:textId="2CF9ADCC" w:rsidTr="00021A6A">
        <w:trPr>
          <w:trHeight w:val="70"/>
        </w:trPr>
        <w:tc>
          <w:tcPr>
            <w:tcW w:w="769" w:type="dxa"/>
            <w:hideMark/>
          </w:tcPr>
          <w:p w14:paraId="4C0A42C9" w14:textId="6A59DC36" w:rsidR="00021A6A" w:rsidRPr="002B658C" w:rsidRDefault="00021A6A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054" w:type="dxa"/>
            <w:hideMark/>
          </w:tcPr>
          <w:p w14:paraId="40B0EF3A" w14:textId="42E66D8D" w:rsidR="00021A6A" w:rsidRPr="002B658C" w:rsidRDefault="00021A6A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255" w:type="dxa"/>
          </w:tcPr>
          <w:p w14:paraId="38739514" w14:textId="641CDE3C" w:rsidR="00021A6A" w:rsidRPr="00021A6A" w:rsidRDefault="00021A6A" w:rsidP="00021A6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A6A"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1427" w:type="dxa"/>
            <w:hideMark/>
          </w:tcPr>
          <w:p w14:paraId="5ED649E7" w14:textId="24F725D8" w:rsidR="00021A6A" w:rsidRPr="002B658C" w:rsidRDefault="00021A6A" w:rsidP="00AB409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302" w:type="dxa"/>
            <w:noWrap/>
            <w:hideMark/>
          </w:tcPr>
          <w:p w14:paraId="5DDE07D8" w14:textId="4EC0B67F" w:rsidR="00021A6A" w:rsidRPr="002B658C" w:rsidRDefault="00021A6A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Unidade de Medida</w:t>
            </w:r>
          </w:p>
        </w:tc>
        <w:tc>
          <w:tcPr>
            <w:tcW w:w="1702" w:type="dxa"/>
          </w:tcPr>
          <w:p w14:paraId="5DBEBAD5" w14:textId="02661AAC" w:rsidR="00021A6A" w:rsidRPr="002B658C" w:rsidRDefault="00021A6A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879" w:type="dxa"/>
          </w:tcPr>
          <w:p w14:paraId="018D3179" w14:textId="6B5020C1" w:rsidR="00021A6A" w:rsidRPr="002B658C" w:rsidRDefault="00021A6A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bookmarkEnd w:id="2"/>
      <w:tr w:rsidR="00021A6A" w:rsidRPr="002B658C" w14:paraId="331EFD22" w14:textId="20AF9193" w:rsidTr="00021A6A">
        <w:trPr>
          <w:trHeight w:val="1995"/>
        </w:trPr>
        <w:tc>
          <w:tcPr>
            <w:tcW w:w="769" w:type="dxa"/>
            <w:vAlign w:val="center"/>
            <w:hideMark/>
          </w:tcPr>
          <w:p w14:paraId="117E39B2" w14:textId="5B1D5DFD" w:rsidR="00021A6A" w:rsidRPr="002B658C" w:rsidRDefault="00021A6A" w:rsidP="00021A6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dxa"/>
            <w:vAlign w:val="center"/>
          </w:tcPr>
          <w:p w14:paraId="32781AD6" w14:textId="2E3108B9" w:rsidR="00021A6A" w:rsidRPr="002B658C" w:rsidRDefault="00021A6A" w:rsidP="00021A6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16F1">
              <w:rPr>
                <w:rFonts w:ascii="Arial" w:hAnsi="Arial" w:cs="Arial"/>
              </w:rPr>
              <w:t>CABINE DE SEGURANÇA BIOLÓGICA Classe II – B2</w:t>
            </w:r>
          </w:p>
        </w:tc>
        <w:tc>
          <w:tcPr>
            <w:tcW w:w="4255" w:type="dxa"/>
          </w:tcPr>
          <w:p w14:paraId="7AE2CF49" w14:textId="77777777" w:rsidR="00021A6A" w:rsidRPr="007016F1" w:rsidRDefault="00021A6A" w:rsidP="00021A6A">
            <w:pPr>
              <w:rPr>
                <w:rFonts w:ascii="Arial" w:hAnsi="Arial" w:cs="Arial"/>
              </w:rPr>
            </w:pPr>
            <w:r w:rsidRPr="007016F1">
              <w:rPr>
                <w:rFonts w:ascii="Arial" w:hAnsi="Arial" w:cs="Arial"/>
              </w:rPr>
              <w:t xml:space="preserve">CABINE, de segurança biológica, de fluxo laminar, vertical, classe II tipo B2, médio porte. Deve possuir filtro HEPA classe H13 / H14 conforme Norma EM 1822, com eficiência de 99,97 % a 99,995 % para partículas 0,3 µ; construída em aço com tratamento anticorrosivo, tubos em aço inox, toda área de trabalho construída em aço inox 304 equipada com 2 tomadas, lâmpada UV e fluorescente internas; vidro frontal deslizante tipo guilhotina, com regulação de posição (totalmente aberto, totalmente fechado e posição de trabalho); interior do visor acessível para limpeza sem necessidade de desmontar nenhuma peça. Uma tomada de vácuo, uma tomada de gás. Com dimensões externas mínimas de 965mm (largura) x 740mm (profundidade) x 1755mm (altura com base) e máximas de 1045mm (largura) x 765mm (profundidade) x 1870 mm (altura com base), e dimensões internas mínimas de 945mm (largura) </w:t>
            </w:r>
            <w:r w:rsidRPr="007016F1">
              <w:rPr>
                <w:rFonts w:ascii="Arial" w:hAnsi="Arial" w:cs="Arial"/>
              </w:rPr>
              <w:lastRenderedPageBreak/>
              <w:t xml:space="preserve">x 460mm (profundidade) x 610mm (altura) e máximas de 970mm (largura) x 504mm (profundidade) x 665 mm (altura), com variação de +/-5% das dimensões. Deve possuir base com rodízios sendo dois com freios. Indicada para uso laboratorial em saúde. Alarmes sonoros e visuais controlados por microprocessador em tempo real. Nível de </w:t>
            </w:r>
            <w:proofErr w:type="spellStart"/>
            <w:r w:rsidRPr="007016F1">
              <w:rPr>
                <w:rFonts w:ascii="Arial" w:hAnsi="Arial" w:cs="Arial"/>
              </w:rPr>
              <w:t>ruido</w:t>
            </w:r>
            <w:proofErr w:type="spellEnd"/>
            <w:r w:rsidRPr="007016F1">
              <w:rPr>
                <w:rFonts w:ascii="Arial" w:hAnsi="Arial" w:cs="Arial"/>
              </w:rPr>
              <w:t xml:space="preserve"> inferior a 55 </w:t>
            </w:r>
            <w:proofErr w:type="spellStart"/>
            <w:r w:rsidRPr="007016F1">
              <w:rPr>
                <w:rFonts w:ascii="Arial" w:hAnsi="Arial" w:cs="Arial"/>
              </w:rPr>
              <w:t>dBA</w:t>
            </w:r>
            <w:proofErr w:type="spellEnd"/>
            <w:r w:rsidRPr="007016F1">
              <w:rPr>
                <w:rFonts w:ascii="Arial" w:hAnsi="Arial" w:cs="Arial"/>
              </w:rPr>
              <w:t xml:space="preserve">. Certificada pela EN-12469, que contempla todos os requisitos da norma NSF49. </w:t>
            </w:r>
          </w:p>
          <w:p w14:paraId="61E3E359" w14:textId="77777777" w:rsidR="00021A6A" w:rsidRDefault="00021A6A" w:rsidP="00021A6A">
            <w:pPr>
              <w:spacing w:line="360" w:lineRule="auto"/>
              <w:jc w:val="center"/>
              <w:rPr>
                <w:lang w:eastAsia="pt-BR"/>
              </w:rPr>
            </w:pPr>
          </w:p>
          <w:p w14:paraId="7E95A837" w14:textId="77777777" w:rsidR="00021A6A" w:rsidRPr="007016F1" w:rsidRDefault="00021A6A" w:rsidP="00021A6A">
            <w:pPr>
              <w:rPr>
                <w:rFonts w:ascii="Arial" w:hAnsi="Arial" w:cs="Arial"/>
              </w:rPr>
            </w:pPr>
            <w:r w:rsidRPr="007016F1">
              <w:rPr>
                <w:rFonts w:ascii="Arial" w:hAnsi="Arial" w:cs="Arial"/>
              </w:rPr>
              <w:t xml:space="preserve">ACESSÓRIOS: </w:t>
            </w:r>
          </w:p>
          <w:p w14:paraId="4E6352D8" w14:textId="77777777" w:rsidR="00021A6A" w:rsidRPr="007016F1" w:rsidRDefault="00021A6A" w:rsidP="00021A6A">
            <w:pPr>
              <w:rPr>
                <w:rFonts w:ascii="Arial" w:hAnsi="Arial" w:cs="Arial"/>
              </w:rPr>
            </w:pPr>
            <w:r w:rsidRPr="007016F1">
              <w:rPr>
                <w:rFonts w:ascii="Arial" w:hAnsi="Arial" w:cs="Arial"/>
              </w:rPr>
              <w:t>Devem ser entregues com o produto todos os cabos, conectores, adaptadores e demais itens necessários ao perfeito funcionamento do conjunto ofertado;</w:t>
            </w:r>
          </w:p>
          <w:p w14:paraId="536E14E4" w14:textId="77777777" w:rsidR="00021A6A" w:rsidRPr="007016F1" w:rsidRDefault="00021A6A" w:rsidP="00021A6A">
            <w:pPr>
              <w:rPr>
                <w:rFonts w:ascii="Arial" w:hAnsi="Arial" w:cs="Arial"/>
              </w:rPr>
            </w:pPr>
            <w:r w:rsidRPr="007016F1">
              <w:rPr>
                <w:rFonts w:ascii="Arial" w:hAnsi="Arial" w:cs="Arial"/>
              </w:rPr>
              <w:t xml:space="preserve">Devem ser entregues os manuais de operação, em português. </w:t>
            </w:r>
          </w:p>
          <w:p w14:paraId="4124424C" w14:textId="77777777" w:rsidR="00021A6A" w:rsidRPr="007016F1" w:rsidRDefault="00021A6A" w:rsidP="00021A6A">
            <w:pPr>
              <w:rPr>
                <w:rFonts w:ascii="Arial" w:hAnsi="Arial" w:cs="Arial"/>
              </w:rPr>
            </w:pPr>
          </w:p>
          <w:p w14:paraId="271044CA" w14:textId="77777777" w:rsidR="00021A6A" w:rsidRPr="007016F1" w:rsidRDefault="00021A6A" w:rsidP="00021A6A">
            <w:pPr>
              <w:rPr>
                <w:rFonts w:ascii="Arial" w:hAnsi="Arial" w:cs="Arial"/>
              </w:rPr>
            </w:pPr>
            <w:r w:rsidRPr="007016F1">
              <w:rPr>
                <w:rFonts w:ascii="Arial" w:hAnsi="Arial" w:cs="Arial"/>
              </w:rPr>
              <w:t>ALIMENTAÇÃO ELÉTRICA:</w:t>
            </w:r>
          </w:p>
          <w:p w14:paraId="362BB16E" w14:textId="77777777" w:rsidR="00021A6A" w:rsidRPr="007016F1" w:rsidRDefault="00021A6A" w:rsidP="00021A6A">
            <w:pPr>
              <w:rPr>
                <w:rFonts w:ascii="Arial" w:hAnsi="Arial" w:cs="Arial"/>
              </w:rPr>
            </w:pPr>
            <w:r w:rsidRPr="007016F1">
              <w:rPr>
                <w:rFonts w:ascii="Arial" w:hAnsi="Arial" w:cs="Arial"/>
              </w:rPr>
              <w:t xml:space="preserve"> Tensão de alimentação do equipamento: Bivolt automático ou de acordo com tensão da unidade contemplada. </w:t>
            </w:r>
          </w:p>
          <w:p w14:paraId="45429DB4" w14:textId="77777777" w:rsidR="00021A6A" w:rsidRPr="007016F1" w:rsidRDefault="00021A6A" w:rsidP="00021A6A">
            <w:pPr>
              <w:rPr>
                <w:rFonts w:ascii="Arial" w:hAnsi="Arial" w:cs="Arial"/>
              </w:rPr>
            </w:pPr>
          </w:p>
          <w:p w14:paraId="27A8ECF1" w14:textId="77777777" w:rsidR="00021A6A" w:rsidRPr="007016F1" w:rsidRDefault="00021A6A" w:rsidP="00021A6A">
            <w:pPr>
              <w:rPr>
                <w:rFonts w:ascii="Arial" w:hAnsi="Arial" w:cs="Arial"/>
              </w:rPr>
            </w:pPr>
            <w:r w:rsidRPr="007016F1">
              <w:rPr>
                <w:rFonts w:ascii="Arial" w:hAnsi="Arial" w:cs="Arial"/>
              </w:rPr>
              <w:t>GARANTIA:</w:t>
            </w:r>
          </w:p>
          <w:p w14:paraId="1B51206D" w14:textId="16969845" w:rsidR="00021A6A" w:rsidRPr="000C274F" w:rsidRDefault="00021A6A" w:rsidP="00021A6A">
            <w:pPr>
              <w:spacing w:line="360" w:lineRule="auto"/>
              <w:rPr>
                <w:lang w:eastAsia="pt-BR"/>
              </w:rPr>
            </w:pPr>
            <w:r w:rsidRPr="007016F1">
              <w:rPr>
                <w:rFonts w:ascii="Arial" w:hAnsi="Arial" w:cs="Arial"/>
              </w:rPr>
              <w:lastRenderedPageBreak/>
              <w:t xml:space="preserve">Deve ser apresentado o Certificado de Garantia completa com duração mínima de </w:t>
            </w:r>
            <w:r>
              <w:rPr>
                <w:rFonts w:ascii="Arial" w:hAnsi="Arial" w:cs="Arial"/>
              </w:rPr>
              <w:t>1</w:t>
            </w:r>
            <w:r w:rsidRPr="007016F1">
              <w:rPr>
                <w:rFonts w:ascii="Arial" w:hAnsi="Arial" w:cs="Arial"/>
              </w:rPr>
              <w:t>2 (do</w:t>
            </w:r>
            <w:r>
              <w:rPr>
                <w:rFonts w:ascii="Arial" w:hAnsi="Arial" w:cs="Arial"/>
              </w:rPr>
              <w:t>ze</w:t>
            </w:r>
            <w:r w:rsidRPr="007016F1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meses</w:t>
            </w:r>
            <w:r w:rsidRPr="007016F1">
              <w:rPr>
                <w:rFonts w:ascii="Arial" w:hAnsi="Arial" w:cs="Arial"/>
              </w:rPr>
              <w:t xml:space="preserve"> a contar da data de aceitação do equipamento, entendendo-se por aceitação a etapa que se sucede a entrega do equipamento e que se caracteriza pela realização dos testes preconizados nos manuais de operação e de serviço, comprovando que o equipamento está operando dentro de suas condições de normalidade.</w:t>
            </w:r>
          </w:p>
        </w:tc>
        <w:tc>
          <w:tcPr>
            <w:tcW w:w="1427" w:type="dxa"/>
            <w:vAlign w:val="center"/>
          </w:tcPr>
          <w:p w14:paraId="44AA4DEC" w14:textId="63FADC73" w:rsidR="00021A6A" w:rsidRPr="002B658C" w:rsidRDefault="00021A6A" w:rsidP="00021A6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2302" w:type="dxa"/>
            <w:noWrap/>
            <w:vAlign w:val="center"/>
          </w:tcPr>
          <w:p w14:paraId="547C29D4" w14:textId="26031FB4" w:rsidR="00021A6A" w:rsidRPr="002B658C" w:rsidRDefault="00021A6A" w:rsidP="00021A6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Unidades</w:t>
            </w:r>
          </w:p>
        </w:tc>
        <w:tc>
          <w:tcPr>
            <w:tcW w:w="1702" w:type="dxa"/>
            <w:vAlign w:val="center"/>
          </w:tcPr>
          <w:p w14:paraId="4FF94D65" w14:textId="7A43C0B0" w:rsidR="00021A6A" w:rsidRPr="002B658C" w:rsidRDefault="00021A6A" w:rsidP="00021A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0A708B19" w14:textId="74DAD50F" w:rsidR="00021A6A" w:rsidRPr="002B658C" w:rsidRDefault="00021A6A" w:rsidP="00021A6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21A6A" w:rsidRPr="002B658C" w14:paraId="661EA990" w14:textId="77777777" w:rsidTr="00C35904">
        <w:trPr>
          <w:trHeight w:val="1995"/>
        </w:trPr>
        <w:tc>
          <w:tcPr>
            <w:tcW w:w="769" w:type="dxa"/>
            <w:vAlign w:val="center"/>
          </w:tcPr>
          <w:p w14:paraId="21F98ABE" w14:textId="75F98640" w:rsidR="00021A6A" w:rsidRPr="002B658C" w:rsidRDefault="00021A6A" w:rsidP="00021A6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54" w:type="dxa"/>
            <w:vAlign w:val="center"/>
          </w:tcPr>
          <w:p w14:paraId="7D4C613A" w14:textId="338D05FD" w:rsidR="00021A6A" w:rsidRPr="007016F1" w:rsidRDefault="00021A6A" w:rsidP="00021A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4BBC">
              <w:rPr>
                <w:rFonts w:ascii="Arial" w:hAnsi="Arial" w:cs="Arial"/>
              </w:rPr>
              <w:t xml:space="preserve">CHUVEIRO LAVA-OLHOS </w:t>
            </w:r>
          </w:p>
        </w:tc>
        <w:tc>
          <w:tcPr>
            <w:tcW w:w="4255" w:type="dxa"/>
            <w:vAlign w:val="center"/>
          </w:tcPr>
          <w:p w14:paraId="3392C46E" w14:textId="77777777" w:rsidR="00021A6A" w:rsidRPr="00942679" w:rsidRDefault="00021A6A" w:rsidP="00021A6A">
            <w:pPr>
              <w:spacing w:after="240"/>
              <w:rPr>
                <w:rFonts w:ascii="Arial" w:hAnsi="Arial" w:cs="Arial"/>
              </w:rPr>
            </w:pPr>
            <w:r w:rsidRPr="00942679">
              <w:rPr>
                <w:rFonts w:ascii="Arial" w:hAnsi="Arial" w:cs="Arial"/>
              </w:rPr>
              <w:t>Chuveiro e lava-olhos com crivo (chuveiro) e bacia (lava-olhos) em aço inoxidável e esguichos lava-olhos em plástico ABS com tampas de proteção contra pequenos resíduos, insetos e produtos químicos. Deverão ser acompanhados de placa de sinalização em resina.</w:t>
            </w:r>
          </w:p>
          <w:p w14:paraId="20868B87" w14:textId="77777777" w:rsidR="00021A6A" w:rsidRPr="00942679" w:rsidRDefault="00021A6A" w:rsidP="00021A6A">
            <w:pPr>
              <w:spacing w:after="240"/>
              <w:rPr>
                <w:rFonts w:ascii="Arial" w:hAnsi="Arial" w:cs="Arial"/>
              </w:rPr>
            </w:pPr>
            <w:r w:rsidRPr="00942679">
              <w:rPr>
                <w:rFonts w:ascii="Arial" w:hAnsi="Arial" w:cs="Arial"/>
              </w:rPr>
              <w:t xml:space="preserve">Os tubos e conexões serão rosqueados em aço inoxidável. O </w:t>
            </w:r>
            <w:r w:rsidRPr="00942679">
              <w:rPr>
                <w:rFonts w:ascii="Arial" w:hAnsi="Arial" w:cs="Arial"/>
              </w:rPr>
              <w:lastRenderedPageBreak/>
              <w:t>chuveiro deverá ter acionamento manual através de haste triangular em aço inoxidável e o lava-olhos deverá ter acionamento através da placa tipo empurre também em aço inoxidável.</w:t>
            </w:r>
          </w:p>
          <w:p w14:paraId="64A36C2B" w14:textId="77777777" w:rsidR="00021A6A" w:rsidRPr="00942679" w:rsidRDefault="00021A6A" w:rsidP="00021A6A">
            <w:pPr>
              <w:spacing w:after="240"/>
              <w:rPr>
                <w:rFonts w:ascii="Arial" w:hAnsi="Arial" w:cs="Arial"/>
              </w:rPr>
            </w:pPr>
            <w:r w:rsidRPr="00942679">
              <w:rPr>
                <w:rFonts w:ascii="Arial" w:hAnsi="Arial" w:cs="Arial"/>
              </w:rPr>
              <w:t>A fixação do equipamento ao piso deverá ser por flange através de parafusos ou chumbadores. Conexão de entrada terá diâmetro de 1″, com rosca BSP e saída d’água do equipamento também através de conexão de diâmetro de 1“, rosca BSP.</w:t>
            </w:r>
          </w:p>
          <w:p w14:paraId="6C799B50" w14:textId="77777777" w:rsidR="00021A6A" w:rsidRPr="00942679" w:rsidRDefault="00021A6A" w:rsidP="00021A6A">
            <w:pPr>
              <w:spacing w:after="240"/>
              <w:rPr>
                <w:rFonts w:ascii="Arial" w:hAnsi="Arial" w:cs="Arial"/>
              </w:rPr>
            </w:pPr>
            <w:r w:rsidRPr="00942679">
              <w:rPr>
                <w:rFonts w:ascii="Arial" w:hAnsi="Arial" w:cs="Arial"/>
              </w:rPr>
              <w:t>A bacia do lava-olhos deverá ter diâmetro aproximado de 290mm e o crivo do chuveiro diâmetro aproximado de 270mm.</w:t>
            </w:r>
          </w:p>
          <w:p w14:paraId="10484945" w14:textId="77777777" w:rsidR="00021A6A" w:rsidRPr="00942679" w:rsidRDefault="00021A6A" w:rsidP="00021A6A">
            <w:pPr>
              <w:spacing w:after="240"/>
              <w:rPr>
                <w:rFonts w:ascii="Arial" w:hAnsi="Arial" w:cs="Arial"/>
              </w:rPr>
            </w:pPr>
            <w:r w:rsidRPr="00942679">
              <w:rPr>
                <w:rFonts w:ascii="Arial" w:hAnsi="Arial" w:cs="Arial"/>
              </w:rPr>
              <w:t>Deverá funcionar com pressão de até 3kgf/cm².</w:t>
            </w:r>
          </w:p>
          <w:p w14:paraId="763AF5D6" w14:textId="402FA3A0" w:rsidR="00021A6A" w:rsidRPr="000C274F" w:rsidRDefault="00021A6A" w:rsidP="00021A6A">
            <w:pPr>
              <w:spacing w:line="360" w:lineRule="auto"/>
              <w:jc w:val="center"/>
              <w:rPr>
                <w:lang w:eastAsia="pt-BR"/>
              </w:rPr>
            </w:pPr>
            <w:r w:rsidRPr="00942679">
              <w:rPr>
                <w:rFonts w:ascii="Arial" w:hAnsi="Arial" w:cs="Arial"/>
              </w:rPr>
              <w:t xml:space="preserve">Deverá atender as normas ANSI/ISEA Z358. 1-2009 – ISEA-INTERNATIONAL. SAFETY EQUIPMENT. ASSOCIATION e a ABNT NBR 16291/2014 – Chuveiros </w:t>
            </w:r>
            <w:r w:rsidRPr="00942679">
              <w:rPr>
                <w:rFonts w:ascii="Arial" w:hAnsi="Arial" w:cs="Arial"/>
              </w:rPr>
              <w:lastRenderedPageBreak/>
              <w:t>e lava-olhos de emergência – Requisitos gerais.</w:t>
            </w:r>
          </w:p>
        </w:tc>
        <w:tc>
          <w:tcPr>
            <w:tcW w:w="1427" w:type="dxa"/>
            <w:vAlign w:val="center"/>
          </w:tcPr>
          <w:p w14:paraId="4EF6180A" w14:textId="592DC2F0" w:rsidR="00021A6A" w:rsidRPr="000C274F" w:rsidRDefault="00021A6A" w:rsidP="00021A6A">
            <w:pPr>
              <w:spacing w:line="360" w:lineRule="auto"/>
              <w:jc w:val="center"/>
              <w:rPr>
                <w:lang w:eastAsia="pt-BR"/>
              </w:rPr>
            </w:pPr>
            <w:r>
              <w:rPr>
                <w:lang w:eastAsia="pt-BR"/>
              </w:rPr>
              <w:lastRenderedPageBreak/>
              <w:t>02</w:t>
            </w:r>
          </w:p>
        </w:tc>
        <w:tc>
          <w:tcPr>
            <w:tcW w:w="2302" w:type="dxa"/>
            <w:noWrap/>
            <w:vAlign w:val="center"/>
          </w:tcPr>
          <w:p w14:paraId="520516DE" w14:textId="500E8CCD" w:rsidR="00021A6A" w:rsidRDefault="00021A6A" w:rsidP="00021A6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Unidades</w:t>
            </w:r>
          </w:p>
        </w:tc>
        <w:tc>
          <w:tcPr>
            <w:tcW w:w="1702" w:type="dxa"/>
            <w:vAlign w:val="center"/>
          </w:tcPr>
          <w:p w14:paraId="284B1752" w14:textId="77777777" w:rsidR="00021A6A" w:rsidRPr="002B658C" w:rsidRDefault="00021A6A" w:rsidP="00021A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63CA6201" w14:textId="77777777" w:rsidR="00021A6A" w:rsidRPr="002B658C" w:rsidRDefault="00021A6A" w:rsidP="00021A6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21A6A" w:rsidRPr="002B658C" w14:paraId="21EF5053" w14:textId="77777777" w:rsidTr="00021A6A">
        <w:trPr>
          <w:trHeight w:val="1995"/>
        </w:trPr>
        <w:tc>
          <w:tcPr>
            <w:tcW w:w="769" w:type="dxa"/>
            <w:vAlign w:val="center"/>
          </w:tcPr>
          <w:p w14:paraId="6D010860" w14:textId="593C7760" w:rsidR="00021A6A" w:rsidRPr="002B658C" w:rsidRDefault="00021A6A" w:rsidP="00021A6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054" w:type="dxa"/>
            <w:vAlign w:val="center"/>
          </w:tcPr>
          <w:p w14:paraId="5BAB4202" w14:textId="1D281B4B" w:rsidR="00021A6A" w:rsidRPr="007016F1" w:rsidRDefault="00021A6A" w:rsidP="00021A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4BBC">
              <w:rPr>
                <w:rFonts w:ascii="Arial" w:hAnsi="Arial" w:cs="Arial"/>
              </w:rPr>
              <w:t>PASS</w:t>
            </w:r>
            <w:r>
              <w:rPr>
                <w:rFonts w:ascii="Arial" w:hAnsi="Arial" w:cs="Arial"/>
              </w:rPr>
              <w:t>-</w:t>
            </w:r>
            <w:r w:rsidRPr="00954BBC">
              <w:rPr>
                <w:rFonts w:ascii="Arial" w:hAnsi="Arial" w:cs="Arial"/>
              </w:rPr>
              <w:t>THROUGH</w:t>
            </w:r>
          </w:p>
        </w:tc>
        <w:tc>
          <w:tcPr>
            <w:tcW w:w="4255" w:type="dxa"/>
          </w:tcPr>
          <w:p w14:paraId="549E1EE7" w14:textId="77777777" w:rsidR="00021A6A" w:rsidRPr="00942679" w:rsidRDefault="00021A6A" w:rsidP="00021A6A">
            <w:pPr>
              <w:rPr>
                <w:rFonts w:ascii="Arial" w:hAnsi="Arial" w:cs="Arial"/>
              </w:rPr>
            </w:pPr>
            <w:r w:rsidRPr="00942679">
              <w:rPr>
                <w:rFonts w:ascii="Arial" w:hAnsi="Arial" w:cs="Arial"/>
              </w:rPr>
              <w:t>Módulo tipo caixa com dupla porta, com visor de vidro duplo, para passagem de material sem a necessidade de entrada de operacionais, projetado para minimizar a entrada de contaminantes na área limpa. O módulo age como um dispositivo de fechamento do ar que impede que o ar ambiental sujo entre ou que o ar limpo saia da área limpa, essencial à manutenção do nível de limpeza dentro da mesma, com as seguintes características:</w:t>
            </w:r>
          </w:p>
          <w:p w14:paraId="51146FE4" w14:textId="77777777" w:rsidR="00021A6A" w:rsidRPr="00942679" w:rsidRDefault="00021A6A" w:rsidP="00021A6A">
            <w:pPr>
              <w:rPr>
                <w:rFonts w:ascii="Arial" w:hAnsi="Arial" w:cs="Arial"/>
              </w:rPr>
            </w:pPr>
            <w:r w:rsidRPr="00942679">
              <w:rPr>
                <w:rFonts w:ascii="Arial" w:hAnsi="Arial" w:cs="Arial"/>
              </w:rPr>
              <w:t xml:space="preserve">Deve ser construído em chapa aço inox AISI 304, espessura 1,4mm, com cantos arredondados internamente, medidas 50x50c50cm. As chapas deverão ter corte a laser e dobradas com tornos CNC para melhor acabamento. </w:t>
            </w:r>
          </w:p>
          <w:p w14:paraId="18154DDB" w14:textId="77777777" w:rsidR="00021A6A" w:rsidRPr="00942679" w:rsidRDefault="00021A6A" w:rsidP="00021A6A">
            <w:pPr>
              <w:rPr>
                <w:rFonts w:ascii="Arial" w:hAnsi="Arial" w:cs="Arial"/>
              </w:rPr>
            </w:pPr>
            <w:r w:rsidRPr="00942679">
              <w:rPr>
                <w:rFonts w:ascii="Arial" w:hAnsi="Arial" w:cs="Arial"/>
              </w:rPr>
              <w:t xml:space="preserve">As portas serão de abrir, em ambos os lados, fechamento manual, fabricadas em aço inoxidável AISI </w:t>
            </w:r>
            <w:r w:rsidRPr="00942679">
              <w:rPr>
                <w:rFonts w:ascii="Arial" w:hAnsi="Arial" w:cs="Arial"/>
              </w:rPr>
              <w:lastRenderedPageBreak/>
              <w:t>304, com intertravamento eletromagnético entre as duas portas, com dobradiças e puxadores inclusos, e visor de vidro transparente de 4mm de espessura, totalmente seladas.</w:t>
            </w:r>
          </w:p>
          <w:p w14:paraId="54103FBC" w14:textId="04587DBD" w:rsidR="00021A6A" w:rsidRPr="000C274F" w:rsidRDefault="00021A6A" w:rsidP="00021A6A">
            <w:pPr>
              <w:spacing w:line="360" w:lineRule="auto"/>
              <w:jc w:val="center"/>
              <w:rPr>
                <w:lang w:eastAsia="pt-BR"/>
              </w:rPr>
            </w:pPr>
            <w:r w:rsidRPr="00942679">
              <w:rPr>
                <w:rFonts w:ascii="Arial" w:hAnsi="Arial" w:cs="Arial"/>
              </w:rPr>
              <w:t>Deve ter aviso sonoro de porta aberta e lâmpada UV internamente.</w:t>
            </w:r>
          </w:p>
        </w:tc>
        <w:tc>
          <w:tcPr>
            <w:tcW w:w="1427" w:type="dxa"/>
            <w:vAlign w:val="center"/>
          </w:tcPr>
          <w:p w14:paraId="0E69F68D" w14:textId="4A657592" w:rsidR="00021A6A" w:rsidRPr="000C274F" w:rsidRDefault="00021A6A" w:rsidP="00021A6A">
            <w:pPr>
              <w:spacing w:line="360" w:lineRule="auto"/>
              <w:jc w:val="center"/>
              <w:rPr>
                <w:lang w:eastAsia="pt-BR"/>
              </w:rPr>
            </w:pPr>
            <w:r>
              <w:rPr>
                <w:lang w:eastAsia="pt-BR"/>
              </w:rPr>
              <w:lastRenderedPageBreak/>
              <w:t>12</w:t>
            </w:r>
          </w:p>
        </w:tc>
        <w:tc>
          <w:tcPr>
            <w:tcW w:w="2302" w:type="dxa"/>
            <w:noWrap/>
            <w:vAlign w:val="center"/>
          </w:tcPr>
          <w:p w14:paraId="12243E3E" w14:textId="58F61702" w:rsidR="00021A6A" w:rsidRDefault="00021A6A" w:rsidP="00021A6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Unidades</w:t>
            </w:r>
          </w:p>
        </w:tc>
        <w:tc>
          <w:tcPr>
            <w:tcW w:w="1702" w:type="dxa"/>
            <w:vAlign w:val="center"/>
          </w:tcPr>
          <w:p w14:paraId="13747AC9" w14:textId="77777777" w:rsidR="00021A6A" w:rsidRPr="002B658C" w:rsidRDefault="00021A6A" w:rsidP="00021A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76973593" w14:textId="77777777" w:rsidR="00021A6A" w:rsidRPr="002B658C" w:rsidRDefault="00021A6A" w:rsidP="00021A6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0"/>
      <w:bookmarkEnd w:id="1"/>
    </w:tbl>
    <w:p w14:paraId="77597D12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4B5CB639" w14:textId="0CF774BA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0C45BA7F" w14:textId="1125982A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6A4B4677" w14:textId="64DB40CF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1220E728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184214C7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0CFCF9D7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2977545A" w14:textId="3A23DDB3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4B2A41A7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894B23">
        <w:rPr>
          <w:rFonts w:ascii="Arial" w:hAnsi="Arial" w:cs="Arial"/>
        </w:rPr>
        <w:t>junho</w:t>
      </w:r>
      <w:r w:rsidRPr="1F3F92BA">
        <w:rPr>
          <w:rFonts w:ascii="Arial" w:hAnsi="Arial" w:cs="Arial"/>
        </w:rPr>
        <w:t xml:space="preserve"> de 202</w:t>
      </w:r>
      <w:r w:rsidR="00660140">
        <w:rPr>
          <w:rFonts w:ascii="Arial" w:hAnsi="Arial" w:cs="Arial"/>
        </w:rPr>
        <w:t>2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D13E1" w14:textId="77777777" w:rsidR="008F108C" w:rsidRDefault="008F108C" w:rsidP="007C6942">
      <w:r>
        <w:separator/>
      </w:r>
    </w:p>
  </w:endnote>
  <w:endnote w:type="continuationSeparator" w:id="0">
    <w:p w14:paraId="6237C83B" w14:textId="77777777" w:rsidR="008F108C" w:rsidRDefault="008F108C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DFA27" w14:textId="77777777" w:rsidR="008F108C" w:rsidRDefault="008F108C" w:rsidP="007C6942">
      <w:r>
        <w:separator/>
      </w:r>
    </w:p>
  </w:footnote>
  <w:footnote w:type="continuationSeparator" w:id="0">
    <w:p w14:paraId="0FBE13A5" w14:textId="77777777" w:rsidR="008F108C" w:rsidRDefault="008F108C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A6A"/>
    <w:rsid w:val="00027051"/>
    <w:rsid w:val="0003210B"/>
    <w:rsid w:val="00034DCC"/>
    <w:rsid w:val="0003586C"/>
    <w:rsid w:val="000369F0"/>
    <w:rsid w:val="0004295F"/>
    <w:rsid w:val="00057C3C"/>
    <w:rsid w:val="00085F5F"/>
    <w:rsid w:val="000A0429"/>
    <w:rsid w:val="000C60B7"/>
    <w:rsid w:val="000E2243"/>
    <w:rsid w:val="000E72CB"/>
    <w:rsid w:val="00102E8B"/>
    <w:rsid w:val="00110F32"/>
    <w:rsid w:val="00111B90"/>
    <w:rsid w:val="00114CDD"/>
    <w:rsid w:val="00125917"/>
    <w:rsid w:val="00131115"/>
    <w:rsid w:val="001458CD"/>
    <w:rsid w:val="001547E5"/>
    <w:rsid w:val="00157877"/>
    <w:rsid w:val="00161EA2"/>
    <w:rsid w:val="001653C7"/>
    <w:rsid w:val="00182C4C"/>
    <w:rsid w:val="00182EDD"/>
    <w:rsid w:val="0019731F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1F651A"/>
    <w:rsid w:val="00204BD0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17ED"/>
    <w:rsid w:val="002A3364"/>
    <w:rsid w:val="002A399D"/>
    <w:rsid w:val="002B1EBF"/>
    <w:rsid w:val="002B63C8"/>
    <w:rsid w:val="002B64E6"/>
    <w:rsid w:val="002B658C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558A"/>
    <w:rsid w:val="003A76CD"/>
    <w:rsid w:val="003B4593"/>
    <w:rsid w:val="003B5019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34D5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0140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09B7"/>
    <w:rsid w:val="00743D04"/>
    <w:rsid w:val="00744F89"/>
    <w:rsid w:val="0075257F"/>
    <w:rsid w:val="007601E6"/>
    <w:rsid w:val="00773DCB"/>
    <w:rsid w:val="00785A4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25F5"/>
    <w:rsid w:val="00890613"/>
    <w:rsid w:val="00894B23"/>
    <w:rsid w:val="008A7858"/>
    <w:rsid w:val="008C1B2D"/>
    <w:rsid w:val="008C27AE"/>
    <w:rsid w:val="008D2490"/>
    <w:rsid w:val="008D5443"/>
    <w:rsid w:val="008D5A76"/>
    <w:rsid w:val="008F0B0F"/>
    <w:rsid w:val="008F0CD1"/>
    <w:rsid w:val="008F108C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74CCB"/>
    <w:rsid w:val="00981413"/>
    <w:rsid w:val="00992279"/>
    <w:rsid w:val="0099608D"/>
    <w:rsid w:val="009A6367"/>
    <w:rsid w:val="009B0C43"/>
    <w:rsid w:val="009C1BA1"/>
    <w:rsid w:val="009C3417"/>
    <w:rsid w:val="009C5725"/>
    <w:rsid w:val="009D1FAB"/>
    <w:rsid w:val="009D3F96"/>
    <w:rsid w:val="009D753F"/>
    <w:rsid w:val="009F120D"/>
    <w:rsid w:val="009F131C"/>
    <w:rsid w:val="009F36A1"/>
    <w:rsid w:val="00A02E6D"/>
    <w:rsid w:val="00A14ED3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95471"/>
    <w:rsid w:val="00AA2057"/>
    <w:rsid w:val="00AA23BF"/>
    <w:rsid w:val="00AB26E3"/>
    <w:rsid w:val="00AB409F"/>
    <w:rsid w:val="00AB4234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570AD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47693"/>
    <w:rsid w:val="00D51519"/>
    <w:rsid w:val="00D52430"/>
    <w:rsid w:val="00D9123F"/>
    <w:rsid w:val="00D96023"/>
    <w:rsid w:val="00DA3185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025FA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D3BCB"/>
    <w:rsid w:val="00EE20CC"/>
    <w:rsid w:val="00EE5427"/>
    <w:rsid w:val="00EE79DD"/>
    <w:rsid w:val="00F20A81"/>
    <w:rsid w:val="00F32372"/>
    <w:rsid w:val="00F4169E"/>
    <w:rsid w:val="00F4265D"/>
    <w:rsid w:val="00F45498"/>
    <w:rsid w:val="00F57F61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2275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B658C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704</Words>
  <Characters>3806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3</cp:revision>
  <cp:lastPrinted>2020-03-27T20:02:00Z</cp:lastPrinted>
  <dcterms:created xsi:type="dcterms:W3CDTF">2022-06-06T15:11:00Z</dcterms:created>
  <dcterms:modified xsi:type="dcterms:W3CDTF">2022-06-06T15:14:00Z</dcterms:modified>
</cp:coreProperties>
</file>