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0207C49B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Secretaria Municipal de </w:t>
      </w:r>
      <w:r w:rsidR="00E319E7">
        <w:rPr>
          <w:rFonts w:eastAsia="Arial Unicode MS"/>
          <w:sz w:val="22"/>
          <w:szCs w:val="22"/>
        </w:rPr>
        <w:t>Transportes e Serviços Públicos</w:t>
      </w:r>
      <w:r>
        <w:rPr>
          <w:rFonts w:eastAsia="Arial Unicode MS"/>
          <w:sz w:val="22"/>
          <w:szCs w:val="22"/>
        </w:rPr>
        <w:t xml:space="preserve"> /  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566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021"/>
        <w:gridCol w:w="1417"/>
        <w:gridCol w:w="1559"/>
        <w:gridCol w:w="2835"/>
        <w:gridCol w:w="2977"/>
      </w:tblGrid>
      <w:tr w:rsidR="00E319E7" w:rsidRPr="00BA0124" w14:paraId="784B6A37" w14:textId="77777777" w:rsidTr="00E319E7">
        <w:trPr>
          <w:trHeight w:val="315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7F53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</w:rPr>
            </w:pPr>
            <w:r w:rsidRPr="00BA0124">
              <w:rPr>
                <w:b/>
                <w:bCs/>
                <w:color w:val="000000"/>
              </w:rPr>
              <w:t>LOTE 1 – Coleta, Transporte e Destinação do Chorume do Vazadouro Municipal de Saquarema</w:t>
            </w:r>
          </w:p>
        </w:tc>
      </w:tr>
      <w:tr w:rsidR="00E319E7" w:rsidRPr="00BA0124" w14:paraId="1420EBED" w14:textId="77777777" w:rsidTr="00E319E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2BC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86C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4EE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3B1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FFD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Preço Unitário (R$)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9B7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Preço Total Anual (R$)</w:t>
            </w:r>
          </w:p>
        </w:tc>
      </w:tr>
      <w:tr w:rsidR="00E319E7" w:rsidRPr="00BA0124" w14:paraId="237C625B" w14:textId="77777777" w:rsidTr="00E319E7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0A6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AA12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Serviços de coleta, transporte e descarga de líquido percolado (chorume), com carreta-tanque com capacidade de no mínimo 25.000 litros, com origem no Aterro Controlado de Saquarema-RJ e destino à Estação de tratamento licenciada.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3F3E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m³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B09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15.000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61F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 R$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289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 R$       </w:t>
            </w: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38288749" w14:textId="77777777" w:rsidR="005B1187" w:rsidRPr="00B476D0" w:rsidRDefault="005B1187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566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12"/>
        <w:gridCol w:w="1417"/>
        <w:gridCol w:w="1559"/>
        <w:gridCol w:w="2835"/>
        <w:gridCol w:w="2977"/>
      </w:tblGrid>
      <w:tr w:rsidR="00E319E7" w:rsidRPr="00BA0124" w14:paraId="77F0CCBD" w14:textId="77777777" w:rsidTr="00E319E7">
        <w:trPr>
          <w:trHeight w:val="315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14:paraId="47A74AE3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</w:rPr>
            </w:pPr>
            <w:r w:rsidRPr="00BA0124">
              <w:rPr>
                <w:b/>
                <w:bCs/>
                <w:color w:val="000000"/>
              </w:rPr>
              <w:t>LOTE 2 - Tratamento do Chorume do Vazadouro Municipal de Saquarema</w:t>
            </w:r>
          </w:p>
        </w:tc>
      </w:tr>
      <w:tr w:rsidR="00E319E7" w:rsidRPr="00BA0124" w14:paraId="53D2FE68" w14:textId="77777777" w:rsidTr="00E319E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C8A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C9F7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EEDC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781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194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Preço Unitário (R$)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9B4" w14:textId="77777777" w:rsidR="00E319E7" w:rsidRPr="00BA0124" w:rsidRDefault="00E319E7" w:rsidP="001632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Preço Total Anual (R$)</w:t>
            </w:r>
          </w:p>
        </w:tc>
      </w:tr>
      <w:tr w:rsidR="00E319E7" w:rsidRPr="00BA0124" w14:paraId="2A87607C" w14:textId="77777777" w:rsidTr="00E319E7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CAD3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1D6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Serviços de tratamento de líquido percolado (chorume) pela Estação de tratamento licenciada, coletados do Aterro Controlado de Saquarema-RJ.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98C6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m³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A917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 15.000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A3EE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 R$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D3BA" w14:textId="77777777" w:rsidR="00E319E7" w:rsidRPr="00BA0124" w:rsidRDefault="00E319E7" w:rsidP="001632BF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 R$       </w:t>
            </w:r>
          </w:p>
        </w:tc>
      </w:tr>
    </w:tbl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FEC50AE" w14:textId="77777777" w:rsidR="00E319E7" w:rsidRDefault="00E319E7" w:rsidP="00227827">
      <w:pPr>
        <w:rPr>
          <w:rFonts w:ascii="Arial" w:hAnsi="Arial" w:cs="Arial"/>
        </w:rPr>
      </w:pPr>
    </w:p>
    <w:p w14:paraId="2977545A" w14:textId="511CFB94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lastRenderedPageBreak/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1188BED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645416">
        <w:rPr>
          <w:rFonts w:ascii="Arial" w:hAnsi="Arial" w:cs="Arial"/>
        </w:rPr>
        <w:t>_____________</w:t>
      </w:r>
      <w:r w:rsidRPr="1F3F92BA">
        <w:rPr>
          <w:rFonts w:ascii="Arial" w:hAnsi="Arial" w:cs="Arial"/>
        </w:rPr>
        <w:t xml:space="preserve"> </w:t>
      </w:r>
      <w:proofErr w:type="spellStart"/>
      <w:r w:rsidRPr="1F3F92BA">
        <w:rPr>
          <w:rFonts w:ascii="Arial" w:hAnsi="Arial" w:cs="Arial"/>
        </w:rPr>
        <w:t>de</w:t>
      </w:r>
      <w:proofErr w:type="spellEnd"/>
      <w:r w:rsidRPr="1F3F92BA">
        <w:rPr>
          <w:rFonts w:ascii="Arial" w:hAnsi="Arial" w:cs="Arial"/>
        </w:rPr>
        <w:t xml:space="preserve">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87C2AA2" w14:textId="1E7C3523" w:rsidR="001C424C" w:rsidRDefault="001C424C" w:rsidP="00227827">
      <w:pPr>
        <w:jc w:val="center"/>
        <w:rPr>
          <w:rFonts w:ascii="Arial" w:hAnsi="Arial" w:cs="Arial"/>
        </w:rPr>
      </w:pPr>
    </w:p>
    <w:p w14:paraId="1E0F409B" w14:textId="77777777" w:rsidR="001C424C" w:rsidRPr="00C81E95" w:rsidRDefault="001C424C" w:rsidP="00227827">
      <w:pPr>
        <w:jc w:val="center"/>
        <w:rPr>
          <w:rFonts w:ascii="Arial" w:hAnsi="Arial" w:cs="Arial"/>
        </w:rPr>
      </w:pPr>
    </w:p>
    <w:p w14:paraId="50125231" w14:textId="77777777" w:rsidR="00227827" w:rsidRPr="00C81E95" w:rsidRDefault="00227827" w:rsidP="00227827">
      <w:pPr>
        <w:jc w:val="center"/>
        <w:rPr>
          <w:rFonts w:ascii="Arial" w:hAnsi="Arial" w:cs="Arial"/>
          <w:iCs/>
        </w:rPr>
      </w:pPr>
    </w:p>
    <w:p w14:paraId="5A25747A" w14:textId="77777777" w:rsidR="00227827" w:rsidRDefault="00227827" w:rsidP="00227827"/>
    <w:p w14:paraId="7728FAC8" w14:textId="77777777" w:rsidR="00227827" w:rsidRDefault="00227827" w:rsidP="00227827">
      <w:r>
        <w:t xml:space="preserve">                                                                                            CARIMBO DA EMPRESA COM CNPJ</w:t>
      </w:r>
    </w:p>
    <w:p w14:paraId="09B8D95D" w14:textId="77777777" w:rsidR="00C81E95" w:rsidRPr="00C81E95" w:rsidRDefault="00C81E95" w:rsidP="00227827">
      <w:pPr>
        <w:tabs>
          <w:tab w:val="left" w:pos="540"/>
        </w:tabs>
        <w:jc w:val="both"/>
        <w:rPr>
          <w:rFonts w:ascii="Arial" w:hAnsi="Arial" w:cs="Arial"/>
          <w:iCs/>
        </w:rPr>
      </w:pPr>
    </w:p>
    <w:sectPr w:rsidR="00C81E95" w:rsidRPr="00C81E95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55CC" w14:textId="77777777" w:rsidR="006F13C4" w:rsidRDefault="006F13C4" w:rsidP="007C6942">
      <w:r>
        <w:separator/>
      </w:r>
    </w:p>
  </w:endnote>
  <w:endnote w:type="continuationSeparator" w:id="0">
    <w:p w14:paraId="40EE5ECA" w14:textId="77777777" w:rsidR="006F13C4" w:rsidRDefault="006F13C4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D621E" w14:textId="77777777" w:rsidR="006F13C4" w:rsidRDefault="006F13C4" w:rsidP="007C6942">
      <w:r>
        <w:separator/>
      </w:r>
    </w:p>
  </w:footnote>
  <w:footnote w:type="continuationSeparator" w:id="0">
    <w:p w14:paraId="45D3DED1" w14:textId="77777777" w:rsidR="006F13C4" w:rsidRDefault="006F13C4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45416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13C4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2F3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19E7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DBFC-208E-482D-B82E-44FBFA96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2020-08-26T19:15:00Z</dcterms:created>
  <dcterms:modified xsi:type="dcterms:W3CDTF">2020-08-26T19:15:00Z</dcterms:modified>
</cp:coreProperties>
</file>