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5C5" w:rsidRDefault="008D35C5" w:rsidP="008D35C5">
      <w:pPr>
        <w:tabs>
          <w:tab w:val="left" w:pos="709"/>
        </w:tabs>
        <w:jc w:val="both"/>
        <w:rPr>
          <w:rFonts w:eastAsia="Arial Unicode MS"/>
          <w:sz w:val="22"/>
          <w:szCs w:val="22"/>
        </w:rPr>
      </w:pPr>
      <w:bookmarkStart w:id="0" w:name="_Hlk513723382"/>
    </w:p>
    <w:p w:rsidR="00525D84" w:rsidRDefault="00525D84" w:rsidP="00525D84">
      <w:pPr>
        <w:tabs>
          <w:tab w:val="left" w:pos="709"/>
        </w:tabs>
        <w:jc w:val="center"/>
        <w:rPr>
          <w:rFonts w:eastAsia="Arial Unicode MS"/>
          <w:sz w:val="22"/>
          <w:szCs w:val="22"/>
        </w:rPr>
      </w:pPr>
      <w:r>
        <w:rPr>
          <w:rFonts w:eastAsia="Arial Unicode MS"/>
          <w:sz w:val="22"/>
          <w:szCs w:val="22"/>
        </w:rPr>
        <w:t>ORÇAMENTO</w:t>
      </w:r>
    </w:p>
    <w:p w:rsidR="00525D84" w:rsidRDefault="00525D84" w:rsidP="008D35C5">
      <w:pPr>
        <w:tabs>
          <w:tab w:val="left" w:pos="709"/>
        </w:tabs>
        <w:jc w:val="both"/>
        <w:rPr>
          <w:rFonts w:eastAsia="Arial Unicode MS"/>
          <w:sz w:val="22"/>
          <w:szCs w:val="22"/>
        </w:rPr>
      </w:pPr>
    </w:p>
    <w:p w:rsidR="00525D84" w:rsidRDefault="00525D84" w:rsidP="008D35C5">
      <w:pPr>
        <w:tabs>
          <w:tab w:val="left" w:pos="709"/>
        </w:tabs>
        <w:jc w:val="both"/>
        <w:rPr>
          <w:rFonts w:eastAsia="Arial Unicode MS"/>
          <w:sz w:val="22"/>
          <w:szCs w:val="22"/>
        </w:rPr>
      </w:pPr>
      <w:r>
        <w:rPr>
          <w:rFonts w:eastAsia="Arial Unicode MS"/>
          <w:sz w:val="22"/>
          <w:szCs w:val="22"/>
        </w:rPr>
        <w:t xml:space="preserve">A Secretaria Municipal de Educação </w:t>
      </w:r>
      <w:proofErr w:type="gramStart"/>
      <w:r>
        <w:rPr>
          <w:rFonts w:eastAsia="Arial Unicode MS"/>
          <w:sz w:val="22"/>
          <w:szCs w:val="22"/>
        </w:rPr>
        <w:t>/  Prefeitura</w:t>
      </w:r>
      <w:proofErr w:type="gramEnd"/>
      <w:r>
        <w:rPr>
          <w:rFonts w:eastAsia="Arial Unicode MS"/>
          <w:sz w:val="22"/>
          <w:szCs w:val="22"/>
        </w:rPr>
        <w:t xml:space="preserve"> Municipal de Saquarema</w:t>
      </w:r>
    </w:p>
    <w:p w:rsidR="00525D84" w:rsidRDefault="00525D84" w:rsidP="008D35C5">
      <w:pPr>
        <w:tabs>
          <w:tab w:val="left" w:pos="709"/>
        </w:tabs>
        <w:jc w:val="both"/>
        <w:rPr>
          <w:rFonts w:eastAsia="Arial Unicode MS"/>
          <w:sz w:val="22"/>
          <w:szCs w:val="22"/>
        </w:rPr>
      </w:pPr>
    </w:p>
    <w:p w:rsidR="00525D84" w:rsidRPr="002B5738" w:rsidRDefault="00525D84" w:rsidP="008D35C5">
      <w:pPr>
        <w:tabs>
          <w:tab w:val="left" w:pos="709"/>
        </w:tabs>
        <w:jc w:val="both"/>
        <w:rPr>
          <w:rFonts w:eastAsia="Arial Unicode MS"/>
          <w:sz w:val="22"/>
          <w:szCs w:val="22"/>
        </w:rPr>
      </w:pPr>
    </w:p>
    <w:tbl>
      <w:tblPr>
        <w:tblW w:w="182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3779"/>
        <w:gridCol w:w="1134"/>
        <w:gridCol w:w="1276"/>
        <w:gridCol w:w="1512"/>
        <w:gridCol w:w="1654"/>
        <w:gridCol w:w="2348"/>
        <w:gridCol w:w="1701"/>
        <w:gridCol w:w="1985"/>
        <w:gridCol w:w="1985"/>
      </w:tblGrid>
      <w:tr w:rsidR="00525D84" w:rsidRPr="002B5738" w:rsidTr="00A740EA">
        <w:trPr>
          <w:gridAfter w:val="1"/>
          <w:wAfter w:w="1985" w:type="dxa"/>
        </w:trPr>
        <w:tc>
          <w:tcPr>
            <w:tcW w:w="913" w:type="dxa"/>
            <w:shd w:val="clear" w:color="auto" w:fill="auto"/>
            <w:vAlign w:val="center"/>
          </w:tcPr>
          <w:p w:rsidR="00525D84" w:rsidRPr="002B5738" w:rsidRDefault="00525D84" w:rsidP="000C4AF1">
            <w:pPr>
              <w:pStyle w:val="PargrafodaLista"/>
              <w:suppressAutoHyphens w:val="0"/>
              <w:ind w:left="0"/>
              <w:jc w:val="center"/>
              <w:rPr>
                <w:b/>
                <w:sz w:val="22"/>
                <w:szCs w:val="22"/>
                <w:lang w:eastAsia="pt-BR"/>
              </w:rPr>
            </w:pPr>
            <w:r w:rsidRPr="002B5738">
              <w:rPr>
                <w:b/>
                <w:sz w:val="22"/>
                <w:szCs w:val="22"/>
                <w:lang w:eastAsia="pt-BR"/>
              </w:rPr>
              <w:t>ITEM</w:t>
            </w:r>
          </w:p>
        </w:tc>
        <w:tc>
          <w:tcPr>
            <w:tcW w:w="3779" w:type="dxa"/>
            <w:shd w:val="clear" w:color="auto" w:fill="auto"/>
            <w:vAlign w:val="center"/>
          </w:tcPr>
          <w:p w:rsidR="00525D84" w:rsidRPr="002B5738" w:rsidRDefault="00525D84" w:rsidP="000C4AF1">
            <w:pPr>
              <w:pStyle w:val="PargrafodaLista"/>
              <w:suppressAutoHyphens w:val="0"/>
              <w:ind w:left="0"/>
              <w:jc w:val="center"/>
              <w:rPr>
                <w:b/>
                <w:sz w:val="22"/>
                <w:szCs w:val="22"/>
                <w:lang w:eastAsia="pt-BR"/>
              </w:rPr>
            </w:pPr>
            <w:r w:rsidRPr="002B5738">
              <w:rPr>
                <w:b/>
                <w:sz w:val="22"/>
                <w:szCs w:val="22"/>
                <w:lang w:eastAsia="pt-BR"/>
              </w:rPr>
              <w:t>DESCRIÇÃO</w:t>
            </w:r>
          </w:p>
        </w:tc>
        <w:tc>
          <w:tcPr>
            <w:tcW w:w="1134" w:type="dxa"/>
            <w:shd w:val="clear" w:color="auto" w:fill="auto"/>
            <w:vAlign w:val="center"/>
          </w:tcPr>
          <w:p w:rsidR="00525D84" w:rsidRPr="002B5738" w:rsidRDefault="00525D84" w:rsidP="000C4AF1">
            <w:pPr>
              <w:pStyle w:val="PargrafodaLista"/>
              <w:suppressAutoHyphens w:val="0"/>
              <w:ind w:left="0"/>
              <w:jc w:val="center"/>
              <w:rPr>
                <w:b/>
                <w:sz w:val="22"/>
                <w:szCs w:val="22"/>
                <w:lang w:eastAsia="pt-BR"/>
              </w:rPr>
            </w:pPr>
            <w:r w:rsidRPr="002B5738">
              <w:rPr>
                <w:b/>
                <w:sz w:val="22"/>
                <w:szCs w:val="22"/>
                <w:lang w:eastAsia="pt-BR"/>
              </w:rPr>
              <w:t>UNID.</w:t>
            </w:r>
          </w:p>
        </w:tc>
        <w:tc>
          <w:tcPr>
            <w:tcW w:w="1276" w:type="dxa"/>
            <w:shd w:val="pct20" w:color="auto" w:fill="auto"/>
          </w:tcPr>
          <w:p w:rsidR="00525D84" w:rsidRDefault="00525D84" w:rsidP="000C4AF1">
            <w:pPr>
              <w:pStyle w:val="PargrafodaLista"/>
              <w:suppressAutoHyphens w:val="0"/>
              <w:ind w:left="0"/>
              <w:jc w:val="center"/>
              <w:rPr>
                <w:b/>
                <w:sz w:val="22"/>
                <w:szCs w:val="22"/>
                <w:lang w:eastAsia="pt-BR"/>
              </w:rPr>
            </w:pPr>
          </w:p>
          <w:p w:rsidR="00525D84" w:rsidRDefault="00525D84" w:rsidP="000C4AF1">
            <w:pPr>
              <w:pStyle w:val="PargrafodaLista"/>
              <w:suppressAutoHyphens w:val="0"/>
              <w:ind w:left="0"/>
              <w:jc w:val="center"/>
              <w:rPr>
                <w:b/>
                <w:sz w:val="22"/>
                <w:szCs w:val="22"/>
                <w:lang w:eastAsia="pt-BR"/>
              </w:rPr>
            </w:pPr>
            <w:r>
              <w:rPr>
                <w:b/>
                <w:sz w:val="22"/>
                <w:szCs w:val="22"/>
                <w:lang w:eastAsia="pt-BR"/>
              </w:rPr>
              <w:t>MARCA</w:t>
            </w:r>
          </w:p>
          <w:p w:rsidR="00525D84" w:rsidRPr="002B5738" w:rsidRDefault="00525D84" w:rsidP="00525D84">
            <w:pPr>
              <w:pStyle w:val="PargrafodaLista"/>
              <w:suppressAutoHyphens w:val="0"/>
              <w:ind w:left="0"/>
              <w:rPr>
                <w:b/>
                <w:sz w:val="22"/>
                <w:szCs w:val="22"/>
                <w:lang w:eastAsia="pt-BR"/>
              </w:rPr>
            </w:pPr>
          </w:p>
        </w:tc>
        <w:tc>
          <w:tcPr>
            <w:tcW w:w="1512" w:type="dxa"/>
            <w:shd w:val="clear" w:color="auto" w:fill="auto"/>
            <w:vAlign w:val="center"/>
          </w:tcPr>
          <w:p w:rsidR="00525D84" w:rsidRPr="002B5738" w:rsidRDefault="00525D84" w:rsidP="000C4AF1">
            <w:pPr>
              <w:pStyle w:val="PargrafodaLista"/>
              <w:suppressAutoHyphens w:val="0"/>
              <w:ind w:left="0"/>
              <w:jc w:val="center"/>
              <w:rPr>
                <w:b/>
                <w:sz w:val="22"/>
                <w:szCs w:val="22"/>
                <w:lang w:eastAsia="pt-BR"/>
              </w:rPr>
            </w:pPr>
            <w:r w:rsidRPr="002B5738">
              <w:rPr>
                <w:b/>
                <w:sz w:val="22"/>
                <w:szCs w:val="22"/>
                <w:lang w:eastAsia="pt-BR"/>
              </w:rPr>
              <w:t>QUANT. DE ITEM POR CESTA</w:t>
            </w:r>
          </w:p>
        </w:tc>
        <w:tc>
          <w:tcPr>
            <w:tcW w:w="1654" w:type="dxa"/>
            <w:shd w:val="clear" w:color="auto" w:fill="auto"/>
            <w:vAlign w:val="center"/>
          </w:tcPr>
          <w:p w:rsidR="00525D84" w:rsidRPr="002B5738" w:rsidRDefault="00525D84" w:rsidP="000C4AF1">
            <w:pPr>
              <w:pStyle w:val="PargrafodaLista"/>
              <w:suppressAutoHyphens w:val="0"/>
              <w:ind w:left="0"/>
              <w:jc w:val="center"/>
              <w:rPr>
                <w:b/>
                <w:sz w:val="22"/>
                <w:szCs w:val="22"/>
                <w:lang w:eastAsia="pt-BR"/>
              </w:rPr>
            </w:pPr>
            <w:r w:rsidRPr="002B5738">
              <w:rPr>
                <w:b/>
                <w:sz w:val="22"/>
                <w:szCs w:val="22"/>
                <w:lang w:eastAsia="pt-BR"/>
              </w:rPr>
              <w:t>QUANT. DE ITEM/</w:t>
            </w:r>
          </w:p>
          <w:p w:rsidR="00525D84" w:rsidRPr="002B5738" w:rsidRDefault="00525D84" w:rsidP="000C4AF1">
            <w:pPr>
              <w:pStyle w:val="PargrafodaLista"/>
              <w:suppressAutoHyphens w:val="0"/>
              <w:ind w:left="0"/>
              <w:jc w:val="center"/>
              <w:rPr>
                <w:b/>
                <w:sz w:val="22"/>
                <w:szCs w:val="22"/>
                <w:lang w:eastAsia="pt-BR"/>
              </w:rPr>
            </w:pPr>
            <w:r w:rsidRPr="002B5738">
              <w:rPr>
                <w:b/>
                <w:sz w:val="22"/>
                <w:szCs w:val="22"/>
                <w:lang w:eastAsia="pt-BR"/>
              </w:rPr>
              <w:t>MÊS</w:t>
            </w:r>
          </w:p>
        </w:tc>
        <w:tc>
          <w:tcPr>
            <w:tcW w:w="2348" w:type="dxa"/>
            <w:shd w:val="clear" w:color="auto" w:fill="auto"/>
            <w:vAlign w:val="center"/>
          </w:tcPr>
          <w:p w:rsidR="00525D84" w:rsidRPr="002B5738" w:rsidRDefault="00525D84" w:rsidP="000C4AF1">
            <w:pPr>
              <w:pStyle w:val="PargrafodaLista"/>
              <w:suppressAutoHyphens w:val="0"/>
              <w:ind w:left="0"/>
              <w:jc w:val="center"/>
              <w:rPr>
                <w:b/>
                <w:sz w:val="22"/>
                <w:szCs w:val="22"/>
                <w:lang w:eastAsia="pt-BR"/>
              </w:rPr>
            </w:pPr>
            <w:r w:rsidRPr="002B5738">
              <w:rPr>
                <w:b/>
                <w:sz w:val="22"/>
                <w:szCs w:val="22"/>
                <w:lang w:eastAsia="pt-BR"/>
              </w:rPr>
              <w:t>QUANT. DE ITEM POR</w:t>
            </w:r>
          </w:p>
          <w:p w:rsidR="00525D84" w:rsidRPr="002B5738" w:rsidRDefault="00525D84" w:rsidP="000C4AF1">
            <w:pPr>
              <w:pStyle w:val="PargrafodaLista"/>
              <w:suppressAutoHyphens w:val="0"/>
              <w:ind w:left="0"/>
              <w:jc w:val="center"/>
              <w:rPr>
                <w:b/>
                <w:sz w:val="22"/>
                <w:szCs w:val="22"/>
                <w:lang w:eastAsia="pt-BR"/>
              </w:rPr>
            </w:pPr>
            <w:r w:rsidRPr="002B5738">
              <w:rPr>
                <w:b/>
                <w:sz w:val="22"/>
                <w:szCs w:val="22"/>
                <w:lang w:eastAsia="pt-BR"/>
              </w:rPr>
              <w:t>03 MESES</w:t>
            </w:r>
          </w:p>
        </w:tc>
        <w:tc>
          <w:tcPr>
            <w:tcW w:w="1701" w:type="dxa"/>
            <w:shd w:val="pct20" w:color="auto" w:fill="auto"/>
          </w:tcPr>
          <w:p w:rsidR="00525D84" w:rsidRDefault="00525D84" w:rsidP="000C4AF1">
            <w:pPr>
              <w:pStyle w:val="PargrafodaLista"/>
              <w:suppressAutoHyphens w:val="0"/>
              <w:ind w:left="0"/>
              <w:jc w:val="center"/>
              <w:rPr>
                <w:b/>
                <w:sz w:val="22"/>
                <w:szCs w:val="22"/>
                <w:lang w:eastAsia="pt-BR"/>
              </w:rPr>
            </w:pPr>
          </w:p>
          <w:p w:rsidR="00525D84" w:rsidRPr="002B5738" w:rsidRDefault="00525D84" w:rsidP="000C4AF1">
            <w:pPr>
              <w:pStyle w:val="PargrafodaLista"/>
              <w:suppressAutoHyphens w:val="0"/>
              <w:ind w:left="0"/>
              <w:jc w:val="center"/>
              <w:rPr>
                <w:b/>
                <w:sz w:val="22"/>
                <w:szCs w:val="22"/>
                <w:lang w:eastAsia="pt-BR"/>
              </w:rPr>
            </w:pPr>
            <w:r>
              <w:rPr>
                <w:b/>
                <w:sz w:val="22"/>
                <w:szCs w:val="22"/>
                <w:lang w:eastAsia="pt-BR"/>
              </w:rPr>
              <w:t>VALOR UNITÁRIO</w:t>
            </w:r>
          </w:p>
        </w:tc>
        <w:tc>
          <w:tcPr>
            <w:tcW w:w="1985" w:type="dxa"/>
            <w:shd w:val="pct20" w:color="auto" w:fill="auto"/>
          </w:tcPr>
          <w:p w:rsidR="00525D84" w:rsidRDefault="00525D84" w:rsidP="000C4AF1">
            <w:pPr>
              <w:pStyle w:val="PargrafodaLista"/>
              <w:suppressAutoHyphens w:val="0"/>
              <w:ind w:left="0"/>
              <w:jc w:val="center"/>
              <w:rPr>
                <w:b/>
                <w:sz w:val="22"/>
                <w:szCs w:val="22"/>
                <w:lang w:eastAsia="pt-BR"/>
              </w:rPr>
            </w:pPr>
          </w:p>
          <w:p w:rsidR="00525D84" w:rsidRPr="002B5738" w:rsidRDefault="00525D84" w:rsidP="000C4AF1">
            <w:pPr>
              <w:pStyle w:val="PargrafodaLista"/>
              <w:suppressAutoHyphens w:val="0"/>
              <w:ind w:left="0"/>
              <w:jc w:val="center"/>
              <w:rPr>
                <w:b/>
                <w:sz w:val="22"/>
                <w:szCs w:val="22"/>
                <w:lang w:eastAsia="pt-BR"/>
              </w:rPr>
            </w:pPr>
            <w:r>
              <w:rPr>
                <w:b/>
                <w:sz w:val="22"/>
                <w:szCs w:val="22"/>
                <w:lang w:eastAsia="pt-BR"/>
              </w:rPr>
              <w:t>VALOR TOTAL</w:t>
            </w:r>
          </w:p>
        </w:tc>
      </w:tr>
      <w:tr w:rsidR="00525D84" w:rsidRPr="002B5738" w:rsidTr="00A740EA">
        <w:trPr>
          <w:gridAfter w:val="1"/>
          <w:wAfter w:w="1985" w:type="dxa"/>
          <w:trHeight w:val="2571"/>
        </w:trPr>
        <w:tc>
          <w:tcPr>
            <w:tcW w:w="913" w:type="dxa"/>
            <w:shd w:val="clear" w:color="auto" w:fill="auto"/>
            <w:vAlign w:val="center"/>
          </w:tcPr>
          <w:p w:rsidR="00525D84" w:rsidRPr="002B5738" w:rsidRDefault="00525D84" w:rsidP="000523B5">
            <w:pPr>
              <w:suppressAutoHyphens w:val="0"/>
              <w:jc w:val="center"/>
              <w:rPr>
                <w:color w:val="000000"/>
                <w:sz w:val="22"/>
                <w:szCs w:val="22"/>
                <w:lang w:eastAsia="pt-BR"/>
              </w:rPr>
            </w:pPr>
            <w:r w:rsidRPr="002B5738">
              <w:rPr>
                <w:color w:val="000000"/>
                <w:sz w:val="22"/>
                <w:szCs w:val="22"/>
                <w:lang w:eastAsia="pt-BR"/>
              </w:rPr>
              <w:t>01</w:t>
            </w:r>
          </w:p>
        </w:tc>
        <w:tc>
          <w:tcPr>
            <w:tcW w:w="3779" w:type="dxa"/>
            <w:shd w:val="clear" w:color="auto" w:fill="auto"/>
          </w:tcPr>
          <w:p w:rsidR="00525D84" w:rsidRPr="002B5738" w:rsidRDefault="00525D84" w:rsidP="000523B5">
            <w:pPr>
              <w:suppressAutoHyphens w:val="0"/>
              <w:rPr>
                <w:color w:val="000000"/>
                <w:sz w:val="22"/>
                <w:szCs w:val="22"/>
                <w:lang w:eastAsia="pt-BR"/>
              </w:rPr>
            </w:pPr>
            <w:r w:rsidRPr="002B5738">
              <w:rPr>
                <w:color w:val="000000"/>
                <w:sz w:val="22"/>
                <w:szCs w:val="22"/>
                <w:lang w:eastAsia="pt-BR"/>
              </w:rPr>
              <w:t xml:space="preserve">ALIMENTO ACHOCOLATADO – em pó, solúvel instantâneo, contendo cacau em pó, acondicionado em pacote </w:t>
            </w:r>
            <w:proofErr w:type="spellStart"/>
            <w:r w:rsidRPr="002B5738">
              <w:rPr>
                <w:color w:val="000000"/>
                <w:sz w:val="22"/>
                <w:szCs w:val="22"/>
                <w:lang w:eastAsia="pt-BR"/>
              </w:rPr>
              <w:t>aluminizado</w:t>
            </w:r>
            <w:proofErr w:type="spellEnd"/>
            <w:r w:rsidRPr="002B5738">
              <w:rPr>
                <w:color w:val="000000"/>
                <w:sz w:val="22"/>
                <w:szCs w:val="22"/>
                <w:lang w:eastAsia="pt-BR"/>
              </w:rPr>
              <w:t>, resistente, contendo no mínimo 400g, enriquecido com vitaminas e sais minerais, contendo a descrição das características do produto.</w:t>
            </w:r>
          </w:p>
          <w:p w:rsidR="00525D84" w:rsidRPr="002B5738" w:rsidRDefault="00525D84" w:rsidP="000523B5">
            <w:pPr>
              <w:pStyle w:val="PargrafodaLista"/>
              <w:suppressAutoHyphens w:val="0"/>
              <w:ind w:left="0"/>
              <w:jc w:val="both"/>
              <w:rPr>
                <w:b/>
                <w:sz w:val="22"/>
                <w:szCs w:val="22"/>
                <w:lang w:eastAsia="pt-BR"/>
              </w:rPr>
            </w:pPr>
            <w:r w:rsidRPr="002B5738">
              <w:rPr>
                <w:color w:val="000000"/>
                <w:sz w:val="22"/>
                <w:szCs w:val="22"/>
                <w:lang w:eastAsia="pt-BR"/>
              </w:rPr>
              <w:t xml:space="preserve">Marca igual, similar ou superior: </w:t>
            </w:r>
            <w:proofErr w:type="spellStart"/>
            <w:r w:rsidRPr="002B5738">
              <w:rPr>
                <w:color w:val="000000"/>
                <w:sz w:val="22"/>
                <w:szCs w:val="22"/>
                <w:lang w:eastAsia="pt-BR"/>
              </w:rPr>
              <w:t>Apti</w:t>
            </w:r>
            <w:proofErr w:type="spellEnd"/>
            <w:r w:rsidRPr="002B5738">
              <w:rPr>
                <w:color w:val="000000"/>
                <w:sz w:val="22"/>
                <w:szCs w:val="22"/>
                <w:lang w:eastAsia="pt-BR"/>
              </w:rPr>
              <w:t xml:space="preserve">, </w:t>
            </w:r>
            <w:proofErr w:type="spellStart"/>
            <w:proofErr w:type="gramStart"/>
            <w:r w:rsidRPr="002B5738">
              <w:rPr>
                <w:color w:val="000000"/>
                <w:sz w:val="22"/>
                <w:szCs w:val="22"/>
                <w:lang w:eastAsia="pt-BR"/>
              </w:rPr>
              <w:t>Chocovita</w:t>
            </w:r>
            <w:proofErr w:type="spellEnd"/>
            <w:r w:rsidRPr="002B5738">
              <w:rPr>
                <w:color w:val="000000"/>
                <w:sz w:val="22"/>
                <w:szCs w:val="22"/>
                <w:lang w:eastAsia="pt-BR"/>
              </w:rPr>
              <w:t>,  Três</w:t>
            </w:r>
            <w:proofErr w:type="gramEnd"/>
            <w:r w:rsidRPr="002B5738">
              <w:rPr>
                <w:color w:val="000000"/>
                <w:sz w:val="22"/>
                <w:szCs w:val="22"/>
                <w:lang w:eastAsia="pt-BR"/>
              </w:rPr>
              <w:t xml:space="preserve"> Corações ou Nescau .</w:t>
            </w:r>
          </w:p>
        </w:tc>
        <w:tc>
          <w:tcPr>
            <w:tcW w:w="1134" w:type="dxa"/>
            <w:shd w:val="clear" w:color="auto" w:fill="auto"/>
            <w:vAlign w:val="center"/>
          </w:tcPr>
          <w:p w:rsidR="00525D84" w:rsidRPr="002B5738" w:rsidRDefault="00525D84" w:rsidP="000523B5">
            <w:pPr>
              <w:pStyle w:val="PargrafodaLista"/>
              <w:suppressAutoHyphens w:val="0"/>
              <w:ind w:left="0"/>
              <w:jc w:val="center"/>
              <w:rPr>
                <w:b/>
                <w:sz w:val="22"/>
                <w:szCs w:val="22"/>
                <w:lang w:eastAsia="pt-BR"/>
              </w:rPr>
            </w:pPr>
            <w:r w:rsidRPr="002B5738">
              <w:rPr>
                <w:b/>
                <w:sz w:val="22"/>
                <w:szCs w:val="22"/>
                <w:lang w:eastAsia="pt-BR"/>
              </w:rPr>
              <w:t xml:space="preserve">PCT </w:t>
            </w:r>
          </w:p>
          <w:p w:rsidR="00525D84" w:rsidRPr="002B5738" w:rsidRDefault="00525D84" w:rsidP="000523B5">
            <w:pPr>
              <w:pStyle w:val="PargrafodaLista"/>
              <w:suppressAutoHyphens w:val="0"/>
              <w:ind w:left="0"/>
              <w:jc w:val="center"/>
              <w:rPr>
                <w:b/>
                <w:sz w:val="22"/>
                <w:szCs w:val="22"/>
                <w:lang w:eastAsia="pt-BR"/>
              </w:rPr>
            </w:pPr>
            <w:r w:rsidRPr="002B5738">
              <w:rPr>
                <w:b/>
                <w:sz w:val="22"/>
                <w:szCs w:val="22"/>
                <w:lang w:eastAsia="pt-BR"/>
              </w:rPr>
              <w:t>400G</w:t>
            </w:r>
          </w:p>
        </w:tc>
        <w:tc>
          <w:tcPr>
            <w:tcW w:w="1276" w:type="dxa"/>
            <w:shd w:val="pct20" w:color="auto" w:fill="auto"/>
          </w:tcPr>
          <w:p w:rsidR="00525D84" w:rsidRPr="002B5738" w:rsidRDefault="00525D84" w:rsidP="000523B5">
            <w:pPr>
              <w:pStyle w:val="PargrafodaLista"/>
              <w:suppressAutoHyphens w:val="0"/>
              <w:ind w:left="0"/>
              <w:jc w:val="center"/>
              <w:rPr>
                <w:b/>
                <w:sz w:val="22"/>
                <w:szCs w:val="22"/>
                <w:lang w:eastAsia="pt-BR"/>
              </w:rPr>
            </w:pPr>
          </w:p>
        </w:tc>
        <w:tc>
          <w:tcPr>
            <w:tcW w:w="1512" w:type="dxa"/>
            <w:shd w:val="clear" w:color="auto" w:fill="auto"/>
            <w:vAlign w:val="center"/>
          </w:tcPr>
          <w:p w:rsidR="00525D84" w:rsidRPr="002B5738" w:rsidRDefault="00525D84" w:rsidP="000523B5">
            <w:pPr>
              <w:pStyle w:val="PargrafodaLista"/>
              <w:suppressAutoHyphens w:val="0"/>
              <w:ind w:left="0"/>
              <w:jc w:val="center"/>
              <w:rPr>
                <w:b/>
                <w:sz w:val="22"/>
                <w:szCs w:val="22"/>
                <w:lang w:eastAsia="pt-BR"/>
              </w:rPr>
            </w:pPr>
            <w:r w:rsidRPr="002B5738">
              <w:rPr>
                <w:b/>
                <w:sz w:val="22"/>
                <w:szCs w:val="22"/>
                <w:lang w:eastAsia="pt-BR"/>
              </w:rPr>
              <w:t>01</w:t>
            </w:r>
          </w:p>
        </w:tc>
        <w:tc>
          <w:tcPr>
            <w:tcW w:w="1654" w:type="dxa"/>
            <w:shd w:val="clear" w:color="auto" w:fill="auto"/>
            <w:vAlign w:val="center"/>
          </w:tcPr>
          <w:p w:rsidR="00525D84" w:rsidRPr="002B5738" w:rsidRDefault="00525D84" w:rsidP="000523B5">
            <w:pPr>
              <w:pStyle w:val="PargrafodaLista"/>
              <w:suppressAutoHyphens w:val="0"/>
              <w:ind w:left="0"/>
              <w:jc w:val="center"/>
              <w:rPr>
                <w:b/>
                <w:sz w:val="22"/>
                <w:szCs w:val="22"/>
                <w:lang w:eastAsia="pt-BR"/>
              </w:rPr>
            </w:pPr>
            <w:r w:rsidRPr="002B5738">
              <w:rPr>
                <w:b/>
                <w:sz w:val="22"/>
                <w:szCs w:val="22"/>
                <w:lang w:eastAsia="pt-BR"/>
              </w:rPr>
              <w:t>9.000</w:t>
            </w:r>
          </w:p>
        </w:tc>
        <w:tc>
          <w:tcPr>
            <w:tcW w:w="2348" w:type="dxa"/>
            <w:shd w:val="clear" w:color="auto" w:fill="auto"/>
            <w:vAlign w:val="center"/>
          </w:tcPr>
          <w:p w:rsidR="00525D84" w:rsidRPr="002B5738" w:rsidRDefault="00525D84" w:rsidP="000523B5">
            <w:pPr>
              <w:pStyle w:val="PargrafodaLista"/>
              <w:suppressAutoHyphens w:val="0"/>
              <w:ind w:left="0"/>
              <w:jc w:val="center"/>
              <w:rPr>
                <w:b/>
                <w:sz w:val="22"/>
                <w:szCs w:val="22"/>
                <w:lang w:eastAsia="pt-BR"/>
              </w:rPr>
            </w:pPr>
            <w:r w:rsidRPr="002B5738">
              <w:rPr>
                <w:b/>
                <w:sz w:val="22"/>
                <w:szCs w:val="22"/>
                <w:lang w:eastAsia="pt-BR"/>
              </w:rPr>
              <w:t>27.000</w:t>
            </w:r>
          </w:p>
        </w:tc>
        <w:tc>
          <w:tcPr>
            <w:tcW w:w="1701" w:type="dxa"/>
            <w:shd w:val="pct20" w:color="auto" w:fill="auto"/>
          </w:tcPr>
          <w:p w:rsidR="00525D84" w:rsidRDefault="00525D84" w:rsidP="000523B5">
            <w:pPr>
              <w:pStyle w:val="PargrafodaLista"/>
              <w:suppressAutoHyphens w:val="0"/>
              <w:ind w:left="0"/>
              <w:jc w:val="center"/>
              <w:rPr>
                <w:b/>
                <w:sz w:val="22"/>
                <w:szCs w:val="22"/>
                <w:lang w:eastAsia="pt-BR"/>
              </w:rPr>
            </w:pPr>
          </w:p>
          <w:p w:rsidR="00525D84" w:rsidRDefault="00525D84" w:rsidP="000523B5">
            <w:pPr>
              <w:pStyle w:val="PargrafodaLista"/>
              <w:suppressAutoHyphens w:val="0"/>
              <w:ind w:left="0"/>
              <w:jc w:val="center"/>
              <w:rPr>
                <w:b/>
                <w:sz w:val="22"/>
                <w:szCs w:val="22"/>
                <w:lang w:eastAsia="pt-BR"/>
              </w:rPr>
            </w:pPr>
          </w:p>
          <w:p w:rsidR="00525D84" w:rsidRDefault="00525D84" w:rsidP="000523B5">
            <w:pPr>
              <w:pStyle w:val="PargrafodaLista"/>
              <w:suppressAutoHyphens w:val="0"/>
              <w:ind w:left="0"/>
              <w:jc w:val="center"/>
              <w:rPr>
                <w:b/>
                <w:sz w:val="22"/>
                <w:szCs w:val="22"/>
                <w:lang w:eastAsia="pt-BR"/>
              </w:rPr>
            </w:pPr>
          </w:p>
          <w:p w:rsidR="00525D84" w:rsidRDefault="00525D84" w:rsidP="000523B5">
            <w:pPr>
              <w:pStyle w:val="PargrafodaLista"/>
              <w:suppressAutoHyphens w:val="0"/>
              <w:ind w:left="0"/>
              <w:jc w:val="center"/>
              <w:rPr>
                <w:b/>
                <w:sz w:val="22"/>
                <w:szCs w:val="22"/>
                <w:lang w:eastAsia="pt-BR"/>
              </w:rPr>
            </w:pPr>
            <w:bookmarkStart w:id="1" w:name="_GoBack"/>
            <w:bookmarkEnd w:id="1"/>
          </w:p>
          <w:p w:rsidR="00525D84" w:rsidRDefault="00525D84" w:rsidP="000523B5">
            <w:pPr>
              <w:pStyle w:val="PargrafodaLista"/>
              <w:suppressAutoHyphens w:val="0"/>
              <w:ind w:left="0"/>
              <w:jc w:val="center"/>
              <w:rPr>
                <w:b/>
                <w:sz w:val="22"/>
                <w:szCs w:val="22"/>
                <w:lang w:eastAsia="pt-BR"/>
              </w:rPr>
            </w:pPr>
          </w:p>
          <w:p w:rsidR="00525D84" w:rsidRPr="002B5738" w:rsidRDefault="00525D84" w:rsidP="000523B5">
            <w:pPr>
              <w:pStyle w:val="PargrafodaLista"/>
              <w:suppressAutoHyphens w:val="0"/>
              <w:ind w:left="0"/>
              <w:jc w:val="center"/>
              <w:rPr>
                <w:b/>
                <w:sz w:val="22"/>
                <w:szCs w:val="22"/>
                <w:lang w:eastAsia="pt-BR"/>
              </w:rPr>
            </w:pPr>
            <w:r>
              <w:rPr>
                <w:b/>
                <w:sz w:val="22"/>
                <w:szCs w:val="22"/>
                <w:lang w:eastAsia="pt-BR"/>
              </w:rPr>
              <w:t>R$</w:t>
            </w:r>
          </w:p>
        </w:tc>
        <w:tc>
          <w:tcPr>
            <w:tcW w:w="1985" w:type="dxa"/>
            <w:shd w:val="pct20" w:color="auto" w:fill="auto"/>
          </w:tcPr>
          <w:p w:rsidR="00525D84" w:rsidRDefault="00525D84" w:rsidP="000523B5">
            <w:pPr>
              <w:pStyle w:val="PargrafodaLista"/>
              <w:suppressAutoHyphens w:val="0"/>
              <w:ind w:left="0"/>
              <w:jc w:val="center"/>
              <w:rPr>
                <w:b/>
                <w:sz w:val="22"/>
                <w:szCs w:val="22"/>
                <w:lang w:eastAsia="pt-BR"/>
              </w:rPr>
            </w:pPr>
          </w:p>
          <w:p w:rsidR="00525D84" w:rsidRDefault="00525D84" w:rsidP="000523B5">
            <w:pPr>
              <w:pStyle w:val="PargrafodaLista"/>
              <w:suppressAutoHyphens w:val="0"/>
              <w:ind w:left="0"/>
              <w:jc w:val="center"/>
              <w:rPr>
                <w:b/>
                <w:sz w:val="22"/>
                <w:szCs w:val="22"/>
                <w:lang w:eastAsia="pt-BR"/>
              </w:rPr>
            </w:pPr>
          </w:p>
          <w:p w:rsidR="00525D84" w:rsidRDefault="00525D84" w:rsidP="000523B5">
            <w:pPr>
              <w:pStyle w:val="PargrafodaLista"/>
              <w:suppressAutoHyphens w:val="0"/>
              <w:ind w:left="0"/>
              <w:jc w:val="center"/>
              <w:rPr>
                <w:b/>
                <w:sz w:val="22"/>
                <w:szCs w:val="22"/>
                <w:lang w:eastAsia="pt-BR"/>
              </w:rPr>
            </w:pPr>
          </w:p>
          <w:p w:rsidR="00525D84" w:rsidRDefault="00525D84" w:rsidP="000523B5">
            <w:pPr>
              <w:pStyle w:val="PargrafodaLista"/>
              <w:suppressAutoHyphens w:val="0"/>
              <w:ind w:left="0"/>
              <w:jc w:val="center"/>
              <w:rPr>
                <w:b/>
                <w:sz w:val="22"/>
                <w:szCs w:val="22"/>
                <w:lang w:eastAsia="pt-BR"/>
              </w:rPr>
            </w:pPr>
          </w:p>
          <w:p w:rsidR="00525D84" w:rsidRDefault="00525D84" w:rsidP="000523B5">
            <w:pPr>
              <w:pStyle w:val="PargrafodaLista"/>
              <w:suppressAutoHyphens w:val="0"/>
              <w:ind w:left="0"/>
              <w:jc w:val="center"/>
              <w:rPr>
                <w:b/>
                <w:sz w:val="22"/>
                <w:szCs w:val="22"/>
                <w:lang w:eastAsia="pt-BR"/>
              </w:rPr>
            </w:pPr>
          </w:p>
          <w:p w:rsidR="00525D84" w:rsidRPr="002B5738" w:rsidRDefault="00525D84" w:rsidP="000523B5">
            <w:pPr>
              <w:pStyle w:val="PargrafodaLista"/>
              <w:suppressAutoHyphens w:val="0"/>
              <w:ind w:left="0"/>
              <w:jc w:val="center"/>
              <w:rPr>
                <w:b/>
                <w:sz w:val="22"/>
                <w:szCs w:val="22"/>
                <w:lang w:eastAsia="pt-BR"/>
              </w:rPr>
            </w:pPr>
            <w:r>
              <w:rPr>
                <w:b/>
                <w:sz w:val="22"/>
                <w:szCs w:val="22"/>
                <w:lang w:eastAsia="pt-BR"/>
              </w:rPr>
              <w:t>R$</w:t>
            </w:r>
          </w:p>
        </w:tc>
      </w:tr>
      <w:tr w:rsidR="00525D84" w:rsidRPr="002B5738" w:rsidTr="00A740EA">
        <w:trPr>
          <w:gridAfter w:val="1"/>
          <w:wAfter w:w="1985" w:type="dxa"/>
          <w:trHeight w:val="2879"/>
        </w:trPr>
        <w:tc>
          <w:tcPr>
            <w:tcW w:w="913" w:type="dxa"/>
            <w:shd w:val="clear" w:color="auto" w:fill="auto"/>
            <w:vAlign w:val="center"/>
          </w:tcPr>
          <w:p w:rsidR="00525D84" w:rsidRPr="002B5738" w:rsidRDefault="00525D84" w:rsidP="00525D84">
            <w:pPr>
              <w:pStyle w:val="PargrafodaLista"/>
              <w:suppressAutoHyphens w:val="0"/>
              <w:ind w:left="0"/>
              <w:jc w:val="center"/>
              <w:rPr>
                <w:bCs/>
                <w:sz w:val="22"/>
                <w:szCs w:val="22"/>
                <w:lang w:eastAsia="pt-BR"/>
              </w:rPr>
            </w:pPr>
            <w:r w:rsidRPr="002B5738">
              <w:rPr>
                <w:bCs/>
                <w:sz w:val="22"/>
                <w:szCs w:val="22"/>
                <w:lang w:eastAsia="pt-BR"/>
              </w:rPr>
              <w:t>02</w:t>
            </w:r>
          </w:p>
        </w:tc>
        <w:tc>
          <w:tcPr>
            <w:tcW w:w="3779" w:type="dxa"/>
            <w:shd w:val="clear" w:color="auto" w:fill="auto"/>
          </w:tcPr>
          <w:p w:rsidR="00525D84" w:rsidRPr="002B5738" w:rsidRDefault="00525D84" w:rsidP="00525D84">
            <w:pPr>
              <w:pStyle w:val="PargrafodaLista"/>
              <w:suppressAutoHyphens w:val="0"/>
              <w:ind w:left="0"/>
              <w:jc w:val="both"/>
              <w:rPr>
                <w:bCs/>
                <w:sz w:val="22"/>
                <w:szCs w:val="22"/>
                <w:lang w:eastAsia="pt-BR"/>
              </w:rPr>
            </w:pPr>
            <w:r w:rsidRPr="002B5738">
              <w:rPr>
                <w:bCs/>
                <w:sz w:val="22"/>
                <w:szCs w:val="22"/>
                <w:lang w:eastAsia="pt-BR"/>
              </w:rPr>
              <w:t>AÇUCAR – refinado, acondicionado em embalagem de 1kg com as características do produto.</w:t>
            </w:r>
          </w:p>
          <w:p w:rsidR="00525D84" w:rsidRPr="002B5738" w:rsidRDefault="00525D84" w:rsidP="00525D84">
            <w:pPr>
              <w:pStyle w:val="PargrafodaLista"/>
              <w:suppressAutoHyphens w:val="0"/>
              <w:ind w:left="0"/>
              <w:jc w:val="both"/>
              <w:rPr>
                <w:bCs/>
                <w:sz w:val="22"/>
                <w:szCs w:val="22"/>
                <w:lang w:eastAsia="pt-BR"/>
              </w:rPr>
            </w:pPr>
            <w:r w:rsidRPr="002B5738">
              <w:rPr>
                <w:bCs/>
                <w:sz w:val="22"/>
                <w:szCs w:val="22"/>
                <w:lang w:eastAsia="pt-BR"/>
              </w:rPr>
              <w:t>A embalagem deverá conter externamente os dados de identificação, procedência, informações nutricionais, número de lote, quantidade do produto. Deverá apresentar a validade mínima de 06 (seis) meses, a partida da data da entrega; marca igual, similar ou superior: União, Guarani e Caravelas.</w:t>
            </w:r>
          </w:p>
        </w:tc>
        <w:tc>
          <w:tcPr>
            <w:tcW w:w="1134"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 xml:space="preserve">PCT </w:t>
            </w:r>
          </w:p>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1 KG</w:t>
            </w:r>
          </w:p>
        </w:tc>
        <w:tc>
          <w:tcPr>
            <w:tcW w:w="1276" w:type="dxa"/>
            <w:shd w:val="pct20" w:color="auto" w:fill="auto"/>
          </w:tcPr>
          <w:p w:rsidR="00525D84" w:rsidRPr="002B5738" w:rsidRDefault="00525D84" w:rsidP="00525D84">
            <w:pPr>
              <w:pStyle w:val="PargrafodaLista"/>
              <w:suppressAutoHyphens w:val="0"/>
              <w:ind w:left="0"/>
              <w:jc w:val="center"/>
              <w:rPr>
                <w:b/>
                <w:sz w:val="22"/>
                <w:szCs w:val="22"/>
                <w:lang w:eastAsia="pt-BR"/>
              </w:rPr>
            </w:pPr>
          </w:p>
        </w:tc>
        <w:tc>
          <w:tcPr>
            <w:tcW w:w="1512"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03</w:t>
            </w:r>
          </w:p>
        </w:tc>
        <w:tc>
          <w:tcPr>
            <w:tcW w:w="1654"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27</w:t>
            </w:r>
            <w:r w:rsidRPr="002B5738">
              <w:rPr>
                <w:b/>
                <w:sz w:val="22"/>
                <w:szCs w:val="22"/>
                <w:lang w:eastAsia="pt-BR"/>
              </w:rPr>
              <w:t>.000</w:t>
            </w:r>
          </w:p>
        </w:tc>
        <w:tc>
          <w:tcPr>
            <w:tcW w:w="2348"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81</w:t>
            </w:r>
            <w:r w:rsidRPr="002B5738">
              <w:rPr>
                <w:b/>
                <w:sz w:val="22"/>
                <w:szCs w:val="22"/>
                <w:lang w:eastAsia="pt-BR"/>
              </w:rPr>
              <w:t>.000</w:t>
            </w:r>
          </w:p>
        </w:tc>
        <w:tc>
          <w:tcPr>
            <w:tcW w:w="1701" w:type="dxa"/>
            <w:shd w:val="pct20" w:color="auto" w:fill="auto"/>
          </w:tcPr>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R$</w:t>
            </w:r>
          </w:p>
        </w:tc>
        <w:tc>
          <w:tcPr>
            <w:tcW w:w="1985" w:type="dxa"/>
            <w:shd w:val="pct20" w:color="auto" w:fill="auto"/>
          </w:tcPr>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R$</w:t>
            </w:r>
          </w:p>
        </w:tc>
      </w:tr>
      <w:tr w:rsidR="00525D84" w:rsidRPr="002B5738" w:rsidTr="00A740EA">
        <w:trPr>
          <w:gridAfter w:val="1"/>
          <w:wAfter w:w="1985" w:type="dxa"/>
          <w:trHeight w:val="1887"/>
        </w:trPr>
        <w:tc>
          <w:tcPr>
            <w:tcW w:w="913" w:type="dxa"/>
            <w:shd w:val="clear" w:color="auto" w:fill="auto"/>
            <w:vAlign w:val="center"/>
          </w:tcPr>
          <w:p w:rsidR="00525D84" w:rsidRPr="002B5738" w:rsidRDefault="00525D84" w:rsidP="00525D84">
            <w:pPr>
              <w:pStyle w:val="PargrafodaLista"/>
              <w:suppressAutoHyphens w:val="0"/>
              <w:ind w:left="0"/>
              <w:jc w:val="center"/>
              <w:rPr>
                <w:bCs/>
                <w:sz w:val="22"/>
                <w:szCs w:val="22"/>
                <w:lang w:eastAsia="pt-BR"/>
              </w:rPr>
            </w:pPr>
            <w:r w:rsidRPr="002B5738">
              <w:rPr>
                <w:bCs/>
                <w:sz w:val="22"/>
                <w:szCs w:val="22"/>
                <w:lang w:eastAsia="pt-BR"/>
              </w:rPr>
              <w:lastRenderedPageBreak/>
              <w:t>03</w:t>
            </w:r>
          </w:p>
        </w:tc>
        <w:tc>
          <w:tcPr>
            <w:tcW w:w="3779" w:type="dxa"/>
            <w:shd w:val="clear" w:color="auto" w:fill="auto"/>
          </w:tcPr>
          <w:p w:rsidR="00525D84" w:rsidRPr="002B5738" w:rsidRDefault="00525D84" w:rsidP="00525D84">
            <w:pPr>
              <w:pStyle w:val="PargrafodaLista"/>
              <w:suppressAutoHyphens w:val="0"/>
              <w:ind w:left="0"/>
              <w:jc w:val="both"/>
              <w:rPr>
                <w:bCs/>
                <w:sz w:val="22"/>
                <w:szCs w:val="22"/>
                <w:lang w:eastAsia="pt-BR"/>
              </w:rPr>
            </w:pPr>
            <w:r w:rsidRPr="002B5738">
              <w:rPr>
                <w:bCs/>
                <w:sz w:val="22"/>
                <w:szCs w:val="22"/>
                <w:lang w:eastAsia="pt-BR"/>
              </w:rPr>
              <w:t xml:space="preserve">ARROZ BRANCO – tipo 1, grão longo e fino, com grãos inteiros, isento de sujidade e materiais estranhos, embalado em saco plástico de 5kg, contendo a descrição das características do produto); marca igual, similar ou superior: </w:t>
            </w:r>
            <w:proofErr w:type="spellStart"/>
            <w:r w:rsidRPr="002B5738">
              <w:rPr>
                <w:bCs/>
                <w:sz w:val="22"/>
                <w:szCs w:val="22"/>
                <w:lang w:eastAsia="pt-BR"/>
              </w:rPr>
              <w:t>Camil</w:t>
            </w:r>
            <w:proofErr w:type="spellEnd"/>
            <w:r w:rsidRPr="002B5738">
              <w:rPr>
                <w:bCs/>
                <w:sz w:val="22"/>
                <w:szCs w:val="22"/>
                <w:lang w:eastAsia="pt-BR"/>
              </w:rPr>
              <w:t>, Dona Milu e Ouro.</w:t>
            </w:r>
          </w:p>
        </w:tc>
        <w:tc>
          <w:tcPr>
            <w:tcW w:w="1134"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 xml:space="preserve">PCT </w:t>
            </w:r>
          </w:p>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5KG</w:t>
            </w:r>
          </w:p>
        </w:tc>
        <w:tc>
          <w:tcPr>
            <w:tcW w:w="1276" w:type="dxa"/>
            <w:shd w:val="pct20" w:color="auto" w:fill="auto"/>
          </w:tcPr>
          <w:p w:rsidR="00525D84" w:rsidRPr="002B5738" w:rsidRDefault="00525D84" w:rsidP="00525D84">
            <w:pPr>
              <w:pStyle w:val="PargrafodaLista"/>
              <w:suppressAutoHyphens w:val="0"/>
              <w:ind w:left="0"/>
              <w:jc w:val="center"/>
              <w:rPr>
                <w:b/>
                <w:sz w:val="22"/>
                <w:szCs w:val="22"/>
                <w:lang w:eastAsia="pt-BR"/>
              </w:rPr>
            </w:pPr>
          </w:p>
        </w:tc>
        <w:tc>
          <w:tcPr>
            <w:tcW w:w="1512"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01</w:t>
            </w:r>
          </w:p>
        </w:tc>
        <w:tc>
          <w:tcPr>
            <w:tcW w:w="1654"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9.000</w:t>
            </w:r>
          </w:p>
        </w:tc>
        <w:tc>
          <w:tcPr>
            <w:tcW w:w="2348"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27.000</w:t>
            </w:r>
          </w:p>
        </w:tc>
        <w:tc>
          <w:tcPr>
            <w:tcW w:w="1701" w:type="dxa"/>
            <w:shd w:val="pct20" w:color="auto" w:fill="auto"/>
          </w:tcPr>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R$</w:t>
            </w:r>
          </w:p>
        </w:tc>
        <w:tc>
          <w:tcPr>
            <w:tcW w:w="1985" w:type="dxa"/>
            <w:shd w:val="pct20" w:color="auto" w:fill="auto"/>
          </w:tcPr>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R$</w:t>
            </w:r>
          </w:p>
        </w:tc>
      </w:tr>
      <w:tr w:rsidR="00525D84" w:rsidRPr="002B5738" w:rsidTr="00A740EA">
        <w:trPr>
          <w:gridAfter w:val="1"/>
          <w:wAfter w:w="1985" w:type="dxa"/>
          <w:trHeight w:val="1120"/>
        </w:trPr>
        <w:tc>
          <w:tcPr>
            <w:tcW w:w="913" w:type="dxa"/>
            <w:shd w:val="clear" w:color="auto" w:fill="auto"/>
            <w:vAlign w:val="center"/>
          </w:tcPr>
          <w:p w:rsidR="00525D84" w:rsidRPr="002B5738" w:rsidRDefault="00525D84" w:rsidP="00525D84">
            <w:pPr>
              <w:pStyle w:val="PargrafodaLista"/>
              <w:suppressAutoHyphens w:val="0"/>
              <w:ind w:left="0"/>
              <w:jc w:val="center"/>
              <w:rPr>
                <w:bCs/>
                <w:sz w:val="22"/>
                <w:szCs w:val="22"/>
                <w:lang w:eastAsia="pt-BR"/>
              </w:rPr>
            </w:pPr>
            <w:r w:rsidRPr="002B5738">
              <w:rPr>
                <w:bCs/>
                <w:sz w:val="22"/>
                <w:szCs w:val="22"/>
                <w:lang w:eastAsia="pt-BR"/>
              </w:rPr>
              <w:t>04</w:t>
            </w:r>
          </w:p>
        </w:tc>
        <w:tc>
          <w:tcPr>
            <w:tcW w:w="3779" w:type="dxa"/>
            <w:shd w:val="clear" w:color="auto" w:fill="auto"/>
          </w:tcPr>
          <w:p w:rsidR="00525D84" w:rsidRPr="002B5738" w:rsidRDefault="00525D84" w:rsidP="00525D84">
            <w:pPr>
              <w:pStyle w:val="PargrafodaLista"/>
              <w:suppressAutoHyphens w:val="0"/>
              <w:ind w:left="0"/>
              <w:jc w:val="both"/>
              <w:rPr>
                <w:bCs/>
                <w:sz w:val="22"/>
                <w:szCs w:val="22"/>
                <w:lang w:eastAsia="pt-BR"/>
              </w:rPr>
            </w:pPr>
            <w:r w:rsidRPr="002B5738">
              <w:rPr>
                <w:bCs/>
                <w:sz w:val="22"/>
                <w:szCs w:val="22"/>
                <w:lang w:eastAsia="pt-BR"/>
              </w:rPr>
              <w:t>CARNE SECA – tipo ponta de agulha, embalagem a vácuo, contendo 1kg; marca igual, similar ou superior: Friboi.</w:t>
            </w:r>
          </w:p>
        </w:tc>
        <w:tc>
          <w:tcPr>
            <w:tcW w:w="1134"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01 KG</w:t>
            </w:r>
          </w:p>
        </w:tc>
        <w:tc>
          <w:tcPr>
            <w:tcW w:w="1276" w:type="dxa"/>
            <w:shd w:val="pct20" w:color="auto" w:fill="auto"/>
          </w:tcPr>
          <w:p w:rsidR="00525D84" w:rsidRPr="002B5738" w:rsidRDefault="00525D84" w:rsidP="00525D84">
            <w:pPr>
              <w:pStyle w:val="PargrafodaLista"/>
              <w:suppressAutoHyphens w:val="0"/>
              <w:ind w:left="0"/>
              <w:jc w:val="center"/>
              <w:rPr>
                <w:b/>
                <w:sz w:val="22"/>
                <w:szCs w:val="22"/>
                <w:lang w:eastAsia="pt-BR"/>
              </w:rPr>
            </w:pPr>
          </w:p>
        </w:tc>
        <w:tc>
          <w:tcPr>
            <w:tcW w:w="1512"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01</w:t>
            </w:r>
          </w:p>
        </w:tc>
        <w:tc>
          <w:tcPr>
            <w:tcW w:w="1654"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9.000</w:t>
            </w:r>
          </w:p>
        </w:tc>
        <w:tc>
          <w:tcPr>
            <w:tcW w:w="2348"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27.000</w:t>
            </w:r>
          </w:p>
        </w:tc>
        <w:tc>
          <w:tcPr>
            <w:tcW w:w="1701" w:type="dxa"/>
            <w:shd w:val="pct20" w:color="auto" w:fill="auto"/>
          </w:tcPr>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R$</w:t>
            </w:r>
          </w:p>
        </w:tc>
        <w:tc>
          <w:tcPr>
            <w:tcW w:w="1985" w:type="dxa"/>
            <w:shd w:val="pct20" w:color="auto" w:fill="auto"/>
          </w:tcPr>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R$</w:t>
            </w:r>
          </w:p>
        </w:tc>
      </w:tr>
      <w:tr w:rsidR="00525D84" w:rsidRPr="002B5738" w:rsidTr="00A740EA">
        <w:trPr>
          <w:gridAfter w:val="1"/>
          <w:wAfter w:w="1985" w:type="dxa"/>
          <w:trHeight w:val="2579"/>
        </w:trPr>
        <w:tc>
          <w:tcPr>
            <w:tcW w:w="913" w:type="dxa"/>
            <w:shd w:val="clear" w:color="auto" w:fill="auto"/>
            <w:vAlign w:val="center"/>
          </w:tcPr>
          <w:p w:rsidR="00525D84" w:rsidRPr="002B5738" w:rsidRDefault="00525D84" w:rsidP="00525D84">
            <w:pPr>
              <w:pStyle w:val="PargrafodaLista"/>
              <w:suppressAutoHyphens w:val="0"/>
              <w:ind w:left="0"/>
              <w:jc w:val="center"/>
              <w:rPr>
                <w:bCs/>
                <w:sz w:val="22"/>
                <w:szCs w:val="22"/>
                <w:lang w:eastAsia="pt-BR"/>
              </w:rPr>
            </w:pPr>
            <w:r w:rsidRPr="002B5738">
              <w:rPr>
                <w:bCs/>
                <w:sz w:val="22"/>
                <w:szCs w:val="22"/>
                <w:lang w:eastAsia="pt-BR"/>
              </w:rPr>
              <w:t>05</w:t>
            </w:r>
          </w:p>
        </w:tc>
        <w:tc>
          <w:tcPr>
            <w:tcW w:w="3779" w:type="dxa"/>
            <w:shd w:val="clear" w:color="auto" w:fill="auto"/>
          </w:tcPr>
          <w:p w:rsidR="00525D84" w:rsidRPr="002B5738" w:rsidRDefault="00525D84" w:rsidP="00525D84">
            <w:pPr>
              <w:pStyle w:val="PargrafodaLista"/>
              <w:suppressAutoHyphens w:val="0"/>
              <w:ind w:left="0"/>
              <w:jc w:val="both"/>
              <w:rPr>
                <w:bCs/>
                <w:sz w:val="22"/>
                <w:szCs w:val="22"/>
                <w:lang w:eastAsia="pt-BR"/>
              </w:rPr>
            </w:pPr>
            <w:r w:rsidRPr="002B5738">
              <w:rPr>
                <w:bCs/>
                <w:sz w:val="22"/>
                <w:szCs w:val="22"/>
                <w:lang w:eastAsia="pt-BR"/>
              </w:rPr>
              <w:t xml:space="preserve">BISCOITO ÁGUA E SAL – 400g. biscoito crocante, inteiro, ingredientes básicos: farinha de trigo, gordura vegetal hidrogenada, água e sal. Validade mínima de 06 (seis) meses a contar da data de entrega. Nome e endereço do fabricante. Marca igual, similar ou superior: </w:t>
            </w:r>
            <w:proofErr w:type="spellStart"/>
            <w:r w:rsidRPr="002B5738">
              <w:rPr>
                <w:bCs/>
                <w:sz w:val="22"/>
                <w:szCs w:val="22"/>
                <w:lang w:eastAsia="pt-BR"/>
              </w:rPr>
              <w:t>Vitarela</w:t>
            </w:r>
            <w:proofErr w:type="spellEnd"/>
            <w:r w:rsidRPr="002B5738">
              <w:rPr>
                <w:bCs/>
                <w:sz w:val="22"/>
                <w:szCs w:val="22"/>
                <w:lang w:eastAsia="pt-BR"/>
              </w:rPr>
              <w:t xml:space="preserve">, Bauducco, </w:t>
            </w:r>
            <w:proofErr w:type="spellStart"/>
            <w:r w:rsidRPr="002B5738">
              <w:rPr>
                <w:bCs/>
                <w:sz w:val="22"/>
                <w:szCs w:val="22"/>
                <w:lang w:eastAsia="pt-BR"/>
              </w:rPr>
              <w:t>Domely</w:t>
            </w:r>
            <w:proofErr w:type="spellEnd"/>
            <w:r w:rsidRPr="002B5738">
              <w:rPr>
                <w:bCs/>
                <w:sz w:val="22"/>
                <w:szCs w:val="22"/>
                <w:lang w:eastAsia="pt-BR"/>
              </w:rPr>
              <w:t xml:space="preserve"> e Mabel.</w:t>
            </w:r>
          </w:p>
        </w:tc>
        <w:tc>
          <w:tcPr>
            <w:tcW w:w="1134"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400 G</w:t>
            </w:r>
          </w:p>
        </w:tc>
        <w:tc>
          <w:tcPr>
            <w:tcW w:w="1276" w:type="dxa"/>
            <w:shd w:val="pct20" w:color="auto" w:fill="auto"/>
          </w:tcPr>
          <w:p w:rsidR="00525D84" w:rsidRPr="002B5738" w:rsidRDefault="00525D84" w:rsidP="00525D84">
            <w:pPr>
              <w:pStyle w:val="PargrafodaLista"/>
              <w:suppressAutoHyphens w:val="0"/>
              <w:ind w:left="0"/>
              <w:jc w:val="center"/>
              <w:rPr>
                <w:b/>
                <w:sz w:val="22"/>
                <w:szCs w:val="22"/>
                <w:lang w:eastAsia="pt-BR"/>
              </w:rPr>
            </w:pPr>
          </w:p>
        </w:tc>
        <w:tc>
          <w:tcPr>
            <w:tcW w:w="1512"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01</w:t>
            </w:r>
          </w:p>
        </w:tc>
        <w:tc>
          <w:tcPr>
            <w:tcW w:w="1654"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9.000</w:t>
            </w:r>
          </w:p>
        </w:tc>
        <w:tc>
          <w:tcPr>
            <w:tcW w:w="2348"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27.000</w:t>
            </w:r>
          </w:p>
        </w:tc>
        <w:tc>
          <w:tcPr>
            <w:tcW w:w="1701" w:type="dxa"/>
            <w:shd w:val="pct20" w:color="auto" w:fill="auto"/>
          </w:tcPr>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R$</w:t>
            </w:r>
          </w:p>
        </w:tc>
        <w:tc>
          <w:tcPr>
            <w:tcW w:w="1985" w:type="dxa"/>
            <w:shd w:val="pct20" w:color="auto" w:fill="auto"/>
          </w:tcPr>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R$</w:t>
            </w:r>
          </w:p>
        </w:tc>
      </w:tr>
      <w:tr w:rsidR="00525D84" w:rsidRPr="002B5738" w:rsidTr="00A740EA">
        <w:trPr>
          <w:gridAfter w:val="1"/>
          <w:wAfter w:w="1985" w:type="dxa"/>
          <w:trHeight w:val="2246"/>
        </w:trPr>
        <w:tc>
          <w:tcPr>
            <w:tcW w:w="913" w:type="dxa"/>
            <w:shd w:val="clear" w:color="auto" w:fill="auto"/>
            <w:vAlign w:val="center"/>
          </w:tcPr>
          <w:p w:rsidR="00525D84" w:rsidRPr="002B5738" w:rsidRDefault="00525D84" w:rsidP="00525D84">
            <w:pPr>
              <w:pStyle w:val="PargrafodaLista"/>
              <w:suppressAutoHyphens w:val="0"/>
              <w:ind w:left="0"/>
              <w:jc w:val="center"/>
              <w:rPr>
                <w:bCs/>
                <w:sz w:val="22"/>
                <w:szCs w:val="22"/>
                <w:lang w:eastAsia="pt-BR"/>
              </w:rPr>
            </w:pPr>
            <w:r w:rsidRPr="002B5738">
              <w:rPr>
                <w:bCs/>
                <w:sz w:val="22"/>
                <w:szCs w:val="22"/>
                <w:lang w:eastAsia="pt-BR"/>
              </w:rPr>
              <w:t>06</w:t>
            </w:r>
          </w:p>
        </w:tc>
        <w:tc>
          <w:tcPr>
            <w:tcW w:w="3779" w:type="dxa"/>
            <w:shd w:val="clear" w:color="auto" w:fill="auto"/>
          </w:tcPr>
          <w:p w:rsidR="00525D84" w:rsidRPr="002B5738" w:rsidRDefault="00525D84" w:rsidP="00525D84">
            <w:pPr>
              <w:pStyle w:val="PargrafodaLista"/>
              <w:suppressAutoHyphens w:val="0"/>
              <w:ind w:left="0"/>
              <w:jc w:val="both"/>
              <w:rPr>
                <w:bCs/>
                <w:sz w:val="22"/>
                <w:szCs w:val="22"/>
                <w:lang w:eastAsia="pt-BR"/>
              </w:rPr>
            </w:pPr>
            <w:r w:rsidRPr="002B5738">
              <w:rPr>
                <w:bCs/>
                <w:sz w:val="22"/>
                <w:szCs w:val="22"/>
                <w:lang w:eastAsia="pt-BR"/>
              </w:rPr>
              <w:t xml:space="preserve">CAFÉ – torrado e moído, de qualidade, com selo de pureza ABIC, embalado automaticamente, acondicionado em embalagem metalizada em embalagem de 250g, contendo a descrição das características do produto. Marca igual, similar ou superior: Pimpinela, </w:t>
            </w:r>
            <w:proofErr w:type="spellStart"/>
            <w:r w:rsidRPr="002B5738">
              <w:rPr>
                <w:bCs/>
                <w:sz w:val="22"/>
                <w:szCs w:val="22"/>
                <w:lang w:eastAsia="pt-BR"/>
              </w:rPr>
              <w:t>Evolutto</w:t>
            </w:r>
            <w:proofErr w:type="spellEnd"/>
            <w:r w:rsidRPr="002B5738">
              <w:rPr>
                <w:bCs/>
                <w:sz w:val="22"/>
                <w:szCs w:val="22"/>
                <w:lang w:eastAsia="pt-BR"/>
              </w:rPr>
              <w:t xml:space="preserve"> e Rosa. </w:t>
            </w:r>
          </w:p>
        </w:tc>
        <w:tc>
          <w:tcPr>
            <w:tcW w:w="1134"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250 G</w:t>
            </w:r>
          </w:p>
        </w:tc>
        <w:tc>
          <w:tcPr>
            <w:tcW w:w="1276" w:type="dxa"/>
            <w:shd w:val="pct20" w:color="auto" w:fill="auto"/>
          </w:tcPr>
          <w:p w:rsidR="00525D84" w:rsidRPr="002B5738" w:rsidRDefault="00525D84" w:rsidP="00525D84">
            <w:pPr>
              <w:pStyle w:val="PargrafodaLista"/>
              <w:suppressAutoHyphens w:val="0"/>
              <w:ind w:left="0"/>
              <w:jc w:val="center"/>
              <w:rPr>
                <w:b/>
                <w:sz w:val="22"/>
                <w:szCs w:val="22"/>
                <w:lang w:eastAsia="pt-BR"/>
              </w:rPr>
            </w:pPr>
          </w:p>
        </w:tc>
        <w:tc>
          <w:tcPr>
            <w:tcW w:w="1512"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01</w:t>
            </w:r>
          </w:p>
        </w:tc>
        <w:tc>
          <w:tcPr>
            <w:tcW w:w="1654"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9.000</w:t>
            </w:r>
          </w:p>
        </w:tc>
        <w:tc>
          <w:tcPr>
            <w:tcW w:w="2348"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27.000</w:t>
            </w:r>
          </w:p>
        </w:tc>
        <w:tc>
          <w:tcPr>
            <w:tcW w:w="1701" w:type="dxa"/>
            <w:shd w:val="pct20" w:color="auto" w:fill="auto"/>
          </w:tcPr>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R$</w:t>
            </w:r>
          </w:p>
        </w:tc>
        <w:tc>
          <w:tcPr>
            <w:tcW w:w="1985" w:type="dxa"/>
            <w:shd w:val="pct20" w:color="auto" w:fill="auto"/>
          </w:tcPr>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R$</w:t>
            </w:r>
          </w:p>
        </w:tc>
      </w:tr>
      <w:tr w:rsidR="00525D84" w:rsidRPr="002B5738" w:rsidTr="00A740EA">
        <w:trPr>
          <w:gridAfter w:val="1"/>
          <w:wAfter w:w="1985" w:type="dxa"/>
          <w:trHeight w:val="2029"/>
        </w:trPr>
        <w:tc>
          <w:tcPr>
            <w:tcW w:w="913" w:type="dxa"/>
            <w:shd w:val="clear" w:color="auto" w:fill="auto"/>
            <w:vAlign w:val="center"/>
          </w:tcPr>
          <w:p w:rsidR="00525D84" w:rsidRPr="002B5738" w:rsidRDefault="00525D84" w:rsidP="00525D84">
            <w:pPr>
              <w:pStyle w:val="PargrafodaLista"/>
              <w:suppressAutoHyphens w:val="0"/>
              <w:ind w:left="0"/>
              <w:jc w:val="center"/>
              <w:rPr>
                <w:bCs/>
                <w:sz w:val="22"/>
                <w:szCs w:val="22"/>
                <w:lang w:eastAsia="pt-BR"/>
              </w:rPr>
            </w:pPr>
            <w:r w:rsidRPr="002B5738">
              <w:rPr>
                <w:bCs/>
                <w:sz w:val="22"/>
                <w:szCs w:val="22"/>
                <w:lang w:eastAsia="pt-BR"/>
              </w:rPr>
              <w:lastRenderedPageBreak/>
              <w:t>07</w:t>
            </w:r>
          </w:p>
        </w:tc>
        <w:tc>
          <w:tcPr>
            <w:tcW w:w="3779" w:type="dxa"/>
            <w:shd w:val="clear" w:color="auto" w:fill="auto"/>
          </w:tcPr>
          <w:p w:rsidR="00525D84" w:rsidRPr="002B5738" w:rsidRDefault="00525D84" w:rsidP="00525D84">
            <w:pPr>
              <w:pStyle w:val="PargrafodaLista"/>
              <w:suppressAutoHyphens w:val="0"/>
              <w:ind w:left="0"/>
              <w:jc w:val="both"/>
              <w:rPr>
                <w:bCs/>
                <w:sz w:val="22"/>
                <w:szCs w:val="22"/>
                <w:lang w:eastAsia="pt-BR"/>
              </w:rPr>
            </w:pPr>
            <w:r w:rsidRPr="002B5738">
              <w:rPr>
                <w:bCs/>
                <w:sz w:val="22"/>
                <w:szCs w:val="22"/>
                <w:lang w:eastAsia="pt-BR"/>
              </w:rPr>
              <w:t xml:space="preserve">FARINHA DE MANDIOCA – tipo 1, crua, fina, branca, acondicionada em embalagem plástica impermeável, transparente, contendo 1kg. Marca igual, similar ou superior: Rosa, Rocha e </w:t>
            </w:r>
            <w:proofErr w:type="spellStart"/>
            <w:r w:rsidRPr="002B5738">
              <w:rPr>
                <w:bCs/>
                <w:sz w:val="22"/>
                <w:szCs w:val="22"/>
                <w:lang w:eastAsia="pt-BR"/>
              </w:rPr>
              <w:t>Monsil</w:t>
            </w:r>
            <w:proofErr w:type="spellEnd"/>
            <w:r w:rsidRPr="002B5738">
              <w:rPr>
                <w:bCs/>
                <w:sz w:val="22"/>
                <w:szCs w:val="22"/>
                <w:lang w:eastAsia="pt-BR"/>
              </w:rPr>
              <w:t>.</w:t>
            </w:r>
          </w:p>
        </w:tc>
        <w:tc>
          <w:tcPr>
            <w:tcW w:w="1134"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 xml:space="preserve">PCT </w:t>
            </w:r>
          </w:p>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1 KG</w:t>
            </w:r>
          </w:p>
        </w:tc>
        <w:tc>
          <w:tcPr>
            <w:tcW w:w="1276" w:type="dxa"/>
            <w:shd w:val="pct20" w:color="auto" w:fill="auto"/>
          </w:tcPr>
          <w:p w:rsidR="00525D84" w:rsidRPr="002B5738" w:rsidRDefault="00525D84" w:rsidP="00525D84">
            <w:pPr>
              <w:pStyle w:val="PargrafodaLista"/>
              <w:suppressAutoHyphens w:val="0"/>
              <w:ind w:left="0"/>
              <w:jc w:val="center"/>
              <w:rPr>
                <w:b/>
                <w:sz w:val="22"/>
                <w:szCs w:val="22"/>
                <w:lang w:eastAsia="pt-BR"/>
              </w:rPr>
            </w:pPr>
          </w:p>
        </w:tc>
        <w:tc>
          <w:tcPr>
            <w:tcW w:w="1512"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01</w:t>
            </w:r>
          </w:p>
        </w:tc>
        <w:tc>
          <w:tcPr>
            <w:tcW w:w="1654"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9.000</w:t>
            </w:r>
          </w:p>
        </w:tc>
        <w:tc>
          <w:tcPr>
            <w:tcW w:w="2348"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27.000</w:t>
            </w:r>
          </w:p>
        </w:tc>
        <w:tc>
          <w:tcPr>
            <w:tcW w:w="1701" w:type="dxa"/>
            <w:shd w:val="pct20" w:color="auto" w:fill="auto"/>
          </w:tcPr>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R$</w:t>
            </w:r>
          </w:p>
        </w:tc>
        <w:tc>
          <w:tcPr>
            <w:tcW w:w="1985" w:type="dxa"/>
            <w:shd w:val="pct20" w:color="auto" w:fill="auto"/>
          </w:tcPr>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R$</w:t>
            </w:r>
          </w:p>
        </w:tc>
      </w:tr>
      <w:tr w:rsidR="00525D84" w:rsidRPr="002B5738" w:rsidTr="00A740EA">
        <w:trPr>
          <w:gridAfter w:val="1"/>
          <w:wAfter w:w="1985" w:type="dxa"/>
          <w:trHeight w:val="2678"/>
        </w:trPr>
        <w:tc>
          <w:tcPr>
            <w:tcW w:w="913" w:type="dxa"/>
            <w:shd w:val="clear" w:color="auto" w:fill="auto"/>
            <w:vAlign w:val="center"/>
          </w:tcPr>
          <w:p w:rsidR="00525D84" w:rsidRPr="002B5738" w:rsidRDefault="00525D84" w:rsidP="00525D84">
            <w:pPr>
              <w:pStyle w:val="PargrafodaLista"/>
              <w:suppressAutoHyphens w:val="0"/>
              <w:ind w:left="0"/>
              <w:jc w:val="center"/>
              <w:rPr>
                <w:bCs/>
                <w:sz w:val="22"/>
                <w:szCs w:val="22"/>
                <w:lang w:eastAsia="pt-BR"/>
              </w:rPr>
            </w:pPr>
            <w:r w:rsidRPr="002B5738">
              <w:rPr>
                <w:bCs/>
                <w:sz w:val="22"/>
                <w:szCs w:val="22"/>
                <w:lang w:eastAsia="pt-BR"/>
              </w:rPr>
              <w:t>08</w:t>
            </w:r>
          </w:p>
        </w:tc>
        <w:tc>
          <w:tcPr>
            <w:tcW w:w="3779" w:type="dxa"/>
            <w:shd w:val="clear" w:color="auto" w:fill="auto"/>
          </w:tcPr>
          <w:p w:rsidR="00525D84" w:rsidRPr="002B5738" w:rsidRDefault="00525D84" w:rsidP="00525D84">
            <w:pPr>
              <w:pStyle w:val="PargrafodaLista"/>
              <w:suppressAutoHyphens w:val="0"/>
              <w:ind w:left="0"/>
              <w:jc w:val="both"/>
              <w:rPr>
                <w:bCs/>
                <w:sz w:val="22"/>
                <w:szCs w:val="22"/>
                <w:lang w:eastAsia="pt-BR"/>
              </w:rPr>
            </w:pPr>
            <w:r w:rsidRPr="002B5738">
              <w:rPr>
                <w:bCs/>
                <w:sz w:val="22"/>
                <w:szCs w:val="22"/>
                <w:lang w:eastAsia="pt-BR"/>
              </w:rPr>
              <w:t xml:space="preserve">FEIJÃO PRETO – tipo 1, classe preto, de bom cozimento, não violado. Constituído de grãos inteiros e sadios, isento de material terroso, sujidades e mistura de outras variedades e espécies. Acondicionado em embalagem de 1kg, impermeável e transparente, marca igual, similar ou superior: Carreteiro, </w:t>
            </w:r>
            <w:proofErr w:type="spellStart"/>
            <w:r w:rsidRPr="002B5738">
              <w:rPr>
                <w:bCs/>
                <w:sz w:val="22"/>
                <w:szCs w:val="22"/>
                <w:lang w:eastAsia="pt-BR"/>
              </w:rPr>
              <w:t>Nardeli</w:t>
            </w:r>
            <w:proofErr w:type="spellEnd"/>
            <w:r w:rsidRPr="002B5738">
              <w:rPr>
                <w:bCs/>
                <w:sz w:val="22"/>
                <w:szCs w:val="22"/>
                <w:lang w:eastAsia="pt-BR"/>
              </w:rPr>
              <w:t xml:space="preserve"> e </w:t>
            </w:r>
            <w:proofErr w:type="spellStart"/>
            <w:r w:rsidRPr="002B5738">
              <w:rPr>
                <w:bCs/>
                <w:sz w:val="22"/>
                <w:szCs w:val="22"/>
                <w:lang w:eastAsia="pt-BR"/>
              </w:rPr>
              <w:t>Kicaldo</w:t>
            </w:r>
            <w:proofErr w:type="spellEnd"/>
            <w:r w:rsidRPr="002B5738">
              <w:rPr>
                <w:bCs/>
                <w:sz w:val="22"/>
                <w:szCs w:val="22"/>
                <w:lang w:eastAsia="pt-BR"/>
              </w:rPr>
              <w:t>.</w:t>
            </w:r>
          </w:p>
        </w:tc>
        <w:tc>
          <w:tcPr>
            <w:tcW w:w="1134"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 xml:space="preserve">PCT </w:t>
            </w:r>
          </w:p>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1 KG</w:t>
            </w:r>
          </w:p>
        </w:tc>
        <w:tc>
          <w:tcPr>
            <w:tcW w:w="1276" w:type="dxa"/>
            <w:shd w:val="pct20" w:color="auto" w:fill="auto"/>
          </w:tcPr>
          <w:p w:rsidR="00525D84" w:rsidRPr="002B5738" w:rsidRDefault="00525D84" w:rsidP="00525D84">
            <w:pPr>
              <w:pStyle w:val="PargrafodaLista"/>
              <w:suppressAutoHyphens w:val="0"/>
              <w:ind w:left="0"/>
              <w:jc w:val="center"/>
              <w:rPr>
                <w:b/>
                <w:sz w:val="22"/>
                <w:szCs w:val="22"/>
                <w:lang w:eastAsia="pt-BR"/>
              </w:rPr>
            </w:pPr>
          </w:p>
        </w:tc>
        <w:tc>
          <w:tcPr>
            <w:tcW w:w="1512"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02</w:t>
            </w:r>
          </w:p>
        </w:tc>
        <w:tc>
          <w:tcPr>
            <w:tcW w:w="1654"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18.000</w:t>
            </w:r>
          </w:p>
        </w:tc>
        <w:tc>
          <w:tcPr>
            <w:tcW w:w="2348"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54.000</w:t>
            </w:r>
          </w:p>
        </w:tc>
        <w:tc>
          <w:tcPr>
            <w:tcW w:w="1701" w:type="dxa"/>
            <w:shd w:val="pct20" w:color="auto" w:fill="auto"/>
          </w:tcPr>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R$</w:t>
            </w:r>
          </w:p>
        </w:tc>
        <w:tc>
          <w:tcPr>
            <w:tcW w:w="1985" w:type="dxa"/>
            <w:shd w:val="pct20" w:color="auto" w:fill="auto"/>
          </w:tcPr>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R$</w:t>
            </w:r>
          </w:p>
        </w:tc>
      </w:tr>
      <w:tr w:rsidR="00525D84" w:rsidRPr="002B5738" w:rsidTr="00A740EA">
        <w:trPr>
          <w:gridAfter w:val="1"/>
          <w:wAfter w:w="1985" w:type="dxa"/>
          <w:trHeight w:val="2544"/>
        </w:trPr>
        <w:tc>
          <w:tcPr>
            <w:tcW w:w="913" w:type="dxa"/>
            <w:shd w:val="clear" w:color="auto" w:fill="auto"/>
            <w:vAlign w:val="center"/>
          </w:tcPr>
          <w:p w:rsidR="00525D84" w:rsidRPr="002B5738" w:rsidRDefault="00525D84" w:rsidP="00525D84">
            <w:pPr>
              <w:jc w:val="center"/>
              <w:rPr>
                <w:sz w:val="22"/>
                <w:szCs w:val="22"/>
              </w:rPr>
            </w:pPr>
            <w:r w:rsidRPr="002B5738">
              <w:rPr>
                <w:sz w:val="22"/>
                <w:szCs w:val="22"/>
              </w:rPr>
              <w:t>09</w:t>
            </w:r>
          </w:p>
        </w:tc>
        <w:tc>
          <w:tcPr>
            <w:tcW w:w="3779" w:type="dxa"/>
            <w:shd w:val="clear" w:color="auto" w:fill="auto"/>
          </w:tcPr>
          <w:p w:rsidR="00525D84" w:rsidRPr="002B5738" w:rsidRDefault="00525D84" w:rsidP="00525D84">
            <w:pPr>
              <w:rPr>
                <w:sz w:val="22"/>
                <w:szCs w:val="22"/>
              </w:rPr>
            </w:pPr>
            <w:r w:rsidRPr="002B5738">
              <w:rPr>
                <w:sz w:val="22"/>
                <w:szCs w:val="22"/>
              </w:rPr>
              <w:t xml:space="preserve">FUBA DE MILHO -  </w:t>
            </w:r>
          </w:p>
          <w:p w:rsidR="00525D84" w:rsidRPr="002B5738" w:rsidRDefault="00525D84" w:rsidP="00525D84">
            <w:pPr>
              <w:rPr>
                <w:sz w:val="22"/>
                <w:szCs w:val="22"/>
              </w:rPr>
            </w:pPr>
            <w:r w:rsidRPr="002B5738">
              <w:rPr>
                <w:sz w:val="22"/>
                <w:szCs w:val="22"/>
              </w:rPr>
              <w:t xml:space="preserve">Amarelo, moinho d’água, enriquecido com ferro e ácido fólico, embalado em pacote plástico de 1kg, resistente, transparente. No seu rótulo deve constar prazo de validade visível, lote, informação nutricional, e glúten. Marca igual, similar ou superior: Rosa, Sinhá e </w:t>
            </w:r>
            <w:proofErr w:type="spellStart"/>
            <w:r w:rsidRPr="002B5738">
              <w:rPr>
                <w:sz w:val="22"/>
                <w:szCs w:val="22"/>
              </w:rPr>
              <w:t>Granfino</w:t>
            </w:r>
            <w:proofErr w:type="spellEnd"/>
          </w:p>
        </w:tc>
        <w:tc>
          <w:tcPr>
            <w:tcW w:w="1134"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 xml:space="preserve">PCT </w:t>
            </w:r>
          </w:p>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1 KG</w:t>
            </w:r>
          </w:p>
        </w:tc>
        <w:tc>
          <w:tcPr>
            <w:tcW w:w="1276" w:type="dxa"/>
            <w:shd w:val="pct20" w:color="auto" w:fill="auto"/>
          </w:tcPr>
          <w:p w:rsidR="00525D84" w:rsidRPr="002B5738" w:rsidRDefault="00525D84" w:rsidP="00525D84">
            <w:pPr>
              <w:pStyle w:val="PargrafodaLista"/>
              <w:suppressAutoHyphens w:val="0"/>
              <w:ind w:left="0"/>
              <w:jc w:val="center"/>
              <w:rPr>
                <w:b/>
                <w:sz w:val="22"/>
                <w:szCs w:val="22"/>
                <w:lang w:eastAsia="pt-BR"/>
              </w:rPr>
            </w:pPr>
          </w:p>
        </w:tc>
        <w:tc>
          <w:tcPr>
            <w:tcW w:w="1512"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01</w:t>
            </w:r>
          </w:p>
        </w:tc>
        <w:tc>
          <w:tcPr>
            <w:tcW w:w="1654"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9.000</w:t>
            </w:r>
          </w:p>
        </w:tc>
        <w:tc>
          <w:tcPr>
            <w:tcW w:w="2348"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27.000</w:t>
            </w:r>
          </w:p>
        </w:tc>
        <w:tc>
          <w:tcPr>
            <w:tcW w:w="1701" w:type="dxa"/>
            <w:shd w:val="pct20" w:color="auto" w:fill="auto"/>
          </w:tcPr>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R$</w:t>
            </w:r>
          </w:p>
        </w:tc>
        <w:tc>
          <w:tcPr>
            <w:tcW w:w="1985" w:type="dxa"/>
            <w:shd w:val="pct20" w:color="auto" w:fill="auto"/>
          </w:tcPr>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R$</w:t>
            </w:r>
          </w:p>
        </w:tc>
      </w:tr>
      <w:tr w:rsidR="00525D84" w:rsidRPr="002B5738" w:rsidTr="00A740EA">
        <w:trPr>
          <w:gridAfter w:val="1"/>
          <w:wAfter w:w="1985" w:type="dxa"/>
          <w:trHeight w:val="1462"/>
        </w:trPr>
        <w:tc>
          <w:tcPr>
            <w:tcW w:w="913" w:type="dxa"/>
            <w:shd w:val="clear" w:color="auto" w:fill="auto"/>
            <w:vAlign w:val="center"/>
          </w:tcPr>
          <w:p w:rsidR="00525D84" w:rsidRPr="002B5738" w:rsidRDefault="00525D84" w:rsidP="00525D84">
            <w:pPr>
              <w:jc w:val="center"/>
              <w:rPr>
                <w:sz w:val="22"/>
                <w:szCs w:val="22"/>
              </w:rPr>
            </w:pPr>
            <w:r w:rsidRPr="002B5738">
              <w:rPr>
                <w:sz w:val="22"/>
                <w:szCs w:val="22"/>
              </w:rPr>
              <w:lastRenderedPageBreak/>
              <w:t>10</w:t>
            </w:r>
          </w:p>
        </w:tc>
        <w:tc>
          <w:tcPr>
            <w:tcW w:w="3779" w:type="dxa"/>
            <w:shd w:val="clear" w:color="auto" w:fill="auto"/>
          </w:tcPr>
          <w:p w:rsidR="00525D84" w:rsidRPr="002B5738" w:rsidRDefault="00525D84" w:rsidP="00525D84">
            <w:pPr>
              <w:rPr>
                <w:sz w:val="22"/>
                <w:szCs w:val="22"/>
              </w:rPr>
            </w:pPr>
            <w:r w:rsidRPr="002B5738">
              <w:rPr>
                <w:sz w:val="22"/>
                <w:szCs w:val="22"/>
              </w:rPr>
              <w:t xml:space="preserve">LEITE EM PÓ – integral, instantâneo, com vitamina A e D, acondicionado em pacote </w:t>
            </w:r>
            <w:proofErr w:type="spellStart"/>
            <w:r w:rsidRPr="002B5738">
              <w:rPr>
                <w:sz w:val="22"/>
                <w:szCs w:val="22"/>
              </w:rPr>
              <w:t>aluminizado</w:t>
            </w:r>
            <w:proofErr w:type="spellEnd"/>
            <w:r w:rsidRPr="002B5738">
              <w:rPr>
                <w:sz w:val="22"/>
                <w:szCs w:val="22"/>
              </w:rPr>
              <w:t xml:space="preserve"> com 400g. Marca igual, similar ou superior: Aurora, Elegê e Piracanjuba.</w:t>
            </w:r>
          </w:p>
        </w:tc>
        <w:tc>
          <w:tcPr>
            <w:tcW w:w="1134"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 xml:space="preserve">PCT </w:t>
            </w:r>
          </w:p>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400 G</w:t>
            </w:r>
          </w:p>
        </w:tc>
        <w:tc>
          <w:tcPr>
            <w:tcW w:w="1276" w:type="dxa"/>
            <w:shd w:val="pct20" w:color="auto" w:fill="auto"/>
          </w:tcPr>
          <w:p w:rsidR="00525D84" w:rsidRPr="002B5738" w:rsidRDefault="00525D84" w:rsidP="00525D84">
            <w:pPr>
              <w:pStyle w:val="PargrafodaLista"/>
              <w:suppressAutoHyphens w:val="0"/>
              <w:ind w:left="0"/>
              <w:jc w:val="center"/>
              <w:rPr>
                <w:b/>
                <w:sz w:val="22"/>
                <w:szCs w:val="22"/>
                <w:lang w:eastAsia="pt-BR"/>
              </w:rPr>
            </w:pPr>
          </w:p>
        </w:tc>
        <w:tc>
          <w:tcPr>
            <w:tcW w:w="1512"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02</w:t>
            </w:r>
          </w:p>
        </w:tc>
        <w:tc>
          <w:tcPr>
            <w:tcW w:w="1654"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18.000</w:t>
            </w:r>
          </w:p>
        </w:tc>
        <w:tc>
          <w:tcPr>
            <w:tcW w:w="2348"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54.000</w:t>
            </w:r>
          </w:p>
        </w:tc>
        <w:tc>
          <w:tcPr>
            <w:tcW w:w="1701" w:type="dxa"/>
            <w:shd w:val="pct20" w:color="auto" w:fill="auto"/>
          </w:tcPr>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R$</w:t>
            </w:r>
          </w:p>
        </w:tc>
        <w:tc>
          <w:tcPr>
            <w:tcW w:w="1985" w:type="dxa"/>
            <w:shd w:val="pct20" w:color="auto" w:fill="auto"/>
          </w:tcPr>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R$</w:t>
            </w:r>
          </w:p>
        </w:tc>
      </w:tr>
      <w:tr w:rsidR="00525D84" w:rsidRPr="002B5738" w:rsidTr="00A740EA">
        <w:trPr>
          <w:gridAfter w:val="1"/>
          <w:wAfter w:w="1985" w:type="dxa"/>
          <w:trHeight w:val="1452"/>
        </w:trPr>
        <w:tc>
          <w:tcPr>
            <w:tcW w:w="913" w:type="dxa"/>
            <w:shd w:val="clear" w:color="auto" w:fill="auto"/>
            <w:vAlign w:val="center"/>
          </w:tcPr>
          <w:p w:rsidR="00525D84" w:rsidRPr="002B5738" w:rsidRDefault="00525D84" w:rsidP="00525D84">
            <w:pPr>
              <w:jc w:val="center"/>
              <w:rPr>
                <w:sz w:val="22"/>
                <w:szCs w:val="22"/>
              </w:rPr>
            </w:pPr>
            <w:r w:rsidRPr="002B5738">
              <w:rPr>
                <w:sz w:val="22"/>
                <w:szCs w:val="22"/>
              </w:rPr>
              <w:t>11</w:t>
            </w:r>
          </w:p>
        </w:tc>
        <w:tc>
          <w:tcPr>
            <w:tcW w:w="3779" w:type="dxa"/>
            <w:shd w:val="clear" w:color="auto" w:fill="auto"/>
          </w:tcPr>
          <w:p w:rsidR="00525D84" w:rsidRPr="002B5738" w:rsidRDefault="00525D84" w:rsidP="00525D84">
            <w:pPr>
              <w:rPr>
                <w:sz w:val="22"/>
                <w:szCs w:val="22"/>
              </w:rPr>
            </w:pPr>
            <w:r w:rsidRPr="002B5738">
              <w:rPr>
                <w:sz w:val="22"/>
                <w:szCs w:val="22"/>
              </w:rPr>
              <w:t xml:space="preserve">MACARRÃO (ESPAGUETE) – massa preparada com sêmola, número 8 (oito), acondicionada em embalagem com 500g. Marca igual, similar ou superior: Dona Benta, </w:t>
            </w:r>
            <w:proofErr w:type="spellStart"/>
            <w:r w:rsidRPr="002B5738">
              <w:rPr>
                <w:sz w:val="22"/>
                <w:szCs w:val="22"/>
              </w:rPr>
              <w:t>Cadore</w:t>
            </w:r>
            <w:proofErr w:type="spellEnd"/>
            <w:r w:rsidRPr="002B5738">
              <w:rPr>
                <w:sz w:val="22"/>
                <w:szCs w:val="22"/>
              </w:rPr>
              <w:t xml:space="preserve"> e </w:t>
            </w:r>
            <w:proofErr w:type="spellStart"/>
            <w:r w:rsidRPr="002B5738">
              <w:rPr>
                <w:sz w:val="22"/>
                <w:szCs w:val="22"/>
              </w:rPr>
              <w:t>Adria</w:t>
            </w:r>
            <w:proofErr w:type="spellEnd"/>
            <w:r w:rsidRPr="002B5738">
              <w:rPr>
                <w:sz w:val="22"/>
                <w:szCs w:val="22"/>
              </w:rPr>
              <w:t>.</w:t>
            </w:r>
          </w:p>
        </w:tc>
        <w:tc>
          <w:tcPr>
            <w:tcW w:w="1134"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PCT</w:t>
            </w:r>
          </w:p>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 xml:space="preserve"> 500 G</w:t>
            </w:r>
          </w:p>
        </w:tc>
        <w:tc>
          <w:tcPr>
            <w:tcW w:w="1276" w:type="dxa"/>
            <w:shd w:val="pct20" w:color="auto" w:fill="auto"/>
          </w:tcPr>
          <w:p w:rsidR="00525D84" w:rsidRPr="002B5738" w:rsidRDefault="00525D84" w:rsidP="00525D84">
            <w:pPr>
              <w:pStyle w:val="PargrafodaLista"/>
              <w:suppressAutoHyphens w:val="0"/>
              <w:ind w:left="0"/>
              <w:jc w:val="center"/>
              <w:rPr>
                <w:b/>
                <w:sz w:val="22"/>
                <w:szCs w:val="22"/>
                <w:lang w:eastAsia="pt-BR"/>
              </w:rPr>
            </w:pPr>
          </w:p>
        </w:tc>
        <w:tc>
          <w:tcPr>
            <w:tcW w:w="1512"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02</w:t>
            </w:r>
          </w:p>
        </w:tc>
        <w:tc>
          <w:tcPr>
            <w:tcW w:w="1654"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18.000</w:t>
            </w:r>
          </w:p>
        </w:tc>
        <w:tc>
          <w:tcPr>
            <w:tcW w:w="2348"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54.000</w:t>
            </w:r>
          </w:p>
        </w:tc>
        <w:tc>
          <w:tcPr>
            <w:tcW w:w="1701" w:type="dxa"/>
            <w:shd w:val="pct20" w:color="auto" w:fill="auto"/>
          </w:tcPr>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R$</w:t>
            </w:r>
          </w:p>
        </w:tc>
        <w:tc>
          <w:tcPr>
            <w:tcW w:w="1985" w:type="dxa"/>
            <w:shd w:val="pct20" w:color="auto" w:fill="auto"/>
          </w:tcPr>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R$</w:t>
            </w:r>
          </w:p>
        </w:tc>
      </w:tr>
      <w:tr w:rsidR="00525D84" w:rsidRPr="002B5738" w:rsidTr="00A740EA">
        <w:trPr>
          <w:gridAfter w:val="1"/>
          <w:wAfter w:w="1985" w:type="dxa"/>
          <w:trHeight w:val="1915"/>
        </w:trPr>
        <w:tc>
          <w:tcPr>
            <w:tcW w:w="913" w:type="dxa"/>
            <w:shd w:val="clear" w:color="auto" w:fill="auto"/>
            <w:vAlign w:val="center"/>
          </w:tcPr>
          <w:p w:rsidR="00525D84" w:rsidRPr="002B5738" w:rsidRDefault="00525D84" w:rsidP="00525D84">
            <w:pPr>
              <w:jc w:val="center"/>
              <w:rPr>
                <w:sz w:val="22"/>
                <w:szCs w:val="22"/>
              </w:rPr>
            </w:pPr>
            <w:r w:rsidRPr="002B5738">
              <w:rPr>
                <w:sz w:val="22"/>
                <w:szCs w:val="22"/>
              </w:rPr>
              <w:t>12</w:t>
            </w:r>
          </w:p>
        </w:tc>
        <w:tc>
          <w:tcPr>
            <w:tcW w:w="3779" w:type="dxa"/>
            <w:shd w:val="clear" w:color="auto" w:fill="auto"/>
          </w:tcPr>
          <w:p w:rsidR="00525D84" w:rsidRPr="002B5738" w:rsidRDefault="00525D84" w:rsidP="00525D84">
            <w:pPr>
              <w:rPr>
                <w:sz w:val="22"/>
                <w:szCs w:val="22"/>
              </w:rPr>
            </w:pPr>
            <w:r w:rsidRPr="002B5738">
              <w:rPr>
                <w:sz w:val="22"/>
                <w:szCs w:val="22"/>
              </w:rPr>
              <w:t xml:space="preserve">MOLHO DE TOMATE – tradicional, contendo 340g, com identificação do produto, marca do fabricante, data de fabricação e prazo de validade; marca igual, similar ou superior: </w:t>
            </w:r>
            <w:proofErr w:type="spellStart"/>
            <w:r w:rsidRPr="002B5738">
              <w:rPr>
                <w:sz w:val="22"/>
                <w:szCs w:val="22"/>
              </w:rPr>
              <w:t>Predilecta</w:t>
            </w:r>
            <w:proofErr w:type="spellEnd"/>
            <w:r w:rsidRPr="002B5738">
              <w:rPr>
                <w:sz w:val="22"/>
                <w:szCs w:val="22"/>
              </w:rPr>
              <w:t xml:space="preserve">, Quero, </w:t>
            </w:r>
            <w:proofErr w:type="gramStart"/>
            <w:r w:rsidRPr="002B5738">
              <w:rPr>
                <w:sz w:val="22"/>
                <w:szCs w:val="22"/>
              </w:rPr>
              <w:t>Dez.</w:t>
            </w:r>
            <w:proofErr w:type="gramEnd"/>
          </w:p>
        </w:tc>
        <w:tc>
          <w:tcPr>
            <w:tcW w:w="1134"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 xml:space="preserve">PCT </w:t>
            </w:r>
          </w:p>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340 G</w:t>
            </w:r>
          </w:p>
        </w:tc>
        <w:tc>
          <w:tcPr>
            <w:tcW w:w="1276" w:type="dxa"/>
            <w:shd w:val="pct20" w:color="auto" w:fill="auto"/>
          </w:tcPr>
          <w:p w:rsidR="00525D84" w:rsidRPr="002B5738" w:rsidRDefault="00525D84" w:rsidP="00525D84">
            <w:pPr>
              <w:pStyle w:val="PargrafodaLista"/>
              <w:suppressAutoHyphens w:val="0"/>
              <w:ind w:left="0"/>
              <w:jc w:val="center"/>
              <w:rPr>
                <w:b/>
                <w:sz w:val="22"/>
                <w:szCs w:val="22"/>
                <w:lang w:eastAsia="pt-BR"/>
              </w:rPr>
            </w:pPr>
          </w:p>
        </w:tc>
        <w:tc>
          <w:tcPr>
            <w:tcW w:w="1512"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01</w:t>
            </w:r>
          </w:p>
        </w:tc>
        <w:tc>
          <w:tcPr>
            <w:tcW w:w="1654"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9.000</w:t>
            </w:r>
          </w:p>
        </w:tc>
        <w:tc>
          <w:tcPr>
            <w:tcW w:w="2348"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27.000</w:t>
            </w:r>
          </w:p>
        </w:tc>
        <w:tc>
          <w:tcPr>
            <w:tcW w:w="1701" w:type="dxa"/>
            <w:shd w:val="pct20" w:color="auto" w:fill="auto"/>
          </w:tcPr>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R$</w:t>
            </w:r>
          </w:p>
        </w:tc>
        <w:tc>
          <w:tcPr>
            <w:tcW w:w="1985" w:type="dxa"/>
            <w:shd w:val="pct20" w:color="auto" w:fill="auto"/>
          </w:tcPr>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R$</w:t>
            </w:r>
          </w:p>
        </w:tc>
      </w:tr>
      <w:tr w:rsidR="00525D84" w:rsidRPr="002B5738" w:rsidTr="00A740EA">
        <w:trPr>
          <w:gridAfter w:val="1"/>
          <w:wAfter w:w="1985" w:type="dxa"/>
          <w:trHeight w:val="1413"/>
        </w:trPr>
        <w:tc>
          <w:tcPr>
            <w:tcW w:w="913" w:type="dxa"/>
            <w:shd w:val="clear" w:color="auto" w:fill="auto"/>
            <w:vAlign w:val="center"/>
          </w:tcPr>
          <w:p w:rsidR="00525D84" w:rsidRPr="002B5738" w:rsidRDefault="00525D84" w:rsidP="00525D84">
            <w:pPr>
              <w:jc w:val="center"/>
              <w:rPr>
                <w:sz w:val="22"/>
                <w:szCs w:val="22"/>
              </w:rPr>
            </w:pPr>
            <w:r w:rsidRPr="002B5738">
              <w:rPr>
                <w:sz w:val="22"/>
                <w:szCs w:val="22"/>
              </w:rPr>
              <w:t>13</w:t>
            </w:r>
          </w:p>
        </w:tc>
        <w:tc>
          <w:tcPr>
            <w:tcW w:w="3779" w:type="dxa"/>
            <w:shd w:val="clear" w:color="auto" w:fill="auto"/>
          </w:tcPr>
          <w:p w:rsidR="00525D84" w:rsidRPr="002B5738" w:rsidRDefault="00525D84" w:rsidP="00525D84">
            <w:pPr>
              <w:rPr>
                <w:sz w:val="22"/>
                <w:szCs w:val="22"/>
              </w:rPr>
            </w:pPr>
            <w:r w:rsidRPr="002B5738">
              <w:rPr>
                <w:sz w:val="22"/>
                <w:szCs w:val="22"/>
              </w:rPr>
              <w:t xml:space="preserve">ÓLEO DE SOJA – refinado, acondicionado em embalagem contendo 900ml. Marca igual, similar e superior: </w:t>
            </w:r>
            <w:proofErr w:type="spellStart"/>
            <w:r w:rsidRPr="002B5738">
              <w:rPr>
                <w:sz w:val="22"/>
                <w:szCs w:val="22"/>
              </w:rPr>
              <w:t>Soya</w:t>
            </w:r>
            <w:proofErr w:type="spellEnd"/>
            <w:r w:rsidRPr="002B5738">
              <w:rPr>
                <w:sz w:val="22"/>
                <w:szCs w:val="22"/>
              </w:rPr>
              <w:t>, Liza e Leve.</w:t>
            </w:r>
          </w:p>
        </w:tc>
        <w:tc>
          <w:tcPr>
            <w:tcW w:w="1134"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GR</w:t>
            </w:r>
          </w:p>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900 ML</w:t>
            </w:r>
          </w:p>
        </w:tc>
        <w:tc>
          <w:tcPr>
            <w:tcW w:w="1276" w:type="dxa"/>
            <w:shd w:val="pct20" w:color="auto" w:fill="auto"/>
          </w:tcPr>
          <w:p w:rsidR="00525D84" w:rsidRPr="002B5738" w:rsidRDefault="00525D84" w:rsidP="00525D84">
            <w:pPr>
              <w:pStyle w:val="PargrafodaLista"/>
              <w:suppressAutoHyphens w:val="0"/>
              <w:ind w:left="0"/>
              <w:jc w:val="center"/>
              <w:rPr>
                <w:b/>
                <w:sz w:val="22"/>
                <w:szCs w:val="22"/>
                <w:lang w:eastAsia="pt-BR"/>
              </w:rPr>
            </w:pPr>
          </w:p>
        </w:tc>
        <w:tc>
          <w:tcPr>
            <w:tcW w:w="1512"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01</w:t>
            </w:r>
          </w:p>
        </w:tc>
        <w:tc>
          <w:tcPr>
            <w:tcW w:w="1654"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9.000</w:t>
            </w:r>
          </w:p>
        </w:tc>
        <w:tc>
          <w:tcPr>
            <w:tcW w:w="2348"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27.000</w:t>
            </w:r>
          </w:p>
        </w:tc>
        <w:tc>
          <w:tcPr>
            <w:tcW w:w="1701" w:type="dxa"/>
            <w:shd w:val="pct20" w:color="auto" w:fill="auto"/>
          </w:tcPr>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R$</w:t>
            </w:r>
          </w:p>
        </w:tc>
        <w:tc>
          <w:tcPr>
            <w:tcW w:w="1985" w:type="dxa"/>
            <w:shd w:val="pct20" w:color="auto" w:fill="auto"/>
          </w:tcPr>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R$</w:t>
            </w:r>
          </w:p>
        </w:tc>
      </w:tr>
      <w:tr w:rsidR="00525D84" w:rsidRPr="002B5738" w:rsidTr="00A740EA">
        <w:trPr>
          <w:gridAfter w:val="1"/>
          <w:wAfter w:w="1985" w:type="dxa"/>
          <w:trHeight w:val="1462"/>
        </w:trPr>
        <w:tc>
          <w:tcPr>
            <w:tcW w:w="913" w:type="dxa"/>
            <w:shd w:val="clear" w:color="auto" w:fill="auto"/>
            <w:vAlign w:val="center"/>
          </w:tcPr>
          <w:p w:rsidR="00525D84" w:rsidRPr="002B5738" w:rsidRDefault="00525D84" w:rsidP="00525D84">
            <w:pPr>
              <w:jc w:val="center"/>
              <w:rPr>
                <w:sz w:val="22"/>
                <w:szCs w:val="22"/>
              </w:rPr>
            </w:pPr>
            <w:r w:rsidRPr="002B5738">
              <w:rPr>
                <w:sz w:val="22"/>
                <w:szCs w:val="22"/>
              </w:rPr>
              <w:t>14</w:t>
            </w:r>
          </w:p>
        </w:tc>
        <w:tc>
          <w:tcPr>
            <w:tcW w:w="3779" w:type="dxa"/>
            <w:shd w:val="clear" w:color="auto" w:fill="auto"/>
          </w:tcPr>
          <w:p w:rsidR="00525D84" w:rsidRPr="002B5738" w:rsidRDefault="00525D84" w:rsidP="00525D84">
            <w:pPr>
              <w:rPr>
                <w:sz w:val="22"/>
                <w:szCs w:val="22"/>
              </w:rPr>
            </w:pPr>
            <w:r w:rsidRPr="002B5738">
              <w:rPr>
                <w:sz w:val="22"/>
                <w:szCs w:val="22"/>
              </w:rPr>
              <w:t xml:space="preserve">SAL – pacote 1kg, fino, seco, iodado para cozinha. No seu rótulo conter prazo de validade/lote. Marca igual, similar ou superior: Cisne, Mestre </w:t>
            </w:r>
            <w:proofErr w:type="spellStart"/>
            <w:r w:rsidRPr="002B5738">
              <w:rPr>
                <w:sz w:val="22"/>
                <w:szCs w:val="22"/>
              </w:rPr>
              <w:t>Kuka</w:t>
            </w:r>
            <w:proofErr w:type="spellEnd"/>
            <w:r w:rsidRPr="002B5738">
              <w:rPr>
                <w:sz w:val="22"/>
                <w:szCs w:val="22"/>
              </w:rPr>
              <w:t xml:space="preserve"> e Rosa</w:t>
            </w:r>
          </w:p>
        </w:tc>
        <w:tc>
          <w:tcPr>
            <w:tcW w:w="1134"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 xml:space="preserve">PCT </w:t>
            </w:r>
          </w:p>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1 KG</w:t>
            </w:r>
          </w:p>
        </w:tc>
        <w:tc>
          <w:tcPr>
            <w:tcW w:w="1276" w:type="dxa"/>
            <w:shd w:val="pct20" w:color="auto" w:fill="auto"/>
          </w:tcPr>
          <w:p w:rsidR="00525D84" w:rsidRPr="002B5738" w:rsidRDefault="00525D84" w:rsidP="00525D84">
            <w:pPr>
              <w:pStyle w:val="PargrafodaLista"/>
              <w:suppressAutoHyphens w:val="0"/>
              <w:ind w:left="0"/>
              <w:jc w:val="center"/>
              <w:rPr>
                <w:b/>
                <w:sz w:val="22"/>
                <w:szCs w:val="22"/>
                <w:lang w:eastAsia="pt-BR"/>
              </w:rPr>
            </w:pPr>
          </w:p>
        </w:tc>
        <w:tc>
          <w:tcPr>
            <w:tcW w:w="1512"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01</w:t>
            </w:r>
          </w:p>
        </w:tc>
        <w:tc>
          <w:tcPr>
            <w:tcW w:w="1654"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9.000</w:t>
            </w:r>
          </w:p>
        </w:tc>
        <w:tc>
          <w:tcPr>
            <w:tcW w:w="2348"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27.000</w:t>
            </w:r>
          </w:p>
        </w:tc>
        <w:tc>
          <w:tcPr>
            <w:tcW w:w="1701" w:type="dxa"/>
            <w:shd w:val="pct20" w:color="auto" w:fill="auto"/>
          </w:tcPr>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R$</w:t>
            </w:r>
          </w:p>
        </w:tc>
        <w:tc>
          <w:tcPr>
            <w:tcW w:w="1985" w:type="dxa"/>
            <w:shd w:val="pct20" w:color="auto" w:fill="auto"/>
          </w:tcPr>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R$</w:t>
            </w:r>
          </w:p>
        </w:tc>
      </w:tr>
      <w:tr w:rsidR="00525D84" w:rsidRPr="002B5738" w:rsidTr="00A740EA">
        <w:trPr>
          <w:gridAfter w:val="1"/>
          <w:wAfter w:w="1985" w:type="dxa"/>
          <w:trHeight w:val="1746"/>
        </w:trPr>
        <w:tc>
          <w:tcPr>
            <w:tcW w:w="913" w:type="dxa"/>
            <w:shd w:val="clear" w:color="auto" w:fill="auto"/>
            <w:vAlign w:val="center"/>
          </w:tcPr>
          <w:p w:rsidR="00525D84" w:rsidRPr="002B5738" w:rsidRDefault="00525D84" w:rsidP="00525D84">
            <w:pPr>
              <w:jc w:val="center"/>
              <w:rPr>
                <w:sz w:val="22"/>
                <w:szCs w:val="22"/>
              </w:rPr>
            </w:pPr>
            <w:r w:rsidRPr="002B5738">
              <w:rPr>
                <w:sz w:val="22"/>
                <w:szCs w:val="22"/>
              </w:rPr>
              <w:lastRenderedPageBreak/>
              <w:t>15</w:t>
            </w:r>
          </w:p>
        </w:tc>
        <w:tc>
          <w:tcPr>
            <w:tcW w:w="3779" w:type="dxa"/>
            <w:shd w:val="clear" w:color="auto" w:fill="auto"/>
          </w:tcPr>
          <w:p w:rsidR="00525D84" w:rsidRPr="002B5738" w:rsidRDefault="00525D84" w:rsidP="00525D84">
            <w:pPr>
              <w:rPr>
                <w:sz w:val="22"/>
                <w:szCs w:val="22"/>
              </w:rPr>
            </w:pPr>
            <w:r w:rsidRPr="002B5738">
              <w:rPr>
                <w:sz w:val="22"/>
                <w:szCs w:val="22"/>
              </w:rPr>
              <w:t>SALSICHA TIPO HOT DOG – com teores reduzidos de gorduras, calores e sódios, acondicionada em embalagem em lata com 180g; marca igual, similar ou superior: Frisa, Carioca e Anglo.</w:t>
            </w:r>
          </w:p>
        </w:tc>
        <w:tc>
          <w:tcPr>
            <w:tcW w:w="1134"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 xml:space="preserve">LT </w:t>
            </w:r>
          </w:p>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180 G</w:t>
            </w:r>
          </w:p>
        </w:tc>
        <w:tc>
          <w:tcPr>
            <w:tcW w:w="1276" w:type="dxa"/>
            <w:shd w:val="pct20" w:color="auto" w:fill="auto"/>
          </w:tcPr>
          <w:p w:rsidR="00525D84" w:rsidRPr="002B5738" w:rsidRDefault="00525D84" w:rsidP="00525D84">
            <w:pPr>
              <w:pStyle w:val="PargrafodaLista"/>
              <w:suppressAutoHyphens w:val="0"/>
              <w:ind w:left="0"/>
              <w:jc w:val="center"/>
              <w:rPr>
                <w:b/>
                <w:sz w:val="22"/>
                <w:szCs w:val="22"/>
                <w:lang w:eastAsia="pt-BR"/>
              </w:rPr>
            </w:pPr>
          </w:p>
        </w:tc>
        <w:tc>
          <w:tcPr>
            <w:tcW w:w="1512"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01</w:t>
            </w:r>
          </w:p>
        </w:tc>
        <w:tc>
          <w:tcPr>
            <w:tcW w:w="1654"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9.000</w:t>
            </w:r>
          </w:p>
        </w:tc>
        <w:tc>
          <w:tcPr>
            <w:tcW w:w="2348"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27.000</w:t>
            </w:r>
          </w:p>
        </w:tc>
        <w:tc>
          <w:tcPr>
            <w:tcW w:w="1701" w:type="dxa"/>
            <w:shd w:val="pct20" w:color="auto" w:fill="auto"/>
          </w:tcPr>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R$</w:t>
            </w:r>
          </w:p>
        </w:tc>
        <w:tc>
          <w:tcPr>
            <w:tcW w:w="1985" w:type="dxa"/>
            <w:shd w:val="pct20" w:color="auto" w:fill="auto"/>
          </w:tcPr>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R$</w:t>
            </w:r>
          </w:p>
        </w:tc>
      </w:tr>
      <w:tr w:rsidR="00525D84" w:rsidRPr="002B5738" w:rsidTr="00A740EA">
        <w:trPr>
          <w:gridAfter w:val="1"/>
          <w:wAfter w:w="1985" w:type="dxa"/>
          <w:trHeight w:val="1539"/>
        </w:trPr>
        <w:tc>
          <w:tcPr>
            <w:tcW w:w="913" w:type="dxa"/>
            <w:shd w:val="clear" w:color="auto" w:fill="auto"/>
            <w:vAlign w:val="center"/>
          </w:tcPr>
          <w:p w:rsidR="00525D84" w:rsidRPr="002B5738" w:rsidRDefault="00525D84" w:rsidP="00525D84">
            <w:pPr>
              <w:jc w:val="center"/>
              <w:rPr>
                <w:sz w:val="22"/>
                <w:szCs w:val="22"/>
              </w:rPr>
            </w:pPr>
            <w:r w:rsidRPr="002B5738">
              <w:rPr>
                <w:sz w:val="22"/>
                <w:szCs w:val="22"/>
              </w:rPr>
              <w:t>16</w:t>
            </w:r>
          </w:p>
        </w:tc>
        <w:tc>
          <w:tcPr>
            <w:tcW w:w="3779" w:type="dxa"/>
            <w:shd w:val="clear" w:color="auto" w:fill="auto"/>
          </w:tcPr>
          <w:p w:rsidR="00525D84" w:rsidRPr="002B5738" w:rsidRDefault="00525D84" w:rsidP="00525D84">
            <w:pPr>
              <w:rPr>
                <w:sz w:val="22"/>
                <w:szCs w:val="22"/>
              </w:rPr>
            </w:pPr>
            <w:r w:rsidRPr="002B5738">
              <w:rPr>
                <w:sz w:val="22"/>
                <w:szCs w:val="22"/>
              </w:rPr>
              <w:t>SARDINHA – em conserva, em óleo, lata com 125g, variação aceitável de 20%, conforme PMAS nº 63, de 13/11/2002, do Ministério da Agricultura.</w:t>
            </w:r>
          </w:p>
        </w:tc>
        <w:tc>
          <w:tcPr>
            <w:tcW w:w="1134"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LT</w:t>
            </w:r>
          </w:p>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 xml:space="preserve"> 125 G</w:t>
            </w:r>
          </w:p>
        </w:tc>
        <w:tc>
          <w:tcPr>
            <w:tcW w:w="1276" w:type="dxa"/>
            <w:shd w:val="pct20" w:color="auto" w:fill="auto"/>
          </w:tcPr>
          <w:p w:rsidR="00525D84" w:rsidRPr="002B5738" w:rsidRDefault="00525D84" w:rsidP="00525D84">
            <w:pPr>
              <w:pStyle w:val="PargrafodaLista"/>
              <w:suppressAutoHyphens w:val="0"/>
              <w:ind w:left="0"/>
              <w:jc w:val="center"/>
              <w:rPr>
                <w:b/>
                <w:sz w:val="22"/>
                <w:szCs w:val="22"/>
                <w:lang w:eastAsia="pt-BR"/>
              </w:rPr>
            </w:pPr>
          </w:p>
        </w:tc>
        <w:tc>
          <w:tcPr>
            <w:tcW w:w="1512"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02</w:t>
            </w:r>
          </w:p>
        </w:tc>
        <w:tc>
          <w:tcPr>
            <w:tcW w:w="1654" w:type="dxa"/>
            <w:shd w:val="clear" w:color="auto" w:fill="auto"/>
            <w:vAlign w:val="center"/>
          </w:tcPr>
          <w:p w:rsidR="00525D84" w:rsidRPr="002B5738" w:rsidRDefault="00525D84" w:rsidP="00525D84">
            <w:pPr>
              <w:pStyle w:val="PargrafodaLista"/>
              <w:suppressAutoHyphens w:val="0"/>
              <w:ind w:left="0"/>
              <w:rPr>
                <w:b/>
                <w:sz w:val="22"/>
                <w:szCs w:val="22"/>
                <w:lang w:eastAsia="pt-BR"/>
              </w:rPr>
            </w:pPr>
            <w:r w:rsidRPr="002B5738">
              <w:rPr>
                <w:b/>
                <w:sz w:val="22"/>
                <w:szCs w:val="22"/>
                <w:lang w:eastAsia="pt-BR"/>
              </w:rPr>
              <w:t xml:space="preserve">     18.000</w:t>
            </w:r>
          </w:p>
        </w:tc>
        <w:tc>
          <w:tcPr>
            <w:tcW w:w="2348"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54.000</w:t>
            </w:r>
          </w:p>
        </w:tc>
        <w:tc>
          <w:tcPr>
            <w:tcW w:w="1701" w:type="dxa"/>
            <w:shd w:val="pct20" w:color="auto" w:fill="auto"/>
          </w:tcPr>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R$</w:t>
            </w:r>
          </w:p>
        </w:tc>
        <w:tc>
          <w:tcPr>
            <w:tcW w:w="1985" w:type="dxa"/>
            <w:shd w:val="pct20" w:color="auto" w:fill="auto"/>
          </w:tcPr>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R$</w:t>
            </w:r>
          </w:p>
        </w:tc>
      </w:tr>
      <w:tr w:rsidR="00525D84" w:rsidRPr="002B5738" w:rsidTr="00A740EA">
        <w:trPr>
          <w:gridAfter w:val="1"/>
          <w:wAfter w:w="1985" w:type="dxa"/>
          <w:trHeight w:val="4397"/>
        </w:trPr>
        <w:tc>
          <w:tcPr>
            <w:tcW w:w="913" w:type="dxa"/>
            <w:shd w:val="clear" w:color="auto" w:fill="auto"/>
            <w:vAlign w:val="center"/>
          </w:tcPr>
          <w:p w:rsidR="00525D84" w:rsidRPr="002B5738" w:rsidRDefault="00525D84" w:rsidP="00525D84">
            <w:pPr>
              <w:jc w:val="center"/>
              <w:rPr>
                <w:sz w:val="22"/>
                <w:szCs w:val="22"/>
              </w:rPr>
            </w:pPr>
            <w:r w:rsidRPr="002B5738">
              <w:rPr>
                <w:sz w:val="22"/>
                <w:szCs w:val="22"/>
              </w:rPr>
              <w:t>17</w:t>
            </w:r>
          </w:p>
        </w:tc>
        <w:tc>
          <w:tcPr>
            <w:tcW w:w="3779" w:type="dxa"/>
            <w:shd w:val="clear" w:color="auto" w:fill="auto"/>
          </w:tcPr>
          <w:p w:rsidR="00525D84" w:rsidRPr="002B5738" w:rsidRDefault="00525D84" w:rsidP="00525D84">
            <w:pPr>
              <w:rPr>
                <w:sz w:val="22"/>
                <w:szCs w:val="22"/>
              </w:rPr>
            </w:pPr>
            <w:r w:rsidRPr="002B5738">
              <w:rPr>
                <w:sz w:val="22"/>
                <w:szCs w:val="22"/>
              </w:rPr>
              <w:t>ÁGUA SANITÁRIA COM CLORO ATIVO -</w:t>
            </w:r>
          </w:p>
          <w:p w:rsidR="00525D84" w:rsidRPr="002B5738" w:rsidRDefault="00525D84" w:rsidP="00525D84">
            <w:pPr>
              <w:rPr>
                <w:sz w:val="22"/>
                <w:szCs w:val="22"/>
              </w:rPr>
            </w:pPr>
            <w:r w:rsidRPr="002B5738">
              <w:rPr>
                <w:sz w:val="22"/>
                <w:szCs w:val="22"/>
              </w:rPr>
              <w:t xml:space="preserve">2 litros - concentração mínima 2,0% p/p e máxima de 2,5% p/p, uso geral, sem adição de corantes, fragrância ou qualquer outra substancia. as embalagens devem ser opacas, de plástico rígido e de difícil ruptura, de modo a não permitir interações do produto com o meio externo. devem ser validas, com fechamento que impeça vazamentos. prazo de validade 06 (seis) meses de acordo com as regulamentações técnicas da </w:t>
            </w:r>
            <w:proofErr w:type="spellStart"/>
            <w:r w:rsidRPr="002B5738">
              <w:rPr>
                <w:sz w:val="22"/>
                <w:szCs w:val="22"/>
              </w:rPr>
              <w:t>anvisa</w:t>
            </w:r>
            <w:proofErr w:type="spellEnd"/>
            <w:r w:rsidRPr="002B5738">
              <w:rPr>
                <w:sz w:val="22"/>
                <w:szCs w:val="22"/>
              </w:rPr>
              <w:t xml:space="preserve">. Marca igual, similar ou superior: </w:t>
            </w:r>
            <w:proofErr w:type="spellStart"/>
            <w:r w:rsidRPr="002B5738">
              <w:rPr>
                <w:sz w:val="22"/>
                <w:szCs w:val="22"/>
              </w:rPr>
              <w:t>Superglobo</w:t>
            </w:r>
            <w:proofErr w:type="spellEnd"/>
            <w:r w:rsidRPr="002B5738">
              <w:rPr>
                <w:sz w:val="22"/>
                <w:szCs w:val="22"/>
              </w:rPr>
              <w:t xml:space="preserve"> e </w:t>
            </w:r>
            <w:proofErr w:type="spellStart"/>
            <w:r w:rsidRPr="002B5738">
              <w:rPr>
                <w:sz w:val="22"/>
                <w:szCs w:val="22"/>
              </w:rPr>
              <w:t>Influx</w:t>
            </w:r>
            <w:proofErr w:type="spellEnd"/>
          </w:p>
        </w:tc>
        <w:tc>
          <w:tcPr>
            <w:tcW w:w="1134" w:type="dxa"/>
            <w:shd w:val="clear" w:color="auto" w:fill="auto"/>
            <w:vAlign w:val="center"/>
          </w:tcPr>
          <w:p w:rsidR="00525D84" w:rsidRPr="002B5738" w:rsidRDefault="00525D84" w:rsidP="00525D84">
            <w:pPr>
              <w:pStyle w:val="PargrafodaLista"/>
              <w:suppressAutoHyphens w:val="0"/>
              <w:ind w:left="0"/>
              <w:rPr>
                <w:b/>
                <w:sz w:val="22"/>
                <w:szCs w:val="22"/>
                <w:lang w:eastAsia="pt-BR"/>
              </w:rPr>
            </w:pPr>
          </w:p>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2 L</w:t>
            </w:r>
          </w:p>
        </w:tc>
        <w:tc>
          <w:tcPr>
            <w:tcW w:w="1276" w:type="dxa"/>
            <w:shd w:val="pct20" w:color="auto" w:fill="auto"/>
          </w:tcPr>
          <w:p w:rsidR="00525D84" w:rsidRPr="002B5738" w:rsidRDefault="00525D84" w:rsidP="00525D84">
            <w:pPr>
              <w:pStyle w:val="PargrafodaLista"/>
              <w:suppressAutoHyphens w:val="0"/>
              <w:ind w:left="0"/>
              <w:jc w:val="center"/>
              <w:rPr>
                <w:b/>
                <w:sz w:val="22"/>
                <w:szCs w:val="22"/>
                <w:lang w:eastAsia="pt-BR"/>
              </w:rPr>
            </w:pPr>
          </w:p>
        </w:tc>
        <w:tc>
          <w:tcPr>
            <w:tcW w:w="1512"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01</w:t>
            </w:r>
          </w:p>
        </w:tc>
        <w:tc>
          <w:tcPr>
            <w:tcW w:w="1654"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9.000</w:t>
            </w:r>
          </w:p>
        </w:tc>
        <w:tc>
          <w:tcPr>
            <w:tcW w:w="2348"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27.000</w:t>
            </w:r>
          </w:p>
        </w:tc>
        <w:tc>
          <w:tcPr>
            <w:tcW w:w="1701" w:type="dxa"/>
            <w:shd w:val="pct20" w:color="auto" w:fill="auto"/>
          </w:tcPr>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R$</w:t>
            </w:r>
          </w:p>
        </w:tc>
        <w:tc>
          <w:tcPr>
            <w:tcW w:w="1985" w:type="dxa"/>
            <w:shd w:val="pct20" w:color="auto" w:fill="auto"/>
          </w:tcPr>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R$</w:t>
            </w:r>
          </w:p>
        </w:tc>
      </w:tr>
      <w:tr w:rsidR="00525D84" w:rsidRPr="002B5738" w:rsidTr="00A740EA">
        <w:trPr>
          <w:gridAfter w:val="1"/>
          <w:wAfter w:w="1985" w:type="dxa"/>
          <w:trHeight w:val="3021"/>
        </w:trPr>
        <w:tc>
          <w:tcPr>
            <w:tcW w:w="913" w:type="dxa"/>
            <w:shd w:val="clear" w:color="auto" w:fill="auto"/>
            <w:vAlign w:val="center"/>
          </w:tcPr>
          <w:p w:rsidR="00525D84" w:rsidRPr="002B5738" w:rsidRDefault="00525D84" w:rsidP="00525D84">
            <w:pPr>
              <w:jc w:val="center"/>
              <w:rPr>
                <w:sz w:val="22"/>
                <w:szCs w:val="22"/>
              </w:rPr>
            </w:pPr>
            <w:r w:rsidRPr="002B5738">
              <w:rPr>
                <w:sz w:val="22"/>
                <w:szCs w:val="22"/>
              </w:rPr>
              <w:lastRenderedPageBreak/>
              <w:t>18</w:t>
            </w:r>
          </w:p>
        </w:tc>
        <w:tc>
          <w:tcPr>
            <w:tcW w:w="3779" w:type="dxa"/>
            <w:shd w:val="clear" w:color="auto" w:fill="auto"/>
          </w:tcPr>
          <w:p w:rsidR="00525D84" w:rsidRPr="002B5738" w:rsidRDefault="00525D84" w:rsidP="00525D84">
            <w:pPr>
              <w:rPr>
                <w:sz w:val="22"/>
                <w:szCs w:val="22"/>
              </w:rPr>
            </w:pPr>
            <w:r w:rsidRPr="002B5738">
              <w:rPr>
                <w:sz w:val="22"/>
                <w:szCs w:val="22"/>
              </w:rPr>
              <w:t xml:space="preserve">DESINFETANTE MULTIUSO - bactericida, desodorizante e com ação limpadora. indicado para sanitários em geral. a embalagem deve conter externamente os dados de identificação, procedência, número de lote, data de validade, quantidade de produto. validade mínima de 1 ano na data de entrega. </w:t>
            </w:r>
            <w:proofErr w:type="gramStart"/>
            <w:r w:rsidRPr="002B5738">
              <w:rPr>
                <w:sz w:val="22"/>
                <w:szCs w:val="22"/>
              </w:rPr>
              <w:t>com  500</w:t>
            </w:r>
            <w:proofErr w:type="gramEnd"/>
            <w:r w:rsidRPr="002B5738">
              <w:rPr>
                <w:sz w:val="22"/>
                <w:szCs w:val="22"/>
              </w:rPr>
              <w:t xml:space="preserve">ml. Marca igual, similar ou superior: Veja e </w:t>
            </w:r>
            <w:proofErr w:type="spellStart"/>
            <w:r w:rsidRPr="002B5738">
              <w:rPr>
                <w:sz w:val="22"/>
                <w:szCs w:val="22"/>
              </w:rPr>
              <w:t>Upê</w:t>
            </w:r>
            <w:proofErr w:type="spellEnd"/>
          </w:p>
        </w:tc>
        <w:tc>
          <w:tcPr>
            <w:tcW w:w="1134"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UND</w:t>
            </w:r>
          </w:p>
        </w:tc>
        <w:tc>
          <w:tcPr>
            <w:tcW w:w="1276" w:type="dxa"/>
            <w:shd w:val="pct20" w:color="auto" w:fill="auto"/>
          </w:tcPr>
          <w:p w:rsidR="00525D84" w:rsidRPr="002B5738" w:rsidRDefault="00525D84" w:rsidP="00525D84">
            <w:pPr>
              <w:pStyle w:val="PargrafodaLista"/>
              <w:suppressAutoHyphens w:val="0"/>
              <w:ind w:left="0"/>
              <w:jc w:val="center"/>
              <w:rPr>
                <w:b/>
                <w:sz w:val="22"/>
                <w:szCs w:val="22"/>
                <w:lang w:eastAsia="pt-BR"/>
              </w:rPr>
            </w:pPr>
          </w:p>
        </w:tc>
        <w:tc>
          <w:tcPr>
            <w:tcW w:w="1512"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01</w:t>
            </w:r>
          </w:p>
        </w:tc>
        <w:tc>
          <w:tcPr>
            <w:tcW w:w="1654"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9.000</w:t>
            </w:r>
          </w:p>
        </w:tc>
        <w:tc>
          <w:tcPr>
            <w:tcW w:w="2348"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27.000</w:t>
            </w:r>
          </w:p>
        </w:tc>
        <w:tc>
          <w:tcPr>
            <w:tcW w:w="1701" w:type="dxa"/>
            <w:shd w:val="pct20" w:color="auto" w:fill="auto"/>
          </w:tcPr>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rPr>
                <w:b/>
                <w:sz w:val="22"/>
                <w:szCs w:val="22"/>
                <w:lang w:eastAsia="pt-BR"/>
              </w:rPr>
            </w:pPr>
          </w:p>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R$</w:t>
            </w:r>
          </w:p>
        </w:tc>
        <w:tc>
          <w:tcPr>
            <w:tcW w:w="1985" w:type="dxa"/>
            <w:shd w:val="pct20" w:color="auto" w:fill="auto"/>
          </w:tcPr>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R$</w:t>
            </w:r>
          </w:p>
        </w:tc>
      </w:tr>
      <w:tr w:rsidR="00525D84" w:rsidRPr="002B5738" w:rsidTr="00A740EA">
        <w:trPr>
          <w:gridAfter w:val="1"/>
          <w:wAfter w:w="1985" w:type="dxa"/>
          <w:trHeight w:val="1674"/>
        </w:trPr>
        <w:tc>
          <w:tcPr>
            <w:tcW w:w="913" w:type="dxa"/>
            <w:shd w:val="clear" w:color="auto" w:fill="auto"/>
            <w:vAlign w:val="center"/>
          </w:tcPr>
          <w:p w:rsidR="00525D84" w:rsidRPr="002B5738" w:rsidRDefault="00525D84" w:rsidP="00525D84">
            <w:pPr>
              <w:jc w:val="center"/>
              <w:rPr>
                <w:sz w:val="22"/>
                <w:szCs w:val="22"/>
              </w:rPr>
            </w:pPr>
            <w:r w:rsidRPr="002B5738">
              <w:rPr>
                <w:sz w:val="22"/>
                <w:szCs w:val="22"/>
              </w:rPr>
              <w:t>19</w:t>
            </w:r>
          </w:p>
        </w:tc>
        <w:tc>
          <w:tcPr>
            <w:tcW w:w="3779" w:type="dxa"/>
            <w:shd w:val="clear" w:color="auto" w:fill="auto"/>
          </w:tcPr>
          <w:p w:rsidR="00525D84" w:rsidRPr="002B5738" w:rsidRDefault="00525D84" w:rsidP="00525D84">
            <w:pPr>
              <w:rPr>
                <w:sz w:val="22"/>
                <w:szCs w:val="22"/>
              </w:rPr>
            </w:pPr>
            <w:r w:rsidRPr="002B5738">
              <w:rPr>
                <w:sz w:val="22"/>
                <w:szCs w:val="22"/>
              </w:rPr>
              <w:t xml:space="preserve">DETERGENTE </w:t>
            </w:r>
            <w:r w:rsidRPr="002B5738">
              <w:rPr>
                <w:sz w:val="22"/>
                <w:szCs w:val="22"/>
                <w:lang w:eastAsia="pt-BR"/>
              </w:rPr>
              <w:t xml:space="preserve">LÍQUIDO - lava louça com glicerina, testado dermatologicamente, biodegradável, frasco 500ml. Marca igual, similar ou superior: Barra e </w:t>
            </w:r>
            <w:proofErr w:type="spellStart"/>
            <w:r w:rsidRPr="002B5738">
              <w:rPr>
                <w:sz w:val="22"/>
                <w:szCs w:val="22"/>
                <w:lang w:eastAsia="pt-BR"/>
              </w:rPr>
              <w:t>Limpol</w:t>
            </w:r>
            <w:proofErr w:type="spellEnd"/>
          </w:p>
        </w:tc>
        <w:tc>
          <w:tcPr>
            <w:tcW w:w="1134"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UND</w:t>
            </w:r>
          </w:p>
        </w:tc>
        <w:tc>
          <w:tcPr>
            <w:tcW w:w="1276" w:type="dxa"/>
            <w:shd w:val="pct20" w:color="auto" w:fill="auto"/>
          </w:tcPr>
          <w:p w:rsidR="00525D84" w:rsidRPr="002B5738" w:rsidRDefault="00525D84" w:rsidP="00525D84">
            <w:pPr>
              <w:pStyle w:val="PargrafodaLista"/>
              <w:suppressAutoHyphens w:val="0"/>
              <w:ind w:left="0"/>
              <w:jc w:val="center"/>
              <w:rPr>
                <w:b/>
                <w:sz w:val="22"/>
                <w:szCs w:val="22"/>
                <w:lang w:eastAsia="pt-BR"/>
              </w:rPr>
            </w:pPr>
          </w:p>
        </w:tc>
        <w:tc>
          <w:tcPr>
            <w:tcW w:w="1512"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02</w:t>
            </w:r>
          </w:p>
        </w:tc>
        <w:tc>
          <w:tcPr>
            <w:tcW w:w="1654"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18.000</w:t>
            </w:r>
          </w:p>
        </w:tc>
        <w:tc>
          <w:tcPr>
            <w:tcW w:w="2348"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54.000</w:t>
            </w:r>
          </w:p>
        </w:tc>
        <w:tc>
          <w:tcPr>
            <w:tcW w:w="1701" w:type="dxa"/>
            <w:shd w:val="pct20" w:color="auto" w:fill="auto"/>
          </w:tcPr>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R$</w:t>
            </w:r>
          </w:p>
        </w:tc>
        <w:tc>
          <w:tcPr>
            <w:tcW w:w="1985" w:type="dxa"/>
            <w:shd w:val="pct20" w:color="auto" w:fill="auto"/>
          </w:tcPr>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R$</w:t>
            </w:r>
          </w:p>
        </w:tc>
      </w:tr>
      <w:tr w:rsidR="00525D84" w:rsidRPr="002B5738" w:rsidTr="00A740EA">
        <w:trPr>
          <w:gridAfter w:val="1"/>
          <w:wAfter w:w="1985" w:type="dxa"/>
          <w:trHeight w:val="2972"/>
        </w:trPr>
        <w:tc>
          <w:tcPr>
            <w:tcW w:w="913" w:type="dxa"/>
            <w:shd w:val="clear" w:color="auto" w:fill="auto"/>
            <w:vAlign w:val="center"/>
          </w:tcPr>
          <w:p w:rsidR="00525D84" w:rsidRPr="002B5738" w:rsidRDefault="00525D84" w:rsidP="00525D84">
            <w:pPr>
              <w:jc w:val="center"/>
              <w:rPr>
                <w:sz w:val="22"/>
                <w:szCs w:val="22"/>
              </w:rPr>
            </w:pPr>
            <w:r w:rsidRPr="002B5738">
              <w:rPr>
                <w:sz w:val="22"/>
                <w:szCs w:val="22"/>
              </w:rPr>
              <w:t>20</w:t>
            </w:r>
          </w:p>
        </w:tc>
        <w:tc>
          <w:tcPr>
            <w:tcW w:w="3779" w:type="dxa"/>
            <w:shd w:val="clear" w:color="auto" w:fill="auto"/>
          </w:tcPr>
          <w:p w:rsidR="00525D84" w:rsidRPr="002B5738" w:rsidRDefault="00525D84" w:rsidP="00525D84">
            <w:pPr>
              <w:rPr>
                <w:sz w:val="22"/>
                <w:szCs w:val="22"/>
              </w:rPr>
            </w:pPr>
            <w:r w:rsidRPr="002B5738">
              <w:rPr>
                <w:sz w:val="22"/>
                <w:szCs w:val="22"/>
                <w:lang w:eastAsia="pt-BR"/>
              </w:rPr>
              <w:t xml:space="preserve">PAPEL HIGIÊNICO - rolo com 30 metros, folha dupla, branco, alta alvura, sem pigmentação oriunda da utilização de aparas de material impresso, distribuição homogênea das fibras ao longo do papel, neutro, gofrado, picotado, macio com alto poder de absorção. pacote com 08 unidades. Marca igual, similar ou superior: Carinho e </w:t>
            </w:r>
            <w:proofErr w:type="spellStart"/>
            <w:r w:rsidRPr="002B5738">
              <w:rPr>
                <w:sz w:val="22"/>
                <w:szCs w:val="22"/>
                <w:lang w:eastAsia="pt-BR"/>
              </w:rPr>
              <w:t>Papola</w:t>
            </w:r>
            <w:proofErr w:type="spellEnd"/>
          </w:p>
        </w:tc>
        <w:tc>
          <w:tcPr>
            <w:tcW w:w="1134"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PCT C/ 08</w:t>
            </w:r>
          </w:p>
        </w:tc>
        <w:tc>
          <w:tcPr>
            <w:tcW w:w="1276" w:type="dxa"/>
            <w:shd w:val="pct20" w:color="auto" w:fill="auto"/>
          </w:tcPr>
          <w:p w:rsidR="00525D84" w:rsidRPr="002B5738" w:rsidRDefault="00525D84" w:rsidP="00525D84">
            <w:pPr>
              <w:pStyle w:val="PargrafodaLista"/>
              <w:suppressAutoHyphens w:val="0"/>
              <w:ind w:left="0"/>
              <w:jc w:val="center"/>
              <w:rPr>
                <w:b/>
                <w:sz w:val="22"/>
                <w:szCs w:val="22"/>
                <w:lang w:eastAsia="pt-BR"/>
              </w:rPr>
            </w:pPr>
          </w:p>
        </w:tc>
        <w:tc>
          <w:tcPr>
            <w:tcW w:w="1512"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01</w:t>
            </w:r>
          </w:p>
        </w:tc>
        <w:tc>
          <w:tcPr>
            <w:tcW w:w="1654"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9.000</w:t>
            </w:r>
          </w:p>
        </w:tc>
        <w:tc>
          <w:tcPr>
            <w:tcW w:w="2348" w:type="dxa"/>
            <w:shd w:val="clear" w:color="auto" w:fill="auto"/>
            <w:vAlign w:val="center"/>
          </w:tcPr>
          <w:p w:rsidR="00525D84" w:rsidRPr="002B5738" w:rsidRDefault="00525D84" w:rsidP="00525D84">
            <w:pPr>
              <w:pStyle w:val="PargrafodaLista"/>
              <w:suppressAutoHyphens w:val="0"/>
              <w:ind w:left="0"/>
              <w:jc w:val="center"/>
              <w:rPr>
                <w:b/>
                <w:sz w:val="22"/>
                <w:szCs w:val="22"/>
                <w:lang w:eastAsia="pt-BR"/>
              </w:rPr>
            </w:pPr>
            <w:r w:rsidRPr="002B5738">
              <w:rPr>
                <w:b/>
                <w:sz w:val="22"/>
                <w:szCs w:val="22"/>
                <w:lang w:eastAsia="pt-BR"/>
              </w:rPr>
              <w:t>27.000</w:t>
            </w:r>
          </w:p>
        </w:tc>
        <w:tc>
          <w:tcPr>
            <w:tcW w:w="1701" w:type="dxa"/>
            <w:shd w:val="pct20" w:color="auto" w:fill="auto"/>
          </w:tcPr>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R$</w:t>
            </w:r>
          </w:p>
        </w:tc>
        <w:tc>
          <w:tcPr>
            <w:tcW w:w="1985" w:type="dxa"/>
            <w:shd w:val="pct20" w:color="auto" w:fill="auto"/>
          </w:tcPr>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Default="00525D84" w:rsidP="00525D84">
            <w:pPr>
              <w:pStyle w:val="PargrafodaLista"/>
              <w:suppressAutoHyphens w:val="0"/>
              <w:ind w:left="0"/>
              <w:jc w:val="center"/>
              <w:rPr>
                <w:b/>
                <w:sz w:val="22"/>
                <w:szCs w:val="22"/>
                <w:lang w:eastAsia="pt-BR"/>
              </w:rPr>
            </w:pPr>
          </w:p>
          <w:p w:rsidR="00525D84" w:rsidRPr="002B5738" w:rsidRDefault="00525D84" w:rsidP="00525D84">
            <w:pPr>
              <w:pStyle w:val="PargrafodaLista"/>
              <w:suppressAutoHyphens w:val="0"/>
              <w:ind w:left="0"/>
              <w:jc w:val="center"/>
              <w:rPr>
                <w:b/>
                <w:sz w:val="22"/>
                <w:szCs w:val="22"/>
                <w:lang w:eastAsia="pt-BR"/>
              </w:rPr>
            </w:pPr>
            <w:r>
              <w:rPr>
                <w:b/>
                <w:sz w:val="22"/>
                <w:szCs w:val="22"/>
                <w:lang w:eastAsia="pt-BR"/>
              </w:rPr>
              <w:t>R$</w:t>
            </w:r>
          </w:p>
        </w:tc>
      </w:tr>
      <w:tr w:rsidR="00866C83" w:rsidRPr="002B5738" w:rsidTr="00A740EA">
        <w:trPr>
          <w:gridAfter w:val="1"/>
          <w:wAfter w:w="1985" w:type="dxa"/>
          <w:trHeight w:val="1462"/>
        </w:trPr>
        <w:tc>
          <w:tcPr>
            <w:tcW w:w="913" w:type="dxa"/>
            <w:shd w:val="clear" w:color="auto" w:fill="auto"/>
            <w:vAlign w:val="center"/>
          </w:tcPr>
          <w:p w:rsidR="00866C83" w:rsidRPr="002B5738" w:rsidRDefault="00866C83" w:rsidP="00866C83">
            <w:pPr>
              <w:jc w:val="center"/>
              <w:rPr>
                <w:sz w:val="22"/>
                <w:szCs w:val="22"/>
              </w:rPr>
            </w:pPr>
            <w:r w:rsidRPr="002B5738">
              <w:rPr>
                <w:sz w:val="22"/>
                <w:szCs w:val="22"/>
              </w:rPr>
              <w:lastRenderedPageBreak/>
              <w:t>21</w:t>
            </w:r>
          </w:p>
        </w:tc>
        <w:tc>
          <w:tcPr>
            <w:tcW w:w="3779" w:type="dxa"/>
            <w:shd w:val="clear" w:color="auto" w:fill="auto"/>
          </w:tcPr>
          <w:p w:rsidR="00866C83" w:rsidRPr="002B5738" w:rsidRDefault="00866C83" w:rsidP="00866C83">
            <w:pPr>
              <w:rPr>
                <w:sz w:val="22"/>
                <w:szCs w:val="22"/>
                <w:lang w:eastAsia="pt-BR"/>
              </w:rPr>
            </w:pPr>
            <w:r w:rsidRPr="002B5738">
              <w:rPr>
                <w:sz w:val="22"/>
                <w:szCs w:val="22"/>
                <w:shd w:val="clear" w:color="auto" w:fill="FFFFFF"/>
              </w:rPr>
              <w:t>CREME DENTAL - com flúor – 90g, a embalagem deverá constar data de fabricação, validade e número de lote. Marca igual, similar ou superior: Sorriso e Oral B</w:t>
            </w:r>
          </w:p>
        </w:tc>
        <w:tc>
          <w:tcPr>
            <w:tcW w:w="1134" w:type="dxa"/>
            <w:shd w:val="clear" w:color="auto" w:fill="auto"/>
            <w:vAlign w:val="center"/>
          </w:tcPr>
          <w:p w:rsidR="00866C83" w:rsidRPr="002B5738" w:rsidRDefault="00866C83" w:rsidP="00866C83">
            <w:pPr>
              <w:pStyle w:val="PargrafodaLista"/>
              <w:suppressAutoHyphens w:val="0"/>
              <w:ind w:left="0"/>
              <w:jc w:val="center"/>
              <w:rPr>
                <w:b/>
                <w:sz w:val="22"/>
                <w:szCs w:val="22"/>
                <w:lang w:eastAsia="pt-BR"/>
              </w:rPr>
            </w:pPr>
            <w:r w:rsidRPr="002B5738">
              <w:rPr>
                <w:b/>
                <w:sz w:val="22"/>
                <w:szCs w:val="22"/>
                <w:lang w:eastAsia="pt-BR"/>
              </w:rPr>
              <w:t>UND</w:t>
            </w:r>
          </w:p>
          <w:p w:rsidR="00866C83" w:rsidRPr="002B5738" w:rsidRDefault="00866C83" w:rsidP="00866C83">
            <w:pPr>
              <w:pStyle w:val="PargrafodaLista"/>
              <w:suppressAutoHyphens w:val="0"/>
              <w:ind w:left="0"/>
              <w:jc w:val="center"/>
              <w:rPr>
                <w:b/>
                <w:sz w:val="22"/>
                <w:szCs w:val="22"/>
                <w:lang w:eastAsia="pt-BR"/>
              </w:rPr>
            </w:pPr>
            <w:r w:rsidRPr="002B5738">
              <w:rPr>
                <w:b/>
                <w:sz w:val="22"/>
                <w:szCs w:val="22"/>
                <w:lang w:eastAsia="pt-BR"/>
              </w:rPr>
              <w:t>90 G</w:t>
            </w:r>
          </w:p>
        </w:tc>
        <w:tc>
          <w:tcPr>
            <w:tcW w:w="1276" w:type="dxa"/>
            <w:shd w:val="pct20" w:color="auto" w:fill="auto"/>
          </w:tcPr>
          <w:p w:rsidR="00866C83" w:rsidRPr="002B5738" w:rsidRDefault="00866C83" w:rsidP="00866C83">
            <w:pPr>
              <w:pStyle w:val="PargrafodaLista"/>
              <w:suppressAutoHyphens w:val="0"/>
              <w:ind w:left="0"/>
              <w:jc w:val="center"/>
              <w:rPr>
                <w:b/>
                <w:sz w:val="22"/>
                <w:szCs w:val="22"/>
                <w:lang w:eastAsia="pt-BR"/>
              </w:rPr>
            </w:pPr>
          </w:p>
        </w:tc>
        <w:tc>
          <w:tcPr>
            <w:tcW w:w="1512" w:type="dxa"/>
            <w:shd w:val="clear" w:color="auto" w:fill="auto"/>
            <w:vAlign w:val="center"/>
          </w:tcPr>
          <w:p w:rsidR="00866C83" w:rsidRPr="002B5738" w:rsidRDefault="00866C83" w:rsidP="00866C83">
            <w:pPr>
              <w:pStyle w:val="PargrafodaLista"/>
              <w:suppressAutoHyphens w:val="0"/>
              <w:ind w:left="0"/>
              <w:jc w:val="center"/>
              <w:rPr>
                <w:b/>
                <w:sz w:val="22"/>
                <w:szCs w:val="22"/>
                <w:lang w:eastAsia="pt-BR"/>
              </w:rPr>
            </w:pPr>
            <w:r w:rsidRPr="002B5738">
              <w:rPr>
                <w:b/>
                <w:sz w:val="22"/>
                <w:szCs w:val="22"/>
                <w:lang w:eastAsia="pt-BR"/>
              </w:rPr>
              <w:t>02</w:t>
            </w:r>
          </w:p>
        </w:tc>
        <w:tc>
          <w:tcPr>
            <w:tcW w:w="1654" w:type="dxa"/>
            <w:shd w:val="clear" w:color="auto" w:fill="auto"/>
            <w:vAlign w:val="center"/>
          </w:tcPr>
          <w:p w:rsidR="00866C83" w:rsidRPr="002B5738" w:rsidRDefault="00866C83" w:rsidP="00866C83">
            <w:pPr>
              <w:pStyle w:val="PargrafodaLista"/>
              <w:suppressAutoHyphens w:val="0"/>
              <w:ind w:left="0"/>
              <w:jc w:val="center"/>
              <w:rPr>
                <w:b/>
                <w:sz w:val="22"/>
                <w:szCs w:val="22"/>
                <w:lang w:eastAsia="pt-BR"/>
              </w:rPr>
            </w:pPr>
            <w:r w:rsidRPr="002B5738">
              <w:rPr>
                <w:b/>
                <w:sz w:val="22"/>
                <w:szCs w:val="22"/>
                <w:lang w:eastAsia="pt-BR"/>
              </w:rPr>
              <w:t>18.000</w:t>
            </w:r>
          </w:p>
        </w:tc>
        <w:tc>
          <w:tcPr>
            <w:tcW w:w="2348" w:type="dxa"/>
            <w:shd w:val="clear" w:color="auto" w:fill="auto"/>
            <w:vAlign w:val="center"/>
          </w:tcPr>
          <w:p w:rsidR="00866C83" w:rsidRPr="002B5738" w:rsidRDefault="00866C83" w:rsidP="00866C83">
            <w:pPr>
              <w:pStyle w:val="PargrafodaLista"/>
              <w:suppressAutoHyphens w:val="0"/>
              <w:ind w:left="0"/>
              <w:jc w:val="center"/>
              <w:rPr>
                <w:b/>
                <w:sz w:val="22"/>
                <w:szCs w:val="22"/>
                <w:lang w:eastAsia="pt-BR"/>
              </w:rPr>
            </w:pPr>
            <w:r w:rsidRPr="002B5738">
              <w:rPr>
                <w:b/>
                <w:sz w:val="22"/>
                <w:szCs w:val="22"/>
                <w:lang w:eastAsia="pt-BR"/>
              </w:rPr>
              <w:t>54.000</w:t>
            </w:r>
          </w:p>
        </w:tc>
        <w:tc>
          <w:tcPr>
            <w:tcW w:w="1701" w:type="dxa"/>
            <w:shd w:val="pct20" w:color="auto" w:fill="auto"/>
          </w:tcPr>
          <w:p w:rsidR="00866C83" w:rsidRDefault="00866C83" w:rsidP="00866C83">
            <w:pPr>
              <w:pStyle w:val="PargrafodaLista"/>
              <w:suppressAutoHyphens w:val="0"/>
              <w:ind w:left="0"/>
              <w:jc w:val="center"/>
              <w:rPr>
                <w:b/>
                <w:sz w:val="22"/>
                <w:szCs w:val="22"/>
                <w:lang w:eastAsia="pt-BR"/>
              </w:rPr>
            </w:pPr>
          </w:p>
          <w:p w:rsidR="00866C83" w:rsidRDefault="00866C83" w:rsidP="00866C83">
            <w:pPr>
              <w:pStyle w:val="PargrafodaLista"/>
              <w:suppressAutoHyphens w:val="0"/>
              <w:ind w:left="0"/>
              <w:jc w:val="center"/>
              <w:rPr>
                <w:b/>
                <w:sz w:val="22"/>
                <w:szCs w:val="22"/>
                <w:lang w:eastAsia="pt-BR"/>
              </w:rPr>
            </w:pPr>
          </w:p>
          <w:p w:rsidR="00866C83" w:rsidRPr="002B5738" w:rsidRDefault="00866C83" w:rsidP="00866C83">
            <w:pPr>
              <w:pStyle w:val="PargrafodaLista"/>
              <w:suppressAutoHyphens w:val="0"/>
              <w:ind w:left="0"/>
              <w:jc w:val="center"/>
              <w:rPr>
                <w:b/>
                <w:sz w:val="22"/>
                <w:szCs w:val="22"/>
                <w:lang w:eastAsia="pt-BR"/>
              </w:rPr>
            </w:pPr>
            <w:r>
              <w:rPr>
                <w:b/>
                <w:sz w:val="22"/>
                <w:szCs w:val="22"/>
                <w:lang w:eastAsia="pt-BR"/>
              </w:rPr>
              <w:t>R$</w:t>
            </w:r>
          </w:p>
        </w:tc>
        <w:tc>
          <w:tcPr>
            <w:tcW w:w="1985" w:type="dxa"/>
            <w:shd w:val="pct20" w:color="auto" w:fill="auto"/>
          </w:tcPr>
          <w:p w:rsidR="00866C83" w:rsidRDefault="00866C83" w:rsidP="00866C83">
            <w:pPr>
              <w:pStyle w:val="PargrafodaLista"/>
              <w:suppressAutoHyphens w:val="0"/>
              <w:ind w:left="0"/>
              <w:jc w:val="center"/>
              <w:rPr>
                <w:b/>
                <w:sz w:val="22"/>
                <w:szCs w:val="22"/>
                <w:lang w:eastAsia="pt-BR"/>
              </w:rPr>
            </w:pPr>
          </w:p>
          <w:p w:rsidR="00866C83" w:rsidRDefault="00866C83" w:rsidP="00866C83">
            <w:pPr>
              <w:pStyle w:val="PargrafodaLista"/>
              <w:suppressAutoHyphens w:val="0"/>
              <w:ind w:left="0"/>
              <w:jc w:val="center"/>
              <w:rPr>
                <w:b/>
                <w:sz w:val="22"/>
                <w:szCs w:val="22"/>
                <w:lang w:eastAsia="pt-BR"/>
              </w:rPr>
            </w:pPr>
          </w:p>
          <w:p w:rsidR="00866C83" w:rsidRPr="002B5738" w:rsidRDefault="00866C83" w:rsidP="00866C83">
            <w:pPr>
              <w:pStyle w:val="PargrafodaLista"/>
              <w:suppressAutoHyphens w:val="0"/>
              <w:ind w:left="0"/>
              <w:jc w:val="center"/>
              <w:rPr>
                <w:b/>
                <w:sz w:val="22"/>
                <w:szCs w:val="22"/>
                <w:lang w:eastAsia="pt-BR"/>
              </w:rPr>
            </w:pPr>
            <w:r>
              <w:rPr>
                <w:b/>
                <w:sz w:val="22"/>
                <w:szCs w:val="22"/>
                <w:lang w:eastAsia="pt-BR"/>
              </w:rPr>
              <w:t>R$</w:t>
            </w:r>
          </w:p>
        </w:tc>
      </w:tr>
      <w:tr w:rsidR="00866C83" w:rsidRPr="002B5738" w:rsidTr="00A740EA">
        <w:trPr>
          <w:gridAfter w:val="1"/>
          <w:wAfter w:w="1985" w:type="dxa"/>
          <w:trHeight w:val="2673"/>
        </w:trPr>
        <w:tc>
          <w:tcPr>
            <w:tcW w:w="913" w:type="dxa"/>
            <w:shd w:val="clear" w:color="auto" w:fill="auto"/>
            <w:vAlign w:val="center"/>
          </w:tcPr>
          <w:p w:rsidR="00866C83" w:rsidRPr="002B5738" w:rsidRDefault="00866C83" w:rsidP="00866C83">
            <w:pPr>
              <w:jc w:val="center"/>
              <w:rPr>
                <w:sz w:val="22"/>
                <w:szCs w:val="22"/>
              </w:rPr>
            </w:pPr>
            <w:r w:rsidRPr="002B5738">
              <w:rPr>
                <w:sz w:val="22"/>
                <w:szCs w:val="22"/>
              </w:rPr>
              <w:t>22</w:t>
            </w:r>
          </w:p>
        </w:tc>
        <w:tc>
          <w:tcPr>
            <w:tcW w:w="3779" w:type="dxa"/>
            <w:shd w:val="clear" w:color="auto" w:fill="auto"/>
          </w:tcPr>
          <w:p w:rsidR="00866C83" w:rsidRPr="002B5738" w:rsidRDefault="00866C83" w:rsidP="00866C83">
            <w:pPr>
              <w:rPr>
                <w:sz w:val="22"/>
                <w:szCs w:val="22"/>
                <w:shd w:val="clear" w:color="auto" w:fill="FFFFFF"/>
              </w:rPr>
            </w:pPr>
            <w:r w:rsidRPr="002B5738">
              <w:rPr>
                <w:sz w:val="22"/>
                <w:szCs w:val="22"/>
                <w:lang w:eastAsia="pt-BR"/>
              </w:rPr>
              <w:t>SABÃO EM PÓ - azul granulado, com ação amaciante e alto poder de 12 dissolução, em embalagem de 1kg, devidamente identificados com a descrição resumida do material. complemento: na embalagem deverá constar a data da fabricação, de validade do produto e o número do lote. Marca igual, similar ou superior: Brilhante, Surf e Invicto</w:t>
            </w:r>
          </w:p>
        </w:tc>
        <w:tc>
          <w:tcPr>
            <w:tcW w:w="1134" w:type="dxa"/>
            <w:shd w:val="clear" w:color="auto" w:fill="auto"/>
            <w:vAlign w:val="center"/>
          </w:tcPr>
          <w:p w:rsidR="00866C83" w:rsidRPr="002B5738" w:rsidRDefault="00866C83" w:rsidP="00866C83">
            <w:pPr>
              <w:pStyle w:val="PargrafodaLista"/>
              <w:suppressAutoHyphens w:val="0"/>
              <w:ind w:left="0"/>
              <w:jc w:val="center"/>
              <w:rPr>
                <w:b/>
                <w:sz w:val="22"/>
                <w:szCs w:val="22"/>
                <w:lang w:eastAsia="pt-BR"/>
              </w:rPr>
            </w:pPr>
            <w:r w:rsidRPr="002B5738">
              <w:rPr>
                <w:b/>
                <w:sz w:val="22"/>
                <w:szCs w:val="22"/>
                <w:lang w:eastAsia="pt-BR"/>
              </w:rPr>
              <w:t>1 KG</w:t>
            </w:r>
          </w:p>
        </w:tc>
        <w:tc>
          <w:tcPr>
            <w:tcW w:w="1276" w:type="dxa"/>
            <w:shd w:val="pct20" w:color="auto" w:fill="auto"/>
          </w:tcPr>
          <w:p w:rsidR="00866C83" w:rsidRPr="002B5738" w:rsidRDefault="00866C83" w:rsidP="00866C83">
            <w:pPr>
              <w:pStyle w:val="PargrafodaLista"/>
              <w:suppressAutoHyphens w:val="0"/>
              <w:ind w:left="0"/>
              <w:jc w:val="center"/>
              <w:rPr>
                <w:b/>
                <w:sz w:val="22"/>
                <w:szCs w:val="22"/>
                <w:lang w:eastAsia="pt-BR"/>
              </w:rPr>
            </w:pPr>
          </w:p>
        </w:tc>
        <w:tc>
          <w:tcPr>
            <w:tcW w:w="1512" w:type="dxa"/>
            <w:shd w:val="clear" w:color="auto" w:fill="auto"/>
            <w:vAlign w:val="center"/>
          </w:tcPr>
          <w:p w:rsidR="00866C83" w:rsidRPr="002B5738" w:rsidRDefault="00866C83" w:rsidP="00866C83">
            <w:pPr>
              <w:pStyle w:val="PargrafodaLista"/>
              <w:suppressAutoHyphens w:val="0"/>
              <w:ind w:left="0"/>
              <w:jc w:val="center"/>
              <w:rPr>
                <w:b/>
                <w:sz w:val="22"/>
                <w:szCs w:val="22"/>
                <w:lang w:eastAsia="pt-BR"/>
              </w:rPr>
            </w:pPr>
            <w:r w:rsidRPr="002B5738">
              <w:rPr>
                <w:b/>
                <w:sz w:val="22"/>
                <w:szCs w:val="22"/>
                <w:lang w:eastAsia="pt-BR"/>
              </w:rPr>
              <w:t>01</w:t>
            </w:r>
          </w:p>
        </w:tc>
        <w:tc>
          <w:tcPr>
            <w:tcW w:w="1654" w:type="dxa"/>
            <w:shd w:val="clear" w:color="auto" w:fill="auto"/>
            <w:vAlign w:val="center"/>
          </w:tcPr>
          <w:p w:rsidR="00866C83" w:rsidRPr="002B5738" w:rsidRDefault="00866C83" w:rsidP="00866C83">
            <w:pPr>
              <w:pStyle w:val="PargrafodaLista"/>
              <w:suppressAutoHyphens w:val="0"/>
              <w:ind w:left="0"/>
              <w:jc w:val="center"/>
              <w:rPr>
                <w:b/>
                <w:sz w:val="22"/>
                <w:szCs w:val="22"/>
                <w:lang w:eastAsia="pt-BR"/>
              </w:rPr>
            </w:pPr>
            <w:r w:rsidRPr="002B5738">
              <w:rPr>
                <w:b/>
                <w:sz w:val="22"/>
                <w:szCs w:val="22"/>
                <w:lang w:eastAsia="pt-BR"/>
              </w:rPr>
              <w:t>9.000</w:t>
            </w:r>
          </w:p>
        </w:tc>
        <w:tc>
          <w:tcPr>
            <w:tcW w:w="2348" w:type="dxa"/>
            <w:shd w:val="clear" w:color="auto" w:fill="auto"/>
            <w:vAlign w:val="center"/>
          </w:tcPr>
          <w:p w:rsidR="00866C83" w:rsidRPr="002B5738" w:rsidRDefault="00866C83" w:rsidP="00866C83">
            <w:pPr>
              <w:pStyle w:val="PargrafodaLista"/>
              <w:suppressAutoHyphens w:val="0"/>
              <w:ind w:left="0"/>
              <w:jc w:val="center"/>
              <w:rPr>
                <w:b/>
                <w:sz w:val="22"/>
                <w:szCs w:val="22"/>
                <w:lang w:eastAsia="pt-BR"/>
              </w:rPr>
            </w:pPr>
            <w:r w:rsidRPr="002B5738">
              <w:rPr>
                <w:b/>
                <w:sz w:val="22"/>
                <w:szCs w:val="22"/>
                <w:lang w:eastAsia="pt-BR"/>
              </w:rPr>
              <w:t>27.000</w:t>
            </w:r>
          </w:p>
        </w:tc>
        <w:tc>
          <w:tcPr>
            <w:tcW w:w="1701" w:type="dxa"/>
            <w:shd w:val="pct20" w:color="auto" w:fill="auto"/>
          </w:tcPr>
          <w:p w:rsidR="00866C83" w:rsidRDefault="00866C83" w:rsidP="00866C83">
            <w:pPr>
              <w:pStyle w:val="PargrafodaLista"/>
              <w:suppressAutoHyphens w:val="0"/>
              <w:ind w:left="0"/>
              <w:jc w:val="center"/>
              <w:rPr>
                <w:b/>
                <w:sz w:val="22"/>
                <w:szCs w:val="22"/>
                <w:lang w:eastAsia="pt-BR"/>
              </w:rPr>
            </w:pPr>
          </w:p>
          <w:p w:rsidR="00866C83" w:rsidRDefault="00866C83" w:rsidP="00866C83">
            <w:pPr>
              <w:pStyle w:val="PargrafodaLista"/>
              <w:suppressAutoHyphens w:val="0"/>
              <w:ind w:left="0"/>
              <w:jc w:val="center"/>
              <w:rPr>
                <w:b/>
                <w:sz w:val="22"/>
                <w:szCs w:val="22"/>
                <w:lang w:eastAsia="pt-BR"/>
              </w:rPr>
            </w:pPr>
          </w:p>
          <w:p w:rsidR="00866C83" w:rsidRDefault="00866C83" w:rsidP="00866C83">
            <w:pPr>
              <w:pStyle w:val="PargrafodaLista"/>
              <w:suppressAutoHyphens w:val="0"/>
              <w:ind w:left="0"/>
              <w:jc w:val="center"/>
              <w:rPr>
                <w:b/>
                <w:sz w:val="22"/>
                <w:szCs w:val="22"/>
                <w:lang w:eastAsia="pt-BR"/>
              </w:rPr>
            </w:pPr>
          </w:p>
          <w:p w:rsidR="00866C83" w:rsidRDefault="00866C83" w:rsidP="00866C83">
            <w:pPr>
              <w:pStyle w:val="PargrafodaLista"/>
              <w:suppressAutoHyphens w:val="0"/>
              <w:ind w:left="0"/>
              <w:jc w:val="center"/>
              <w:rPr>
                <w:b/>
                <w:sz w:val="22"/>
                <w:szCs w:val="22"/>
                <w:lang w:eastAsia="pt-BR"/>
              </w:rPr>
            </w:pPr>
          </w:p>
          <w:p w:rsidR="00866C83" w:rsidRDefault="00866C83" w:rsidP="00866C83">
            <w:pPr>
              <w:pStyle w:val="PargrafodaLista"/>
              <w:suppressAutoHyphens w:val="0"/>
              <w:ind w:left="0"/>
              <w:jc w:val="center"/>
              <w:rPr>
                <w:b/>
                <w:sz w:val="22"/>
                <w:szCs w:val="22"/>
                <w:lang w:eastAsia="pt-BR"/>
              </w:rPr>
            </w:pPr>
          </w:p>
          <w:p w:rsidR="00866C83" w:rsidRPr="002B5738" w:rsidRDefault="00866C83" w:rsidP="00866C83">
            <w:pPr>
              <w:pStyle w:val="PargrafodaLista"/>
              <w:suppressAutoHyphens w:val="0"/>
              <w:ind w:left="0"/>
              <w:jc w:val="center"/>
              <w:rPr>
                <w:b/>
                <w:sz w:val="22"/>
                <w:szCs w:val="22"/>
                <w:lang w:eastAsia="pt-BR"/>
              </w:rPr>
            </w:pPr>
            <w:r>
              <w:rPr>
                <w:b/>
                <w:sz w:val="22"/>
                <w:szCs w:val="22"/>
                <w:lang w:eastAsia="pt-BR"/>
              </w:rPr>
              <w:t>R$</w:t>
            </w:r>
          </w:p>
        </w:tc>
        <w:tc>
          <w:tcPr>
            <w:tcW w:w="1985" w:type="dxa"/>
            <w:shd w:val="pct20" w:color="auto" w:fill="auto"/>
          </w:tcPr>
          <w:p w:rsidR="00866C83" w:rsidRDefault="00866C83" w:rsidP="00866C83">
            <w:pPr>
              <w:pStyle w:val="PargrafodaLista"/>
              <w:suppressAutoHyphens w:val="0"/>
              <w:ind w:left="0"/>
              <w:jc w:val="center"/>
              <w:rPr>
                <w:b/>
                <w:sz w:val="22"/>
                <w:szCs w:val="22"/>
                <w:lang w:eastAsia="pt-BR"/>
              </w:rPr>
            </w:pPr>
          </w:p>
          <w:p w:rsidR="00866C83" w:rsidRDefault="00866C83" w:rsidP="00866C83">
            <w:pPr>
              <w:pStyle w:val="PargrafodaLista"/>
              <w:suppressAutoHyphens w:val="0"/>
              <w:ind w:left="0"/>
              <w:jc w:val="center"/>
              <w:rPr>
                <w:b/>
                <w:sz w:val="22"/>
                <w:szCs w:val="22"/>
                <w:lang w:eastAsia="pt-BR"/>
              </w:rPr>
            </w:pPr>
          </w:p>
          <w:p w:rsidR="00866C83" w:rsidRDefault="00866C83" w:rsidP="00866C83">
            <w:pPr>
              <w:pStyle w:val="PargrafodaLista"/>
              <w:suppressAutoHyphens w:val="0"/>
              <w:ind w:left="0"/>
              <w:jc w:val="center"/>
              <w:rPr>
                <w:b/>
                <w:sz w:val="22"/>
                <w:szCs w:val="22"/>
                <w:lang w:eastAsia="pt-BR"/>
              </w:rPr>
            </w:pPr>
          </w:p>
          <w:p w:rsidR="00866C83" w:rsidRDefault="00866C83" w:rsidP="00866C83">
            <w:pPr>
              <w:pStyle w:val="PargrafodaLista"/>
              <w:suppressAutoHyphens w:val="0"/>
              <w:ind w:left="0"/>
              <w:jc w:val="center"/>
              <w:rPr>
                <w:b/>
                <w:sz w:val="22"/>
                <w:szCs w:val="22"/>
                <w:lang w:eastAsia="pt-BR"/>
              </w:rPr>
            </w:pPr>
          </w:p>
          <w:p w:rsidR="00866C83" w:rsidRDefault="00866C83" w:rsidP="00866C83">
            <w:pPr>
              <w:pStyle w:val="PargrafodaLista"/>
              <w:suppressAutoHyphens w:val="0"/>
              <w:ind w:left="0"/>
              <w:jc w:val="center"/>
              <w:rPr>
                <w:b/>
                <w:sz w:val="22"/>
                <w:szCs w:val="22"/>
                <w:lang w:eastAsia="pt-BR"/>
              </w:rPr>
            </w:pPr>
          </w:p>
          <w:p w:rsidR="00866C83" w:rsidRPr="002B5738" w:rsidRDefault="00866C83" w:rsidP="00866C83">
            <w:pPr>
              <w:pStyle w:val="PargrafodaLista"/>
              <w:suppressAutoHyphens w:val="0"/>
              <w:ind w:left="0"/>
              <w:jc w:val="center"/>
              <w:rPr>
                <w:b/>
                <w:sz w:val="22"/>
                <w:szCs w:val="22"/>
                <w:lang w:eastAsia="pt-BR"/>
              </w:rPr>
            </w:pPr>
            <w:r>
              <w:rPr>
                <w:b/>
                <w:sz w:val="22"/>
                <w:szCs w:val="22"/>
                <w:lang w:eastAsia="pt-BR"/>
              </w:rPr>
              <w:t>R$</w:t>
            </w:r>
          </w:p>
        </w:tc>
      </w:tr>
      <w:tr w:rsidR="00866C83" w:rsidRPr="002B5738" w:rsidTr="00A740EA">
        <w:trPr>
          <w:trHeight w:val="3392"/>
        </w:trPr>
        <w:tc>
          <w:tcPr>
            <w:tcW w:w="913" w:type="dxa"/>
            <w:shd w:val="clear" w:color="auto" w:fill="auto"/>
            <w:vAlign w:val="center"/>
          </w:tcPr>
          <w:p w:rsidR="00866C83" w:rsidRPr="002B5738" w:rsidRDefault="00866C83" w:rsidP="00866C83">
            <w:pPr>
              <w:jc w:val="center"/>
              <w:rPr>
                <w:sz w:val="22"/>
                <w:szCs w:val="22"/>
              </w:rPr>
            </w:pPr>
            <w:r w:rsidRPr="002B5738">
              <w:rPr>
                <w:sz w:val="22"/>
                <w:szCs w:val="22"/>
              </w:rPr>
              <w:t>23</w:t>
            </w:r>
          </w:p>
        </w:tc>
        <w:tc>
          <w:tcPr>
            <w:tcW w:w="3779" w:type="dxa"/>
            <w:shd w:val="clear" w:color="auto" w:fill="auto"/>
          </w:tcPr>
          <w:p w:rsidR="00866C83" w:rsidRPr="002B5738" w:rsidRDefault="00866C83" w:rsidP="00866C83">
            <w:pPr>
              <w:rPr>
                <w:sz w:val="22"/>
                <w:szCs w:val="22"/>
                <w:lang w:eastAsia="pt-BR"/>
              </w:rPr>
            </w:pPr>
            <w:r w:rsidRPr="002B5738">
              <w:rPr>
                <w:sz w:val="22"/>
                <w:szCs w:val="22"/>
              </w:rPr>
              <w:t xml:space="preserve">SABÃO DE COCO EM BARRA - </w:t>
            </w:r>
            <w:proofErr w:type="spellStart"/>
            <w:r w:rsidRPr="002B5738">
              <w:rPr>
                <w:sz w:val="22"/>
                <w:szCs w:val="22"/>
              </w:rPr>
              <w:t>glicerinado</w:t>
            </w:r>
            <w:proofErr w:type="spellEnd"/>
            <w:r w:rsidRPr="002B5738">
              <w:rPr>
                <w:sz w:val="22"/>
                <w:szCs w:val="22"/>
              </w:rPr>
              <w:t xml:space="preserve">, à base de óleo de coco – mínimo de 55%, coadjuvantes, glicerina, agente </w:t>
            </w:r>
            <w:proofErr w:type="spellStart"/>
            <w:r w:rsidRPr="002B5738">
              <w:rPr>
                <w:sz w:val="22"/>
                <w:szCs w:val="22"/>
              </w:rPr>
              <w:t>antiredepositante</w:t>
            </w:r>
            <w:proofErr w:type="spellEnd"/>
            <w:r w:rsidRPr="002B5738">
              <w:rPr>
                <w:sz w:val="22"/>
                <w:szCs w:val="22"/>
              </w:rPr>
              <w:t xml:space="preserve"> e água. testado dermatologicamente. embalagem primária: pacotes plásticos, 01 pacote com 05 unidades, 180 a 200g. validade mínima de 02 anos após a data de fabricação. demais parâmetros de produção de acordo com a legislação vigente para produtos de limpeza e específica para o produto. Marca igual, similar ou superior: </w:t>
            </w:r>
            <w:proofErr w:type="spellStart"/>
            <w:r w:rsidRPr="002B5738">
              <w:rPr>
                <w:sz w:val="22"/>
                <w:szCs w:val="22"/>
              </w:rPr>
              <w:t>Ype</w:t>
            </w:r>
            <w:proofErr w:type="spellEnd"/>
            <w:r w:rsidRPr="002B5738">
              <w:rPr>
                <w:sz w:val="22"/>
                <w:szCs w:val="22"/>
              </w:rPr>
              <w:t xml:space="preserve"> e </w:t>
            </w:r>
            <w:proofErr w:type="spellStart"/>
            <w:r w:rsidRPr="002B5738">
              <w:rPr>
                <w:sz w:val="22"/>
                <w:szCs w:val="22"/>
              </w:rPr>
              <w:t>Briodor</w:t>
            </w:r>
            <w:proofErr w:type="spellEnd"/>
          </w:p>
        </w:tc>
        <w:tc>
          <w:tcPr>
            <w:tcW w:w="1134" w:type="dxa"/>
            <w:shd w:val="clear" w:color="auto" w:fill="auto"/>
            <w:vAlign w:val="center"/>
          </w:tcPr>
          <w:p w:rsidR="00866C83" w:rsidRPr="002B5738" w:rsidRDefault="00866C83" w:rsidP="00866C83">
            <w:pPr>
              <w:pStyle w:val="PargrafodaLista"/>
              <w:suppressAutoHyphens w:val="0"/>
              <w:ind w:left="0"/>
              <w:jc w:val="center"/>
              <w:rPr>
                <w:b/>
                <w:sz w:val="22"/>
                <w:szCs w:val="22"/>
                <w:lang w:eastAsia="pt-BR"/>
              </w:rPr>
            </w:pPr>
            <w:r w:rsidRPr="002B5738">
              <w:rPr>
                <w:b/>
                <w:sz w:val="22"/>
                <w:szCs w:val="22"/>
                <w:lang w:eastAsia="pt-BR"/>
              </w:rPr>
              <w:t>1 PCT</w:t>
            </w:r>
          </w:p>
        </w:tc>
        <w:tc>
          <w:tcPr>
            <w:tcW w:w="1276" w:type="dxa"/>
            <w:shd w:val="pct20" w:color="auto" w:fill="auto"/>
          </w:tcPr>
          <w:p w:rsidR="00866C83" w:rsidRPr="002B5738" w:rsidRDefault="00866C83" w:rsidP="00866C83">
            <w:pPr>
              <w:pStyle w:val="PargrafodaLista"/>
              <w:suppressAutoHyphens w:val="0"/>
              <w:ind w:left="0"/>
              <w:jc w:val="center"/>
              <w:rPr>
                <w:b/>
                <w:sz w:val="22"/>
                <w:szCs w:val="22"/>
                <w:lang w:eastAsia="pt-BR"/>
              </w:rPr>
            </w:pPr>
          </w:p>
        </w:tc>
        <w:tc>
          <w:tcPr>
            <w:tcW w:w="1512" w:type="dxa"/>
            <w:shd w:val="clear" w:color="auto" w:fill="auto"/>
            <w:vAlign w:val="center"/>
          </w:tcPr>
          <w:p w:rsidR="00866C83" w:rsidRPr="002B5738" w:rsidRDefault="00866C83" w:rsidP="00866C83">
            <w:pPr>
              <w:pStyle w:val="PargrafodaLista"/>
              <w:suppressAutoHyphens w:val="0"/>
              <w:ind w:left="0"/>
              <w:jc w:val="center"/>
              <w:rPr>
                <w:b/>
                <w:sz w:val="22"/>
                <w:szCs w:val="22"/>
                <w:lang w:eastAsia="pt-BR"/>
              </w:rPr>
            </w:pPr>
            <w:r w:rsidRPr="002B5738">
              <w:rPr>
                <w:b/>
                <w:sz w:val="22"/>
                <w:szCs w:val="22"/>
                <w:lang w:eastAsia="pt-BR"/>
              </w:rPr>
              <w:t>01</w:t>
            </w:r>
          </w:p>
        </w:tc>
        <w:tc>
          <w:tcPr>
            <w:tcW w:w="1654" w:type="dxa"/>
            <w:shd w:val="clear" w:color="auto" w:fill="auto"/>
            <w:vAlign w:val="center"/>
          </w:tcPr>
          <w:p w:rsidR="00866C83" w:rsidRPr="002B5738" w:rsidRDefault="00866C83" w:rsidP="00866C83">
            <w:pPr>
              <w:pStyle w:val="PargrafodaLista"/>
              <w:suppressAutoHyphens w:val="0"/>
              <w:ind w:left="0"/>
              <w:jc w:val="center"/>
              <w:rPr>
                <w:b/>
                <w:sz w:val="22"/>
                <w:szCs w:val="22"/>
                <w:lang w:eastAsia="pt-BR"/>
              </w:rPr>
            </w:pPr>
            <w:r w:rsidRPr="002B5738">
              <w:rPr>
                <w:b/>
                <w:sz w:val="22"/>
                <w:szCs w:val="22"/>
                <w:lang w:eastAsia="pt-BR"/>
              </w:rPr>
              <w:t>9.000</w:t>
            </w:r>
          </w:p>
        </w:tc>
        <w:tc>
          <w:tcPr>
            <w:tcW w:w="2348" w:type="dxa"/>
            <w:shd w:val="clear" w:color="auto" w:fill="auto"/>
            <w:vAlign w:val="center"/>
          </w:tcPr>
          <w:p w:rsidR="00866C83" w:rsidRPr="002B5738" w:rsidRDefault="00866C83" w:rsidP="00866C83">
            <w:pPr>
              <w:pStyle w:val="PargrafodaLista"/>
              <w:suppressAutoHyphens w:val="0"/>
              <w:ind w:left="0"/>
              <w:jc w:val="center"/>
              <w:rPr>
                <w:b/>
                <w:sz w:val="22"/>
                <w:szCs w:val="22"/>
                <w:lang w:eastAsia="pt-BR"/>
              </w:rPr>
            </w:pPr>
            <w:r w:rsidRPr="002B5738">
              <w:rPr>
                <w:b/>
                <w:sz w:val="22"/>
                <w:szCs w:val="22"/>
                <w:lang w:eastAsia="pt-BR"/>
              </w:rPr>
              <w:t>27.000</w:t>
            </w:r>
          </w:p>
        </w:tc>
        <w:tc>
          <w:tcPr>
            <w:tcW w:w="1701" w:type="dxa"/>
            <w:shd w:val="pct20" w:color="auto" w:fill="auto"/>
          </w:tcPr>
          <w:p w:rsidR="00866C83" w:rsidRDefault="00866C83" w:rsidP="00866C83">
            <w:pPr>
              <w:pStyle w:val="PargrafodaLista"/>
              <w:suppressAutoHyphens w:val="0"/>
              <w:ind w:left="0"/>
              <w:jc w:val="center"/>
              <w:rPr>
                <w:b/>
                <w:sz w:val="22"/>
                <w:szCs w:val="22"/>
                <w:lang w:eastAsia="pt-BR"/>
              </w:rPr>
            </w:pPr>
          </w:p>
          <w:p w:rsidR="00866C83" w:rsidRDefault="00866C83" w:rsidP="00866C83">
            <w:pPr>
              <w:pStyle w:val="PargrafodaLista"/>
              <w:suppressAutoHyphens w:val="0"/>
              <w:ind w:left="0"/>
              <w:jc w:val="center"/>
              <w:rPr>
                <w:b/>
                <w:sz w:val="22"/>
                <w:szCs w:val="22"/>
                <w:lang w:eastAsia="pt-BR"/>
              </w:rPr>
            </w:pPr>
          </w:p>
          <w:p w:rsidR="00866C83" w:rsidRDefault="00866C83" w:rsidP="00866C83">
            <w:pPr>
              <w:pStyle w:val="PargrafodaLista"/>
              <w:suppressAutoHyphens w:val="0"/>
              <w:ind w:left="0"/>
              <w:jc w:val="center"/>
              <w:rPr>
                <w:b/>
                <w:sz w:val="22"/>
                <w:szCs w:val="22"/>
                <w:lang w:eastAsia="pt-BR"/>
              </w:rPr>
            </w:pPr>
          </w:p>
          <w:p w:rsidR="00866C83" w:rsidRDefault="00866C83" w:rsidP="00866C83">
            <w:pPr>
              <w:pStyle w:val="PargrafodaLista"/>
              <w:suppressAutoHyphens w:val="0"/>
              <w:ind w:left="0"/>
              <w:jc w:val="center"/>
              <w:rPr>
                <w:b/>
                <w:sz w:val="22"/>
                <w:szCs w:val="22"/>
                <w:lang w:eastAsia="pt-BR"/>
              </w:rPr>
            </w:pPr>
          </w:p>
          <w:p w:rsidR="00866C83" w:rsidRDefault="00866C83" w:rsidP="00866C83">
            <w:pPr>
              <w:pStyle w:val="PargrafodaLista"/>
              <w:suppressAutoHyphens w:val="0"/>
              <w:ind w:left="0"/>
              <w:jc w:val="center"/>
              <w:rPr>
                <w:b/>
                <w:sz w:val="22"/>
                <w:szCs w:val="22"/>
                <w:lang w:eastAsia="pt-BR"/>
              </w:rPr>
            </w:pPr>
          </w:p>
          <w:p w:rsidR="00866C83" w:rsidRDefault="00866C83" w:rsidP="00866C83">
            <w:pPr>
              <w:pStyle w:val="PargrafodaLista"/>
              <w:suppressAutoHyphens w:val="0"/>
              <w:ind w:left="0"/>
              <w:rPr>
                <w:b/>
                <w:sz w:val="22"/>
                <w:szCs w:val="22"/>
                <w:lang w:eastAsia="pt-BR"/>
              </w:rPr>
            </w:pPr>
          </w:p>
          <w:p w:rsidR="00866C83" w:rsidRPr="002B5738" w:rsidRDefault="00866C83" w:rsidP="00866C83">
            <w:pPr>
              <w:pStyle w:val="PargrafodaLista"/>
              <w:suppressAutoHyphens w:val="0"/>
              <w:ind w:left="0"/>
              <w:jc w:val="center"/>
              <w:rPr>
                <w:b/>
                <w:sz w:val="22"/>
                <w:szCs w:val="22"/>
                <w:lang w:eastAsia="pt-BR"/>
              </w:rPr>
            </w:pPr>
            <w:r>
              <w:rPr>
                <w:b/>
                <w:sz w:val="22"/>
                <w:szCs w:val="22"/>
                <w:lang w:eastAsia="pt-BR"/>
              </w:rPr>
              <w:t>R$</w:t>
            </w:r>
          </w:p>
        </w:tc>
        <w:tc>
          <w:tcPr>
            <w:tcW w:w="1985" w:type="dxa"/>
            <w:shd w:val="pct20" w:color="auto" w:fill="auto"/>
          </w:tcPr>
          <w:p w:rsidR="00866C83" w:rsidRDefault="00866C83" w:rsidP="00866C83">
            <w:pPr>
              <w:pStyle w:val="PargrafodaLista"/>
              <w:suppressAutoHyphens w:val="0"/>
              <w:ind w:left="0"/>
              <w:jc w:val="center"/>
              <w:rPr>
                <w:b/>
                <w:sz w:val="22"/>
                <w:szCs w:val="22"/>
                <w:lang w:eastAsia="pt-BR"/>
              </w:rPr>
            </w:pPr>
          </w:p>
          <w:p w:rsidR="00866C83" w:rsidRDefault="00866C83" w:rsidP="00866C83">
            <w:pPr>
              <w:pStyle w:val="PargrafodaLista"/>
              <w:suppressAutoHyphens w:val="0"/>
              <w:ind w:left="0"/>
              <w:jc w:val="center"/>
              <w:rPr>
                <w:b/>
                <w:sz w:val="22"/>
                <w:szCs w:val="22"/>
                <w:lang w:eastAsia="pt-BR"/>
              </w:rPr>
            </w:pPr>
          </w:p>
          <w:p w:rsidR="00866C83" w:rsidRDefault="00866C83" w:rsidP="00866C83">
            <w:pPr>
              <w:pStyle w:val="PargrafodaLista"/>
              <w:suppressAutoHyphens w:val="0"/>
              <w:ind w:left="0"/>
              <w:jc w:val="center"/>
              <w:rPr>
                <w:b/>
                <w:sz w:val="22"/>
                <w:szCs w:val="22"/>
                <w:lang w:eastAsia="pt-BR"/>
              </w:rPr>
            </w:pPr>
          </w:p>
          <w:p w:rsidR="00866C83" w:rsidRDefault="00866C83" w:rsidP="00866C83">
            <w:pPr>
              <w:pStyle w:val="PargrafodaLista"/>
              <w:suppressAutoHyphens w:val="0"/>
              <w:ind w:left="0"/>
              <w:jc w:val="center"/>
              <w:rPr>
                <w:b/>
                <w:sz w:val="22"/>
                <w:szCs w:val="22"/>
                <w:lang w:eastAsia="pt-BR"/>
              </w:rPr>
            </w:pPr>
          </w:p>
          <w:p w:rsidR="00866C83" w:rsidRDefault="00866C83" w:rsidP="00866C83">
            <w:pPr>
              <w:pStyle w:val="PargrafodaLista"/>
              <w:suppressAutoHyphens w:val="0"/>
              <w:ind w:left="0"/>
              <w:jc w:val="center"/>
              <w:rPr>
                <w:b/>
                <w:sz w:val="22"/>
                <w:szCs w:val="22"/>
                <w:lang w:eastAsia="pt-BR"/>
              </w:rPr>
            </w:pPr>
          </w:p>
          <w:p w:rsidR="00866C83" w:rsidRDefault="00866C83" w:rsidP="00866C83">
            <w:pPr>
              <w:pStyle w:val="PargrafodaLista"/>
              <w:suppressAutoHyphens w:val="0"/>
              <w:ind w:left="0"/>
              <w:jc w:val="center"/>
              <w:rPr>
                <w:b/>
                <w:sz w:val="22"/>
                <w:szCs w:val="22"/>
                <w:lang w:eastAsia="pt-BR"/>
              </w:rPr>
            </w:pPr>
          </w:p>
          <w:p w:rsidR="00866C83" w:rsidRPr="002B5738" w:rsidRDefault="00866C83" w:rsidP="00866C83">
            <w:pPr>
              <w:pStyle w:val="PargrafodaLista"/>
              <w:suppressAutoHyphens w:val="0"/>
              <w:ind w:left="0"/>
              <w:jc w:val="center"/>
              <w:rPr>
                <w:b/>
                <w:sz w:val="22"/>
                <w:szCs w:val="22"/>
                <w:lang w:eastAsia="pt-BR"/>
              </w:rPr>
            </w:pPr>
            <w:r>
              <w:rPr>
                <w:b/>
                <w:sz w:val="22"/>
                <w:szCs w:val="22"/>
                <w:lang w:eastAsia="pt-BR"/>
              </w:rPr>
              <w:t>R$</w:t>
            </w:r>
          </w:p>
        </w:tc>
        <w:tc>
          <w:tcPr>
            <w:tcW w:w="1985" w:type="dxa"/>
          </w:tcPr>
          <w:p w:rsidR="00866C83" w:rsidRDefault="00866C83" w:rsidP="00866C83">
            <w:pPr>
              <w:pStyle w:val="PargrafodaLista"/>
              <w:suppressAutoHyphens w:val="0"/>
              <w:ind w:left="0"/>
              <w:jc w:val="center"/>
              <w:rPr>
                <w:b/>
                <w:sz w:val="22"/>
                <w:szCs w:val="22"/>
                <w:lang w:eastAsia="pt-BR"/>
              </w:rPr>
            </w:pPr>
          </w:p>
          <w:p w:rsidR="00866C83" w:rsidRDefault="00866C83" w:rsidP="00866C83">
            <w:pPr>
              <w:pStyle w:val="PargrafodaLista"/>
              <w:suppressAutoHyphens w:val="0"/>
              <w:ind w:left="0"/>
              <w:jc w:val="center"/>
              <w:rPr>
                <w:b/>
                <w:sz w:val="22"/>
                <w:szCs w:val="22"/>
                <w:lang w:eastAsia="pt-BR"/>
              </w:rPr>
            </w:pPr>
          </w:p>
          <w:p w:rsidR="00866C83" w:rsidRPr="002B5738" w:rsidRDefault="00866C83" w:rsidP="00866C83">
            <w:pPr>
              <w:pStyle w:val="PargrafodaLista"/>
              <w:suppressAutoHyphens w:val="0"/>
              <w:ind w:left="0"/>
              <w:jc w:val="center"/>
              <w:rPr>
                <w:b/>
                <w:sz w:val="22"/>
                <w:szCs w:val="22"/>
                <w:lang w:eastAsia="pt-BR"/>
              </w:rPr>
            </w:pPr>
            <w:r>
              <w:rPr>
                <w:b/>
                <w:sz w:val="22"/>
                <w:szCs w:val="22"/>
                <w:lang w:eastAsia="pt-BR"/>
              </w:rPr>
              <w:t>R$</w:t>
            </w:r>
          </w:p>
        </w:tc>
      </w:tr>
      <w:tr w:rsidR="00866C83" w:rsidRPr="002B5738" w:rsidTr="00A740EA">
        <w:trPr>
          <w:gridAfter w:val="1"/>
          <w:wAfter w:w="1985" w:type="dxa"/>
          <w:trHeight w:val="2029"/>
        </w:trPr>
        <w:tc>
          <w:tcPr>
            <w:tcW w:w="913" w:type="dxa"/>
            <w:shd w:val="clear" w:color="auto" w:fill="auto"/>
            <w:vAlign w:val="center"/>
          </w:tcPr>
          <w:p w:rsidR="00866C83" w:rsidRPr="002B5738" w:rsidRDefault="00866C83" w:rsidP="00866C83">
            <w:pPr>
              <w:jc w:val="center"/>
              <w:rPr>
                <w:sz w:val="22"/>
                <w:szCs w:val="22"/>
              </w:rPr>
            </w:pPr>
            <w:r w:rsidRPr="002B5738">
              <w:rPr>
                <w:sz w:val="22"/>
                <w:szCs w:val="22"/>
              </w:rPr>
              <w:lastRenderedPageBreak/>
              <w:t>24</w:t>
            </w:r>
          </w:p>
        </w:tc>
        <w:tc>
          <w:tcPr>
            <w:tcW w:w="3779" w:type="dxa"/>
            <w:shd w:val="clear" w:color="auto" w:fill="auto"/>
          </w:tcPr>
          <w:p w:rsidR="00866C83" w:rsidRPr="002B5738" w:rsidRDefault="00866C83" w:rsidP="00866C83">
            <w:pPr>
              <w:rPr>
                <w:sz w:val="22"/>
                <w:szCs w:val="22"/>
              </w:rPr>
            </w:pPr>
            <w:r w:rsidRPr="002B5738">
              <w:rPr>
                <w:color w:val="000000"/>
                <w:sz w:val="22"/>
                <w:szCs w:val="22"/>
              </w:rPr>
              <w:t xml:space="preserve">SABONETE EM BARRA - fragrância suave, com grande poder espumante, cremoso o suficiente para não desenvolver rachaduras ao longo do tempo de sua utilização, e não causar irritabilidade dérmica. embalagem com 1 unidade de 85 gramas. Marca igual, similar ou superior: </w:t>
            </w:r>
            <w:proofErr w:type="spellStart"/>
            <w:r w:rsidRPr="002B5738">
              <w:rPr>
                <w:color w:val="000000"/>
                <w:sz w:val="22"/>
                <w:szCs w:val="22"/>
              </w:rPr>
              <w:t>Palmolive</w:t>
            </w:r>
            <w:proofErr w:type="spellEnd"/>
            <w:r w:rsidRPr="002B5738">
              <w:rPr>
                <w:color w:val="000000"/>
                <w:sz w:val="22"/>
                <w:szCs w:val="22"/>
              </w:rPr>
              <w:t xml:space="preserve"> e Lux</w:t>
            </w:r>
          </w:p>
        </w:tc>
        <w:tc>
          <w:tcPr>
            <w:tcW w:w="1134" w:type="dxa"/>
            <w:shd w:val="clear" w:color="auto" w:fill="auto"/>
            <w:vAlign w:val="center"/>
          </w:tcPr>
          <w:p w:rsidR="00866C83" w:rsidRPr="002B5738" w:rsidRDefault="00866C83" w:rsidP="00866C83">
            <w:pPr>
              <w:pStyle w:val="PargrafodaLista"/>
              <w:suppressAutoHyphens w:val="0"/>
              <w:ind w:left="0"/>
              <w:jc w:val="center"/>
              <w:rPr>
                <w:b/>
                <w:sz w:val="22"/>
                <w:szCs w:val="22"/>
                <w:lang w:eastAsia="pt-BR"/>
              </w:rPr>
            </w:pPr>
            <w:r w:rsidRPr="002B5738">
              <w:rPr>
                <w:b/>
                <w:sz w:val="22"/>
                <w:szCs w:val="22"/>
                <w:lang w:eastAsia="pt-BR"/>
              </w:rPr>
              <w:t>UND</w:t>
            </w:r>
          </w:p>
        </w:tc>
        <w:tc>
          <w:tcPr>
            <w:tcW w:w="1276" w:type="dxa"/>
            <w:shd w:val="pct20" w:color="auto" w:fill="auto"/>
          </w:tcPr>
          <w:p w:rsidR="00866C83" w:rsidRPr="002B5738" w:rsidRDefault="00866C83" w:rsidP="00866C83">
            <w:pPr>
              <w:pStyle w:val="PargrafodaLista"/>
              <w:suppressAutoHyphens w:val="0"/>
              <w:ind w:left="0"/>
              <w:jc w:val="center"/>
              <w:rPr>
                <w:b/>
                <w:sz w:val="22"/>
                <w:szCs w:val="22"/>
                <w:lang w:eastAsia="pt-BR"/>
              </w:rPr>
            </w:pPr>
          </w:p>
        </w:tc>
        <w:tc>
          <w:tcPr>
            <w:tcW w:w="1512" w:type="dxa"/>
            <w:shd w:val="clear" w:color="auto" w:fill="auto"/>
            <w:vAlign w:val="center"/>
          </w:tcPr>
          <w:p w:rsidR="00866C83" w:rsidRPr="002B5738" w:rsidRDefault="00866C83" w:rsidP="00866C83">
            <w:pPr>
              <w:pStyle w:val="PargrafodaLista"/>
              <w:suppressAutoHyphens w:val="0"/>
              <w:ind w:left="0"/>
              <w:jc w:val="center"/>
              <w:rPr>
                <w:b/>
                <w:sz w:val="22"/>
                <w:szCs w:val="22"/>
                <w:lang w:eastAsia="pt-BR"/>
              </w:rPr>
            </w:pPr>
            <w:r w:rsidRPr="002B5738">
              <w:rPr>
                <w:b/>
                <w:sz w:val="22"/>
                <w:szCs w:val="22"/>
                <w:lang w:eastAsia="pt-BR"/>
              </w:rPr>
              <w:t>04</w:t>
            </w:r>
          </w:p>
        </w:tc>
        <w:tc>
          <w:tcPr>
            <w:tcW w:w="1654" w:type="dxa"/>
            <w:shd w:val="clear" w:color="auto" w:fill="auto"/>
            <w:vAlign w:val="center"/>
          </w:tcPr>
          <w:p w:rsidR="00866C83" w:rsidRPr="002B5738" w:rsidRDefault="00866C83" w:rsidP="00866C83">
            <w:pPr>
              <w:pStyle w:val="PargrafodaLista"/>
              <w:suppressAutoHyphens w:val="0"/>
              <w:ind w:left="0"/>
              <w:jc w:val="center"/>
              <w:rPr>
                <w:b/>
                <w:sz w:val="22"/>
                <w:szCs w:val="22"/>
                <w:lang w:eastAsia="pt-BR"/>
              </w:rPr>
            </w:pPr>
            <w:r w:rsidRPr="002B5738">
              <w:rPr>
                <w:b/>
                <w:sz w:val="22"/>
                <w:szCs w:val="22"/>
                <w:lang w:eastAsia="pt-BR"/>
              </w:rPr>
              <w:t>36.000</w:t>
            </w:r>
          </w:p>
        </w:tc>
        <w:tc>
          <w:tcPr>
            <w:tcW w:w="2348" w:type="dxa"/>
            <w:shd w:val="clear" w:color="auto" w:fill="auto"/>
            <w:vAlign w:val="center"/>
          </w:tcPr>
          <w:p w:rsidR="00866C83" w:rsidRPr="002B5738" w:rsidRDefault="00866C83" w:rsidP="00866C83">
            <w:pPr>
              <w:pStyle w:val="PargrafodaLista"/>
              <w:suppressAutoHyphens w:val="0"/>
              <w:ind w:left="0"/>
              <w:jc w:val="center"/>
              <w:rPr>
                <w:b/>
                <w:sz w:val="22"/>
                <w:szCs w:val="22"/>
                <w:lang w:eastAsia="pt-BR"/>
              </w:rPr>
            </w:pPr>
            <w:r w:rsidRPr="002B5738">
              <w:rPr>
                <w:b/>
                <w:sz w:val="22"/>
                <w:szCs w:val="22"/>
                <w:lang w:eastAsia="pt-BR"/>
              </w:rPr>
              <w:t>108.000</w:t>
            </w:r>
          </w:p>
        </w:tc>
        <w:tc>
          <w:tcPr>
            <w:tcW w:w="1701" w:type="dxa"/>
            <w:shd w:val="pct20" w:color="auto" w:fill="auto"/>
          </w:tcPr>
          <w:p w:rsidR="00866C83" w:rsidRDefault="00866C83" w:rsidP="00866C83">
            <w:pPr>
              <w:pStyle w:val="PargrafodaLista"/>
              <w:suppressAutoHyphens w:val="0"/>
              <w:ind w:left="0"/>
              <w:jc w:val="center"/>
              <w:rPr>
                <w:b/>
                <w:sz w:val="22"/>
                <w:szCs w:val="22"/>
                <w:lang w:eastAsia="pt-BR"/>
              </w:rPr>
            </w:pPr>
          </w:p>
          <w:p w:rsidR="00866C83" w:rsidRDefault="00866C83" w:rsidP="00866C83">
            <w:pPr>
              <w:pStyle w:val="PargrafodaLista"/>
              <w:suppressAutoHyphens w:val="0"/>
              <w:ind w:left="0"/>
              <w:jc w:val="center"/>
              <w:rPr>
                <w:b/>
                <w:sz w:val="22"/>
                <w:szCs w:val="22"/>
                <w:lang w:eastAsia="pt-BR"/>
              </w:rPr>
            </w:pPr>
          </w:p>
          <w:p w:rsidR="00866C83" w:rsidRDefault="00866C83" w:rsidP="00866C83">
            <w:pPr>
              <w:pStyle w:val="PargrafodaLista"/>
              <w:suppressAutoHyphens w:val="0"/>
              <w:ind w:left="0"/>
              <w:jc w:val="center"/>
              <w:rPr>
                <w:b/>
                <w:sz w:val="22"/>
                <w:szCs w:val="22"/>
                <w:lang w:eastAsia="pt-BR"/>
              </w:rPr>
            </w:pPr>
          </w:p>
          <w:p w:rsidR="00866C83" w:rsidRDefault="00866C83" w:rsidP="00866C83">
            <w:pPr>
              <w:pStyle w:val="PargrafodaLista"/>
              <w:suppressAutoHyphens w:val="0"/>
              <w:ind w:left="0"/>
              <w:jc w:val="center"/>
              <w:rPr>
                <w:b/>
                <w:sz w:val="22"/>
                <w:szCs w:val="22"/>
                <w:lang w:eastAsia="pt-BR"/>
              </w:rPr>
            </w:pPr>
          </w:p>
          <w:p w:rsidR="00866C83" w:rsidRPr="002B5738" w:rsidRDefault="00866C83" w:rsidP="00866C83">
            <w:pPr>
              <w:pStyle w:val="PargrafodaLista"/>
              <w:suppressAutoHyphens w:val="0"/>
              <w:ind w:left="0"/>
              <w:jc w:val="center"/>
              <w:rPr>
                <w:b/>
                <w:sz w:val="22"/>
                <w:szCs w:val="22"/>
                <w:lang w:eastAsia="pt-BR"/>
              </w:rPr>
            </w:pPr>
            <w:r>
              <w:rPr>
                <w:b/>
                <w:sz w:val="22"/>
                <w:szCs w:val="22"/>
                <w:lang w:eastAsia="pt-BR"/>
              </w:rPr>
              <w:t>R$</w:t>
            </w:r>
          </w:p>
        </w:tc>
        <w:tc>
          <w:tcPr>
            <w:tcW w:w="1985" w:type="dxa"/>
            <w:shd w:val="pct20" w:color="auto" w:fill="auto"/>
          </w:tcPr>
          <w:p w:rsidR="00866C83" w:rsidRDefault="00866C83" w:rsidP="00866C83">
            <w:pPr>
              <w:pStyle w:val="PargrafodaLista"/>
              <w:suppressAutoHyphens w:val="0"/>
              <w:ind w:left="0"/>
              <w:jc w:val="center"/>
              <w:rPr>
                <w:b/>
                <w:sz w:val="22"/>
                <w:szCs w:val="22"/>
                <w:lang w:eastAsia="pt-BR"/>
              </w:rPr>
            </w:pPr>
          </w:p>
          <w:p w:rsidR="00866C83" w:rsidRDefault="00866C83" w:rsidP="00866C83">
            <w:pPr>
              <w:pStyle w:val="PargrafodaLista"/>
              <w:suppressAutoHyphens w:val="0"/>
              <w:ind w:left="0"/>
              <w:jc w:val="center"/>
              <w:rPr>
                <w:b/>
                <w:sz w:val="22"/>
                <w:szCs w:val="22"/>
                <w:lang w:eastAsia="pt-BR"/>
              </w:rPr>
            </w:pPr>
          </w:p>
          <w:p w:rsidR="00866C83" w:rsidRDefault="00866C83" w:rsidP="00866C83">
            <w:pPr>
              <w:pStyle w:val="PargrafodaLista"/>
              <w:suppressAutoHyphens w:val="0"/>
              <w:ind w:left="0"/>
              <w:jc w:val="center"/>
              <w:rPr>
                <w:b/>
                <w:sz w:val="22"/>
                <w:szCs w:val="22"/>
                <w:lang w:eastAsia="pt-BR"/>
              </w:rPr>
            </w:pPr>
          </w:p>
          <w:p w:rsidR="00866C83" w:rsidRDefault="00866C83" w:rsidP="00866C83">
            <w:pPr>
              <w:pStyle w:val="PargrafodaLista"/>
              <w:suppressAutoHyphens w:val="0"/>
              <w:ind w:left="0"/>
              <w:jc w:val="center"/>
              <w:rPr>
                <w:b/>
                <w:sz w:val="22"/>
                <w:szCs w:val="22"/>
                <w:lang w:eastAsia="pt-BR"/>
              </w:rPr>
            </w:pPr>
          </w:p>
          <w:p w:rsidR="00866C83" w:rsidRPr="002B5738" w:rsidRDefault="00866C83" w:rsidP="00866C83">
            <w:pPr>
              <w:pStyle w:val="PargrafodaLista"/>
              <w:suppressAutoHyphens w:val="0"/>
              <w:ind w:left="0"/>
              <w:jc w:val="center"/>
              <w:rPr>
                <w:b/>
                <w:sz w:val="22"/>
                <w:szCs w:val="22"/>
                <w:lang w:eastAsia="pt-BR"/>
              </w:rPr>
            </w:pPr>
            <w:r>
              <w:rPr>
                <w:b/>
                <w:sz w:val="22"/>
                <w:szCs w:val="22"/>
                <w:lang w:eastAsia="pt-BR"/>
              </w:rPr>
              <w:t>R$</w:t>
            </w:r>
          </w:p>
        </w:tc>
      </w:tr>
    </w:tbl>
    <w:p w:rsidR="008D35C5" w:rsidRPr="002B5738" w:rsidRDefault="008D35C5" w:rsidP="008D35C5">
      <w:pPr>
        <w:tabs>
          <w:tab w:val="left" w:pos="709"/>
        </w:tabs>
        <w:jc w:val="both"/>
        <w:rPr>
          <w:rFonts w:eastAsia="Arial Unicode MS"/>
          <w:sz w:val="22"/>
          <w:szCs w:val="22"/>
        </w:rPr>
      </w:pPr>
    </w:p>
    <w:p w:rsidR="008D35C5" w:rsidRDefault="008D35C5" w:rsidP="008D35C5">
      <w:pPr>
        <w:tabs>
          <w:tab w:val="left" w:pos="709"/>
        </w:tabs>
        <w:jc w:val="both"/>
        <w:rPr>
          <w:rFonts w:eastAsia="Arial Unicode MS"/>
          <w:sz w:val="22"/>
          <w:szCs w:val="22"/>
        </w:rPr>
      </w:pPr>
    </w:p>
    <w:bookmarkEnd w:id="0"/>
    <w:p w:rsidR="00FA7194" w:rsidRDefault="00525D84" w:rsidP="00525D84">
      <w:pPr>
        <w:rPr>
          <w:rFonts w:ascii="Arial" w:hAnsi="Arial" w:cs="Arial"/>
        </w:rPr>
      </w:pPr>
      <w:r>
        <w:rPr>
          <w:rFonts w:ascii="Arial" w:hAnsi="Arial" w:cs="Arial"/>
        </w:rPr>
        <w:t xml:space="preserve">VALOR TOTAL DA </w:t>
      </w:r>
      <w:proofErr w:type="gramStart"/>
      <w:r>
        <w:rPr>
          <w:rFonts w:ascii="Arial" w:hAnsi="Arial" w:cs="Arial"/>
        </w:rPr>
        <w:t>PROPOSTA :</w:t>
      </w:r>
      <w:proofErr w:type="gramEnd"/>
    </w:p>
    <w:p w:rsidR="00525D84" w:rsidRDefault="00525D84" w:rsidP="00525D84">
      <w:pPr>
        <w:rPr>
          <w:rFonts w:ascii="Arial" w:hAnsi="Arial" w:cs="Arial"/>
        </w:rPr>
      </w:pPr>
    </w:p>
    <w:p w:rsidR="00525D84" w:rsidRPr="00C81E95" w:rsidRDefault="00525D84" w:rsidP="00525D84">
      <w:pPr>
        <w:rPr>
          <w:rFonts w:ascii="Arial" w:hAnsi="Arial" w:cs="Arial"/>
        </w:rPr>
      </w:pPr>
      <w:r>
        <w:rPr>
          <w:rFonts w:ascii="Arial" w:hAnsi="Arial" w:cs="Arial"/>
        </w:rPr>
        <w:t xml:space="preserve">VALIDADE DA </w:t>
      </w:r>
      <w:proofErr w:type="gramStart"/>
      <w:r>
        <w:rPr>
          <w:rFonts w:ascii="Arial" w:hAnsi="Arial" w:cs="Arial"/>
        </w:rPr>
        <w:t>PROPOSTA :</w:t>
      </w:r>
      <w:proofErr w:type="gramEnd"/>
    </w:p>
    <w:p w:rsidR="008D35C5" w:rsidRDefault="008D35C5" w:rsidP="008D35C5">
      <w:pPr>
        <w:jc w:val="center"/>
        <w:rPr>
          <w:rFonts w:ascii="Arial" w:hAnsi="Arial" w:cs="Arial"/>
        </w:rPr>
      </w:pPr>
    </w:p>
    <w:p w:rsidR="00FA7194" w:rsidRDefault="00FA7194" w:rsidP="008D35C5">
      <w:pPr>
        <w:jc w:val="center"/>
        <w:rPr>
          <w:rFonts w:ascii="Arial" w:hAnsi="Arial" w:cs="Arial"/>
        </w:rPr>
      </w:pPr>
      <w:r>
        <w:rPr>
          <w:rFonts w:ascii="Arial" w:hAnsi="Arial" w:cs="Arial"/>
        </w:rPr>
        <w:t xml:space="preserve">Saquarema, </w:t>
      </w:r>
      <w:r w:rsidR="00EF5B1E">
        <w:rPr>
          <w:rFonts w:ascii="Arial" w:hAnsi="Arial" w:cs="Arial"/>
        </w:rPr>
        <w:t>___ de março</w:t>
      </w:r>
      <w:r>
        <w:rPr>
          <w:rFonts w:ascii="Arial" w:hAnsi="Arial" w:cs="Arial"/>
        </w:rPr>
        <w:t xml:space="preserve"> de 2020.</w:t>
      </w:r>
    </w:p>
    <w:p w:rsidR="00FA7194" w:rsidRDefault="00FA7194" w:rsidP="008D35C5">
      <w:pPr>
        <w:jc w:val="center"/>
        <w:rPr>
          <w:rFonts w:ascii="Arial" w:hAnsi="Arial" w:cs="Arial"/>
        </w:rPr>
      </w:pPr>
    </w:p>
    <w:p w:rsidR="00FA7194" w:rsidRDefault="00FA7194" w:rsidP="008D35C5">
      <w:pPr>
        <w:jc w:val="center"/>
        <w:rPr>
          <w:rFonts w:ascii="Arial" w:hAnsi="Arial" w:cs="Arial"/>
        </w:rPr>
      </w:pPr>
    </w:p>
    <w:p w:rsidR="00525D84" w:rsidRDefault="00525D84" w:rsidP="008D35C5">
      <w:pPr>
        <w:jc w:val="center"/>
        <w:rPr>
          <w:rFonts w:ascii="Arial" w:hAnsi="Arial" w:cs="Arial"/>
        </w:rPr>
      </w:pPr>
      <w:r>
        <w:rPr>
          <w:rFonts w:ascii="Arial" w:hAnsi="Arial" w:cs="Arial"/>
        </w:rPr>
        <w:t>_____________________________________________</w:t>
      </w:r>
    </w:p>
    <w:p w:rsidR="00525D84" w:rsidRDefault="00525D84" w:rsidP="008D35C5">
      <w:pPr>
        <w:jc w:val="center"/>
        <w:rPr>
          <w:rFonts w:ascii="Arial" w:hAnsi="Arial" w:cs="Arial"/>
        </w:rPr>
      </w:pPr>
    </w:p>
    <w:p w:rsidR="00525D84" w:rsidRPr="00C81E95" w:rsidRDefault="00525D84" w:rsidP="008D35C5">
      <w:pPr>
        <w:jc w:val="center"/>
        <w:rPr>
          <w:rFonts w:ascii="Arial" w:hAnsi="Arial" w:cs="Arial"/>
        </w:rPr>
      </w:pPr>
      <w:r>
        <w:rPr>
          <w:rFonts w:ascii="Arial" w:hAnsi="Arial" w:cs="Arial"/>
        </w:rPr>
        <w:t>NOME DA EMPRESA</w:t>
      </w:r>
    </w:p>
    <w:p w:rsidR="005B76E0" w:rsidRPr="00C81E95" w:rsidRDefault="005B76E0" w:rsidP="008D35C5">
      <w:pPr>
        <w:jc w:val="center"/>
        <w:rPr>
          <w:rFonts w:ascii="Arial" w:hAnsi="Arial" w:cs="Arial"/>
        </w:rPr>
      </w:pPr>
    </w:p>
    <w:p w:rsidR="008D35C5" w:rsidRPr="00C81E95" w:rsidRDefault="008D35C5" w:rsidP="008D35C5">
      <w:pPr>
        <w:jc w:val="center"/>
        <w:rPr>
          <w:rFonts w:ascii="Arial" w:hAnsi="Arial" w:cs="Arial"/>
          <w:iCs/>
        </w:rPr>
      </w:pPr>
    </w:p>
    <w:p w:rsidR="00FD0A16" w:rsidRDefault="00FD0A16"/>
    <w:p w:rsidR="00525D84" w:rsidRDefault="00525D84">
      <w:r>
        <w:t xml:space="preserve">                                                                                            CARIMBO DA EMPRESA COM CNPJ</w:t>
      </w:r>
    </w:p>
    <w:sectPr w:rsidR="00525D84" w:rsidSect="00525D84">
      <w:headerReference w:type="default" r:id="rId7"/>
      <w:pgSz w:w="16838" w:h="11906" w:orient="landscape"/>
      <w:pgMar w:top="1701" w:right="720" w:bottom="1700" w:left="72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2D1" w:rsidRDefault="002022D1" w:rsidP="008D35C5">
      <w:r>
        <w:separator/>
      </w:r>
    </w:p>
  </w:endnote>
  <w:endnote w:type="continuationSeparator" w:id="0">
    <w:p w:rsidR="002022D1" w:rsidRDefault="002022D1" w:rsidP="008D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ypoUpright BT">
    <w:altName w:val="Courier New"/>
    <w:charset w:val="00"/>
    <w:family w:val="script"/>
    <w:pitch w:val="variable"/>
    <w:sig w:usb0="00000087" w:usb1="00000000" w:usb2="00000000" w:usb3="00000000" w:csb0="0000001B"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2D1" w:rsidRDefault="002022D1" w:rsidP="008D35C5">
      <w:r>
        <w:separator/>
      </w:r>
    </w:p>
  </w:footnote>
  <w:footnote w:type="continuationSeparator" w:id="0">
    <w:p w:rsidR="002022D1" w:rsidRDefault="002022D1" w:rsidP="008D3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738" w:rsidRDefault="00525D84">
    <w:pPr>
      <w:pStyle w:val="Cabealho"/>
      <w:rPr>
        <w:noProof/>
        <w:lang w:eastAsia="pt-BR"/>
      </w:rPr>
    </w:pPr>
    <w:r>
      <w:rPr>
        <w:noProof/>
        <w:lang w:eastAsia="pt-BR"/>
      </w:rPr>
      <w:t>NOME DA EMPRESA :</w:t>
    </w:r>
  </w:p>
  <w:p w:rsidR="00525D84" w:rsidRDefault="00525D84">
    <w:pPr>
      <w:pStyle w:val="Cabealho"/>
      <w:rPr>
        <w:noProof/>
        <w:lang w:eastAsia="pt-BR"/>
      </w:rPr>
    </w:pPr>
    <w:r>
      <w:rPr>
        <w:noProof/>
        <w:lang w:eastAsia="pt-BR"/>
      </w:rPr>
      <w:t>CNPJ:</w:t>
    </w:r>
  </w:p>
  <w:p w:rsidR="00525D84" w:rsidRDefault="00525D84">
    <w:pPr>
      <w:pStyle w:val="Cabealho"/>
      <w:rPr>
        <w:noProof/>
        <w:lang w:eastAsia="pt-BR"/>
      </w:rPr>
    </w:pPr>
    <w:r>
      <w:rPr>
        <w:noProof/>
        <w:lang w:eastAsia="pt-BR"/>
      </w:rPr>
      <w:t>ENDEREÇO</w:t>
    </w:r>
  </w:p>
  <w:p w:rsidR="00525D84" w:rsidRDefault="00525D84">
    <w:pPr>
      <w:pStyle w:val="Cabealho"/>
      <w:rPr>
        <w:noProof/>
        <w:lang w:eastAsia="pt-BR"/>
      </w:rPr>
    </w:pPr>
    <w:r>
      <w:rPr>
        <w:noProof/>
        <w:lang w:eastAsia="pt-BR"/>
      </w:rPr>
      <w:t>TELEFONE:</w:t>
    </w:r>
  </w:p>
  <w:p w:rsidR="00525D84" w:rsidRDefault="00525D84">
    <w:pPr>
      <w:pStyle w:val="Cabealho"/>
    </w:pPr>
    <w:r>
      <w:rPr>
        <w:noProof/>
        <w:lang w:eastAsia="pt-BR"/>
      </w:rPr>
      <w:t>E-MAIL</w:t>
    </w:r>
  </w:p>
  <w:p w:rsidR="002B5738" w:rsidRDefault="002B573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FF6335"/>
    <w:multiLevelType w:val="hybridMultilevel"/>
    <w:tmpl w:val="03B8EB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3823C41"/>
    <w:multiLevelType w:val="hybridMultilevel"/>
    <w:tmpl w:val="C5F83108"/>
    <w:lvl w:ilvl="0" w:tplc="23C0C35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5EA0F5B"/>
    <w:multiLevelType w:val="hybridMultilevel"/>
    <w:tmpl w:val="070C96FC"/>
    <w:lvl w:ilvl="0" w:tplc="9AA2E1F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6D619B"/>
    <w:multiLevelType w:val="hybridMultilevel"/>
    <w:tmpl w:val="946A211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15:restartNumberingAfterBreak="0">
    <w:nsid w:val="08F84FEC"/>
    <w:multiLevelType w:val="hybridMultilevel"/>
    <w:tmpl w:val="AB9C2D8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D3860DA"/>
    <w:multiLevelType w:val="hybridMultilevel"/>
    <w:tmpl w:val="1B12D84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11A46F36"/>
    <w:multiLevelType w:val="hybridMultilevel"/>
    <w:tmpl w:val="04A699EA"/>
    <w:lvl w:ilvl="0" w:tplc="D522F4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675345D"/>
    <w:multiLevelType w:val="hybridMultilevel"/>
    <w:tmpl w:val="34CCF7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8A4DC8"/>
    <w:multiLevelType w:val="hybridMultilevel"/>
    <w:tmpl w:val="3CC48A14"/>
    <w:lvl w:ilvl="0" w:tplc="33F00DD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22183026"/>
    <w:multiLevelType w:val="hybridMultilevel"/>
    <w:tmpl w:val="A2BC727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3C61A31"/>
    <w:multiLevelType w:val="hybridMultilevel"/>
    <w:tmpl w:val="DC16BF7E"/>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2" w15:restartNumberingAfterBreak="0">
    <w:nsid w:val="2975347A"/>
    <w:multiLevelType w:val="hybridMultilevel"/>
    <w:tmpl w:val="CCE646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4708AE"/>
    <w:multiLevelType w:val="hybridMultilevel"/>
    <w:tmpl w:val="2C74E9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08C36EF"/>
    <w:multiLevelType w:val="hybridMultilevel"/>
    <w:tmpl w:val="E084E9A4"/>
    <w:lvl w:ilvl="0" w:tplc="F8B26B9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2F48C9"/>
    <w:multiLevelType w:val="hybridMultilevel"/>
    <w:tmpl w:val="55786348"/>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5151ABC"/>
    <w:multiLevelType w:val="multilevel"/>
    <w:tmpl w:val="A3A4720C"/>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924664A"/>
    <w:multiLevelType w:val="hybridMultilevel"/>
    <w:tmpl w:val="49081972"/>
    <w:lvl w:ilvl="0" w:tplc="B00648E8">
      <w:start w:val="1"/>
      <w:numFmt w:val="decimal"/>
      <w:lvlText w:val="%1."/>
      <w:lvlJc w:val="left"/>
      <w:pPr>
        <w:tabs>
          <w:tab w:val="num" w:pos="600"/>
        </w:tabs>
        <w:ind w:left="600" w:hanging="600"/>
      </w:pPr>
      <w:rPr>
        <w:rFonts w:hint="default"/>
        <w:sz w:val="20"/>
        <w:szCs w:val="20"/>
      </w:rPr>
    </w:lvl>
    <w:lvl w:ilvl="1" w:tplc="04160019" w:tentative="1">
      <w:start w:val="1"/>
      <w:numFmt w:val="lowerLetter"/>
      <w:lvlText w:val="%2."/>
      <w:lvlJc w:val="left"/>
      <w:pPr>
        <w:tabs>
          <w:tab w:val="num" w:pos="2640"/>
        </w:tabs>
        <w:ind w:left="2640" w:hanging="360"/>
      </w:pPr>
    </w:lvl>
    <w:lvl w:ilvl="2" w:tplc="0416001B" w:tentative="1">
      <w:start w:val="1"/>
      <w:numFmt w:val="lowerRoman"/>
      <w:lvlText w:val="%3."/>
      <w:lvlJc w:val="right"/>
      <w:pPr>
        <w:tabs>
          <w:tab w:val="num" w:pos="3360"/>
        </w:tabs>
        <w:ind w:left="3360" w:hanging="180"/>
      </w:pPr>
    </w:lvl>
    <w:lvl w:ilvl="3" w:tplc="0416000F" w:tentative="1">
      <w:start w:val="1"/>
      <w:numFmt w:val="decimal"/>
      <w:lvlText w:val="%4."/>
      <w:lvlJc w:val="left"/>
      <w:pPr>
        <w:tabs>
          <w:tab w:val="num" w:pos="4080"/>
        </w:tabs>
        <w:ind w:left="4080" w:hanging="360"/>
      </w:pPr>
    </w:lvl>
    <w:lvl w:ilvl="4" w:tplc="04160019" w:tentative="1">
      <w:start w:val="1"/>
      <w:numFmt w:val="lowerLetter"/>
      <w:lvlText w:val="%5."/>
      <w:lvlJc w:val="left"/>
      <w:pPr>
        <w:tabs>
          <w:tab w:val="num" w:pos="4800"/>
        </w:tabs>
        <w:ind w:left="4800" w:hanging="360"/>
      </w:pPr>
    </w:lvl>
    <w:lvl w:ilvl="5" w:tplc="0416001B" w:tentative="1">
      <w:start w:val="1"/>
      <w:numFmt w:val="lowerRoman"/>
      <w:lvlText w:val="%6."/>
      <w:lvlJc w:val="right"/>
      <w:pPr>
        <w:tabs>
          <w:tab w:val="num" w:pos="5520"/>
        </w:tabs>
        <w:ind w:left="5520" w:hanging="180"/>
      </w:pPr>
    </w:lvl>
    <w:lvl w:ilvl="6" w:tplc="0416000F" w:tentative="1">
      <w:start w:val="1"/>
      <w:numFmt w:val="decimal"/>
      <w:lvlText w:val="%7."/>
      <w:lvlJc w:val="left"/>
      <w:pPr>
        <w:tabs>
          <w:tab w:val="num" w:pos="6240"/>
        </w:tabs>
        <w:ind w:left="6240" w:hanging="360"/>
      </w:pPr>
    </w:lvl>
    <w:lvl w:ilvl="7" w:tplc="04160019" w:tentative="1">
      <w:start w:val="1"/>
      <w:numFmt w:val="lowerLetter"/>
      <w:lvlText w:val="%8."/>
      <w:lvlJc w:val="left"/>
      <w:pPr>
        <w:tabs>
          <w:tab w:val="num" w:pos="6960"/>
        </w:tabs>
        <w:ind w:left="6960" w:hanging="360"/>
      </w:pPr>
    </w:lvl>
    <w:lvl w:ilvl="8" w:tplc="0416001B" w:tentative="1">
      <w:start w:val="1"/>
      <w:numFmt w:val="lowerRoman"/>
      <w:lvlText w:val="%9."/>
      <w:lvlJc w:val="right"/>
      <w:pPr>
        <w:tabs>
          <w:tab w:val="num" w:pos="7680"/>
        </w:tabs>
        <w:ind w:left="7680" w:hanging="180"/>
      </w:pPr>
    </w:lvl>
  </w:abstractNum>
  <w:abstractNum w:abstractNumId="18" w15:restartNumberingAfterBreak="0">
    <w:nsid w:val="42D938FE"/>
    <w:multiLevelType w:val="hybridMultilevel"/>
    <w:tmpl w:val="828CA10A"/>
    <w:lvl w:ilvl="0" w:tplc="9CE20336">
      <w:start w:val="2"/>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9" w15:restartNumberingAfterBreak="0">
    <w:nsid w:val="46002A3B"/>
    <w:multiLevelType w:val="hybridMultilevel"/>
    <w:tmpl w:val="B96866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9EF250B"/>
    <w:multiLevelType w:val="multilevel"/>
    <w:tmpl w:val="87462A3C"/>
    <w:lvl w:ilvl="0">
      <w:start w:val="1"/>
      <w:numFmt w:val="decimal"/>
      <w:lvlText w:val="%1."/>
      <w:lvlJc w:val="left"/>
      <w:pPr>
        <w:ind w:left="645" w:hanging="645"/>
      </w:pPr>
      <w:rPr>
        <w:rFonts w:hint="default"/>
        <w:b/>
      </w:rPr>
    </w:lvl>
    <w:lvl w:ilvl="1">
      <w:start w:val="1"/>
      <w:numFmt w:val="decimal"/>
      <w:lvlText w:val="%1.%2-"/>
      <w:lvlJc w:val="left"/>
      <w:pPr>
        <w:ind w:left="740" w:hanging="720"/>
      </w:pPr>
      <w:rPr>
        <w:rFonts w:hint="default"/>
        <w:b/>
      </w:rPr>
    </w:lvl>
    <w:lvl w:ilvl="2">
      <w:start w:val="1"/>
      <w:numFmt w:val="decimal"/>
      <w:lvlText w:val="%1.%2-%3."/>
      <w:lvlJc w:val="left"/>
      <w:pPr>
        <w:ind w:left="760" w:hanging="720"/>
      </w:pPr>
      <w:rPr>
        <w:rFonts w:hint="default"/>
        <w:b/>
      </w:rPr>
    </w:lvl>
    <w:lvl w:ilvl="3">
      <w:start w:val="1"/>
      <w:numFmt w:val="decimal"/>
      <w:lvlText w:val="%1.%2-%3.%4."/>
      <w:lvlJc w:val="left"/>
      <w:pPr>
        <w:ind w:left="1140" w:hanging="1080"/>
      </w:pPr>
      <w:rPr>
        <w:rFonts w:hint="default"/>
        <w:b/>
      </w:rPr>
    </w:lvl>
    <w:lvl w:ilvl="4">
      <w:start w:val="1"/>
      <w:numFmt w:val="decimal"/>
      <w:lvlText w:val="%1.%2-%3.%4.%5."/>
      <w:lvlJc w:val="left"/>
      <w:pPr>
        <w:ind w:left="1160" w:hanging="1080"/>
      </w:pPr>
      <w:rPr>
        <w:rFonts w:hint="default"/>
        <w:b/>
      </w:rPr>
    </w:lvl>
    <w:lvl w:ilvl="5">
      <w:start w:val="1"/>
      <w:numFmt w:val="decimal"/>
      <w:lvlText w:val="%1.%2-%3.%4.%5.%6."/>
      <w:lvlJc w:val="left"/>
      <w:pPr>
        <w:ind w:left="1540" w:hanging="1440"/>
      </w:pPr>
      <w:rPr>
        <w:rFonts w:hint="default"/>
        <w:b/>
      </w:rPr>
    </w:lvl>
    <w:lvl w:ilvl="6">
      <w:start w:val="1"/>
      <w:numFmt w:val="decimal"/>
      <w:lvlText w:val="%1.%2-%3.%4.%5.%6.%7."/>
      <w:lvlJc w:val="left"/>
      <w:pPr>
        <w:ind w:left="1560" w:hanging="1440"/>
      </w:pPr>
      <w:rPr>
        <w:rFonts w:hint="default"/>
        <w:b/>
      </w:rPr>
    </w:lvl>
    <w:lvl w:ilvl="7">
      <w:start w:val="1"/>
      <w:numFmt w:val="decimal"/>
      <w:lvlText w:val="%1.%2-%3.%4.%5.%6.%7.%8."/>
      <w:lvlJc w:val="left"/>
      <w:pPr>
        <w:ind w:left="1940" w:hanging="1800"/>
      </w:pPr>
      <w:rPr>
        <w:rFonts w:hint="default"/>
        <w:b/>
      </w:rPr>
    </w:lvl>
    <w:lvl w:ilvl="8">
      <w:start w:val="1"/>
      <w:numFmt w:val="decimal"/>
      <w:lvlText w:val="%1.%2-%3.%4.%5.%6.%7.%8.%9."/>
      <w:lvlJc w:val="left"/>
      <w:pPr>
        <w:ind w:left="2320" w:hanging="2160"/>
      </w:pPr>
      <w:rPr>
        <w:rFonts w:hint="default"/>
        <w:b/>
      </w:rPr>
    </w:lvl>
  </w:abstractNum>
  <w:abstractNum w:abstractNumId="21" w15:restartNumberingAfterBreak="0">
    <w:nsid w:val="4A764D1F"/>
    <w:multiLevelType w:val="hybridMultilevel"/>
    <w:tmpl w:val="2F54153E"/>
    <w:lvl w:ilvl="0" w:tplc="90FA3AC6">
      <w:start w:val="1"/>
      <w:numFmt w:val="decimal"/>
      <w:lvlText w:val="%1."/>
      <w:lvlJc w:val="left"/>
      <w:pPr>
        <w:ind w:left="768" w:hanging="708"/>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2" w15:restartNumberingAfterBreak="0">
    <w:nsid w:val="514457DE"/>
    <w:multiLevelType w:val="hybridMultilevel"/>
    <w:tmpl w:val="5BE843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51BD1226"/>
    <w:multiLevelType w:val="hybridMultilevel"/>
    <w:tmpl w:val="DFBA68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89143A"/>
    <w:multiLevelType w:val="hybridMultilevel"/>
    <w:tmpl w:val="637AD60C"/>
    <w:lvl w:ilvl="0" w:tplc="0416000F">
      <w:start w:val="1"/>
      <w:numFmt w:val="decimal"/>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5" w15:restartNumberingAfterBreak="0">
    <w:nsid w:val="608E67DF"/>
    <w:multiLevelType w:val="multilevel"/>
    <w:tmpl w:val="EFF2ACB8"/>
    <w:lvl w:ilvl="0">
      <w:start w:val="1"/>
      <w:numFmt w:val="decimal"/>
      <w:lvlText w:val="%1."/>
      <w:lvlJc w:val="left"/>
      <w:pPr>
        <w:ind w:left="375" w:hanging="375"/>
      </w:pPr>
      <w:rPr>
        <w:rFonts w:hint="default"/>
        <w:b/>
      </w:rPr>
    </w:lvl>
    <w:lvl w:ilvl="1">
      <w:start w:val="1"/>
      <w:numFmt w:val="decimal"/>
      <w:lvlText w:val="%1.%2-"/>
      <w:lvlJc w:val="left"/>
      <w:pPr>
        <w:ind w:left="780" w:hanging="720"/>
      </w:pPr>
      <w:rPr>
        <w:rFonts w:hint="default"/>
        <w:b/>
      </w:rPr>
    </w:lvl>
    <w:lvl w:ilvl="2">
      <w:start w:val="1"/>
      <w:numFmt w:val="decimal"/>
      <w:lvlText w:val="%1.%2-%3."/>
      <w:lvlJc w:val="left"/>
      <w:pPr>
        <w:ind w:left="840" w:hanging="720"/>
      </w:pPr>
      <w:rPr>
        <w:rFonts w:hint="default"/>
        <w:b w:val="0"/>
      </w:rPr>
    </w:lvl>
    <w:lvl w:ilvl="3">
      <w:start w:val="1"/>
      <w:numFmt w:val="decimal"/>
      <w:lvlText w:val="%1.%2-%3.%4."/>
      <w:lvlJc w:val="left"/>
      <w:pPr>
        <w:ind w:left="1260" w:hanging="1080"/>
      </w:pPr>
      <w:rPr>
        <w:rFonts w:hint="default"/>
        <w:b w:val="0"/>
      </w:rPr>
    </w:lvl>
    <w:lvl w:ilvl="4">
      <w:start w:val="1"/>
      <w:numFmt w:val="decimal"/>
      <w:lvlText w:val="%1.%2-%3.%4.%5."/>
      <w:lvlJc w:val="left"/>
      <w:pPr>
        <w:ind w:left="1320" w:hanging="1080"/>
      </w:pPr>
      <w:rPr>
        <w:rFonts w:hint="default"/>
        <w:b w:val="0"/>
      </w:rPr>
    </w:lvl>
    <w:lvl w:ilvl="5">
      <w:start w:val="1"/>
      <w:numFmt w:val="decimal"/>
      <w:lvlText w:val="%1.%2-%3.%4.%5.%6."/>
      <w:lvlJc w:val="left"/>
      <w:pPr>
        <w:ind w:left="1740" w:hanging="144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2220" w:hanging="1800"/>
      </w:pPr>
      <w:rPr>
        <w:rFonts w:hint="default"/>
        <w:b w:val="0"/>
      </w:rPr>
    </w:lvl>
    <w:lvl w:ilvl="8">
      <w:start w:val="1"/>
      <w:numFmt w:val="decimal"/>
      <w:lvlText w:val="%1.%2-%3.%4.%5.%6.%7.%8.%9."/>
      <w:lvlJc w:val="left"/>
      <w:pPr>
        <w:ind w:left="2280" w:hanging="1800"/>
      </w:pPr>
      <w:rPr>
        <w:rFonts w:hint="default"/>
        <w:b w:val="0"/>
      </w:rPr>
    </w:lvl>
  </w:abstractNum>
  <w:abstractNum w:abstractNumId="26" w15:restartNumberingAfterBreak="0">
    <w:nsid w:val="72131EB9"/>
    <w:multiLevelType w:val="hybridMultilevel"/>
    <w:tmpl w:val="BF30048C"/>
    <w:lvl w:ilvl="0" w:tplc="0E263334">
      <w:start w:val="1"/>
      <w:numFmt w:val="decimal"/>
      <w:lvlText w:val="%1."/>
      <w:lvlJc w:val="left"/>
      <w:pPr>
        <w:tabs>
          <w:tab w:val="num" w:pos="2160"/>
        </w:tabs>
        <w:ind w:left="2160" w:hanging="600"/>
      </w:pPr>
      <w:rPr>
        <w:rFonts w:hint="default"/>
      </w:rPr>
    </w:lvl>
    <w:lvl w:ilvl="1" w:tplc="04160019" w:tentative="1">
      <w:start w:val="1"/>
      <w:numFmt w:val="lowerLetter"/>
      <w:lvlText w:val="%2."/>
      <w:lvlJc w:val="left"/>
      <w:pPr>
        <w:tabs>
          <w:tab w:val="num" w:pos="2640"/>
        </w:tabs>
        <w:ind w:left="2640" w:hanging="360"/>
      </w:pPr>
    </w:lvl>
    <w:lvl w:ilvl="2" w:tplc="0416001B" w:tentative="1">
      <w:start w:val="1"/>
      <w:numFmt w:val="lowerRoman"/>
      <w:lvlText w:val="%3."/>
      <w:lvlJc w:val="right"/>
      <w:pPr>
        <w:tabs>
          <w:tab w:val="num" w:pos="3360"/>
        </w:tabs>
        <w:ind w:left="3360" w:hanging="180"/>
      </w:pPr>
    </w:lvl>
    <w:lvl w:ilvl="3" w:tplc="0416000F" w:tentative="1">
      <w:start w:val="1"/>
      <w:numFmt w:val="decimal"/>
      <w:lvlText w:val="%4."/>
      <w:lvlJc w:val="left"/>
      <w:pPr>
        <w:tabs>
          <w:tab w:val="num" w:pos="4080"/>
        </w:tabs>
        <w:ind w:left="4080" w:hanging="360"/>
      </w:pPr>
    </w:lvl>
    <w:lvl w:ilvl="4" w:tplc="04160019" w:tentative="1">
      <w:start w:val="1"/>
      <w:numFmt w:val="lowerLetter"/>
      <w:lvlText w:val="%5."/>
      <w:lvlJc w:val="left"/>
      <w:pPr>
        <w:tabs>
          <w:tab w:val="num" w:pos="4800"/>
        </w:tabs>
        <w:ind w:left="4800" w:hanging="360"/>
      </w:pPr>
    </w:lvl>
    <w:lvl w:ilvl="5" w:tplc="0416001B" w:tentative="1">
      <w:start w:val="1"/>
      <w:numFmt w:val="lowerRoman"/>
      <w:lvlText w:val="%6."/>
      <w:lvlJc w:val="right"/>
      <w:pPr>
        <w:tabs>
          <w:tab w:val="num" w:pos="5520"/>
        </w:tabs>
        <w:ind w:left="5520" w:hanging="180"/>
      </w:pPr>
    </w:lvl>
    <w:lvl w:ilvl="6" w:tplc="0416000F" w:tentative="1">
      <w:start w:val="1"/>
      <w:numFmt w:val="decimal"/>
      <w:lvlText w:val="%7."/>
      <w:lvlJc w:val="left"/>
      <w:pPr>
        <w:tabs>
          <w:tab w:val="num" w:pos="6240"/>
        </w:tabs>
        <w:ind w:left="6240" w:hanging="360"/>
      </w:pPr>
    </w:lvl>
    <w:lvl w:ilvl="7" w:tplc="04160019" w:tentative="1">
      <w:start w:val="1"/>
      <w:numFmt w:val="lowerLetter"/>
      <w:lvlText w:val="%8."/>
      <w:lvlJc w:val="left"/>
      <w:pPr>
        <w:tabs>
          <w:tab w:val="num" w:pos="6960"/>
        </w:tabs>
        <w:ind w:left="6960" w:hanging="360"/>
      </w:pPr>
    </w:lvl>
    <w:lvl w:ilvl="8" w:tplc="0416001B" w:tentative="1">
      <w:start w:val="1"/>
      <w:numFmt w:val="lowerRoman"/>
      <w:lvlText w:val="%9."/>
      <w:lvlJc w:val="right"/>
      <w:pPr>
        <w:tabs>
          <w:tab w:val="num" w:pos="7680"/>
        </w:tabs>
        <w:ind w:left="7680" w:hanging="180"/>
      </w:pPr>
    </w:lvl>
  </w:abstractNum>
  <w:abstractNum w:abstractNumId="27" w15:restartNumberingAfterBreak="0">
    <w:nsid w:val="76445580"/>
    <w:multiLevelType w:val="hybridMultilevel"/>
    <w:tmpl w:val="D2188C4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0"/>
  </w:num>
  <w:num w:numId="2">
    <w:abstractNumId w:val="20"/>
  </w:num>
  <w:num w:numId="3">
    <w:abstractNumId w:val="8"/>
  </w:num>
  <w:num w:numId="4">
    <w:abstractNumId w:val="23"/>
  </w:num>
  <w:num w:numId="5">
    <w:abstractNumId w:val="7"/>
  </w:num>
  <w:num w:numId="6">
    <w:abstractNumId w:val="10"/>
  </w:num>
  <w:num w:numId="7">
    <w:abstractNumId w:val="5"/>
  </w:num>
  <w:num w:numId="8">
    <w:abstractNumId w:val="13"/>
  </w:num>
  <w:num w:numId="9">
    <w:abstractNumId w:val="1"/>
  </w:num>
  <w:num w:numId="10">
    <w:abstractNumId w:val="21"/>
  </w:num>
  <w:num w:numId="11">
    <w:abstractNumId w:val="12"/>
  </w:num>
  <w:num w:numId="12">
    <w:abstractNumId w:val="25"/>
  </w:num>
  <w:num w:numId="13">
    <w:abstractNumId w:val="14"/>
  </w:num>
  <w:num w:numId="14">
    <w:abstractNumId w:val="16"/>
  </w:num>
  <w:num w:numId="15">
    <w:abstractNumId w:val="6"/>
  </w:num>
  <w:num w:numId="16">
    <w:abstractNumId w:val="19"/>
  </w:num>
  <w:num w:numId="17">
    <w:abstractNumId w:val="11"/>
  </w:num>
  <w:num w:numId="18">
    <w:abstractNumId w:val="22"/>
  </w:num>
  <w:num w:numId="19">
    <w:abstractNumId w:val="18"/>
  </w:num>
  <w:num w:numId="20">
    <w:abstractNumId w:val="27"/>
  </w:num>
  <w:num w:numId="21">
    <w:abstractNumId w:val="9"/>
  </w:num>
  <w:num w:numId="22">
    <w:abstractNumId w:val="3"/>
  </w:num>
  <w:num w:numId="23">
    <w:abstractNumId w:val="15"/>
  </w:num>
  <w:num w:numId="24">
    <w:abstractNumId w:val="24"/>
  </w:num>
  <w:num w:numId="25">
    <w:abstractNumId w:val="17"/>
  </w:num>
  <w:num w:numId="26">
    <w:abstractNumId w:val="26"/>
  </w:num>
  <w:num w:numId="27">
    <w:abstractNumId w:val="2"/>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C5"/>
    <w:rsid w:val="000523B5"/>
    <w:rsid w:val="000C4AF1"/>
    <w:rsid w:val="002022D1"/>
    <w:rsid w:val="002B5738"/>
    <w:rsid w:val="002E72E0"/>
    <w:rsid w:val="00347D9A"/>
    <w:rsid w:val="00390AEA"/>
    <w:rsid w:val="00525D84"/>
    <w:rsid w:val="00593A5E"/>
    <w:rsid w:val="005B76E0"/>
    <w:rsid w:val="00777CF2"/>
    <w:rsid w:val="00866C83"/>
    <w:rsid w:val="008D35C5"/>
    <w:rsid w:val="00A740EA"/>
    <w:rsid w:val="00C35461"/>
    <w:rsid w:val="00CB501A"/>
    <w:rsid w:val="00EF5B1E"/>
    <w:rsid w:val="00FA7194"/>
    <w:rsid w:val="00FD0A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3BF16"/>
  <w15:docId w15:val="{2FABC66F-5023-4AFD-8D54-561943305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5C5"/>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qFormat/>
    <w:rsid w:val="008D35C5"/>
    <w:pPr>
      <w:keepNext/>
      <w:tabs>
        <w:tab w:val="num" w:pos="0"/>
      </w:tabs>
      <w:jc w:val="center"/>
      <w:outlineLvl w:val="0"/>
    </w:pPr>
    <w:rPr>
      <w:b/>
      <w:bCs/>
    </w:rPr>
  </w:style>
  <w:style w:type="paragraph" w:styleId="Ttulo2">
    <w:name w:val="heading 2"/>
    <w:basedOn w:val="Normal"/>
    <w:next w:val="Normal"/>
    <w:link w:val="Ttulo2Char"/>
    <w:qFormat/>
    <w:rsid w:val="008D35C5"/>
    <w:pPr>
      <w:keepNext/>
      <w:tabs>
        <w:tab w:val="num" w:pos="0"/>
      </w:tabs>
      <w:outlineLvl w:val="1"/>
    </w:pPr>
    <w:rPr>
      <w:b/>
      <w:bCs/>
    </w:rPr>
  </w:style>
  <w:style w:type="paragraph" w:styleId="Ttulo3">
    <w:name w:val="heading 3"/>
    <w:basedOn w:val="Normal"/>
    <w:next w:val="Normal"/>
    <w:link w:val="Ttulo3Char"/>
    <w:qFormat/>
    <w:rsid w:val="000523B5"/>
    <w:pPr>
      <w:keepNext/>
      <w:tabs>
        <w:tab w:val="left" w:pos="1418"/>
      </w:tabs>
      <w:suppressAutoHyphens w:val="0"/>
      <w:jc w:val="both"/>
      <w:outlineLvl w:val="2"/>
    </w:pPr>
    <w:rPr>
      <w:b/>
      <w:bCs/>
      <w:szCs w:val="20"/>
      <w:lang w:eastAsia="pt-BR"/>
    </w:rPr>
  </w:style>
  <w:style w:type="paragraph" w:styleId="Ttulo4">
    <w:name w:val="heading 4"/>
    <w:basedOn w:val="Normal"/>
    <w:next w:val="Normal"/>
    <w:link w:val="Ttulo4Char"/>
    <w:qFormat/>
    <w:rsid w:val="000523B5"/>
    <w:pPr>
      <w:keepNext/>
      <w:suppressAutoHyphens w:val="0"/>
      <w:jc w:val="center"/>
      <w:outlineLvl w:val="3"/>
    </w:pPr>
    <w:rPr>
      <w:sz w:val="32"/>
      <w:lang w:eastAsia="pt-BR"/>
    </w:rPr>
  </w:style>
  <w:style w:type="paragraph" w:styleId="Ttulo5">
    <w:name w:val="heading 5"/>
    <w:basedOn w:val="Normal"/>
    <w:next w:val="Normal"/>
    <w:link w:val="Ttulo5Char"/>
    <w:qFormat/>
    <w:rsid w:val="000523B5"/>
    <w:pPr>
      <w:suppressAutoHyphens w:val="0"/>
      <w:spacing w:before="240" w:after="60"/>
      <w:jc w:val="both"/>
      <w:outlineLvl w:val="4"/>
    </w:pPr>
    <w:rPr>
      <w:b/>
      <w:bCs/>
      <w:i/>
      <w:iCs/>
      <w:sz w:val="26"/>
      <w:szCs w:val="26"/>
      <w:lang w:eastAsia="pt-BR"/>
    </w:rPr>
  </w:style>
  <w:style w:type="paragraph" w:styleId="Ttulo6">
    <w:name w:val="heading 6"/>
    <w:basedOn w:val="Normal"/>
    <w:next w:val="Normal"/>
    <w:link w:val="Ttulo6Char"/>
    <w:qFormat/>
    <w:rsid w:val="000523B5"/>
    <w:pPr>
      <w:keepNext/>
      <w:suppressAutoHyphens w:val="0"/>
      <w:jc w:val="center"/>
      <w:outlineLvl w:val="5"/>
    </w:pPr>
    <w:rPr>
      <w:i/>
      <w:szCs w:val="20"/>
      <w:lang w:eastAsia="pt-BR"/>
    </w:rPr>
  </w:style>
  <w:style w:type="paragraph" w:styleId="Ttulo7">
    <w:name w:val="heading 7"/>
    <w:basedOn w:val="Normal"/>
    <w:next w:val="Normal"/>
    <w:link w:val="Ttulo7Char"/>
    <w:qFormat/>
    <w:rsid w:val="000523B5"/>
    <w:pPr>
      <w:keepNext/>
      <w:suppressAutoHyphens w:val="0"/>
      <w:jc w:val="center"/>
      <w:outlineLvl w:val="6"/>
    </w:pPr>
    <w:rPr>
      <w:b/>
      <w:i/>
      <w:szCs w:val="20"/>
      <w:lang w:eastAsia="pt-BR"/>
    </w:rPr>
  </w:style>
  <w:style w:type="paragraph" w:styleId="Ttulo8">
    <w:name w:val="heading 8"/>
    <w:basedOn w:val="Normal"/>
    <w:next w:val="Normal"/>
    <w:link w:val="Ttulo8Char"/>
    <w:qFormat/>
    <w:rsid w:val="000523B5"/>
    <w:pPr>
      <w:suppressAutoHyphens w:val="0"/>
      <w:spacing w:before="240" w:after="60"/>
      <w:jc w:val="both"/>
      <w:outlineLvl w:val="7"/>
    </w:pPr>
    <w:rPr>
      <w:i/>
      <w:iC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D35C5"/>
    <w:rPr>
      <w:rFonts w:ascii="Times New Roman" w:eastAsia="Times New Roman" w:hAnsi="Times New Roman" w:cs="Times New Roman"/>
      <w:b/>
      <w:bCs/>
      <w:sz w:val="24"/>
      <w:szCs w:val="24"/>
      <w:lang w:eastAsia="ar-SA"/>
    </w:rPr>
  </w:style>
  <w:style w:type="character" w:customStyle="1" w:styleId="Ttulo2Char">
    <w:name w:val="Título 2 Char"/>
    <w:basedOn w:val="Fontepargpadro"/>
    <w:link w:val="Ttulo2"/>
    <w:rsid w:val="008D35C5"/>
    <w:rPr>
      <w:rFonts w:ascii="Times New Roman" w:eastAsia="Times New Roman" w:hAnsi="Times New Roman" w:cs="Times New Roman"/>
      <w:b/>
      <w:bCs/>
      <w:sz w:val="24"/>
      <w:szCs w:val="24"/>
      <w:lang w:eastAsia="ar-SA"/>
    </w:rPr>
  </w:style>
  <w:style w:type="paragraph" w:styleId="NormalWeb">
    <w:name w:val="Normal (Web)"/>
    <w:basedOn w:val="Normal"/>
    <w:uiPriority w:val="99"/>
    <w:unhideWhenUsed/>
    <w:rsid w:val="008D35C5"/>
    <w:pPr>
      <w:spacing w:before="100" w:beforeAutospacing="1" w:after="100" w:afterAutospacing="1"/>
    </w:pPr>
    <w:rPr>
      <w:lang w:eastAsia="pt-BR"/>
    </w:rPr>
  </w:style>
  <w:style w:type="paragraph" w:styleId="Textodebalo">
    <w:name w:val="Balloon Text"/>
    <w:basedOn w:val="Normal"/>
    <w:link w:val="TextodebaloChar"/>
    <w:semiHidden/>
    <w:unhideWhenUsed/>
    <w:rsid w:val="008D35C5"/>
    <w:rPr>
      <w:rFonts w:ascii="Tahoma" w:hAnsi="Tahoma" w:cs="Tahoma"/>
      <w:sz w:val="16"/>
      <w:szCs w:val="16"/>
    </w:rPr>
  </w:style>
  <w:style w:type="character" w:customStyle="1" w:styleId="TextodebaloChar">
    <w:name w:val="Texto de balão Char"/>
    <w:basedOn w:val="Fontepargpadro"/>
    <w:link w:val="Textodebalo"/>
    <w:uiPriority w:val="99"/>
    <w:semiHidden/>
    <w:rsid w:val="008D35C5"/>
    <w:rPr>
      <w:rFonts w:ascii="Tahoma" w:eastAsia="Times New Roman" w:hAnsi="Tahoma" w:cs="Tahoma"/>
      <w:sz w:val="16"/>
      <w:szCs w:val="16"/>
      <w:lang w:eastAsia="ar-SA"/>
    </w:rPr>
  </w:style>
  <w:style w:type="paragraph" w:styleId="Cabealho">
    <w:name w:val="header"/>
    <w:basedOn w:val="Normal"/>
    <w:link w:val="CabealhoChar"/>
    <w:unhideWhenUsed/>
    <w:rsid w:val="008D35C5"/>
    <w:pPr>
      <w:tabs>
        <w:tab w:val="center" w:pos="4252"/>
        <w:tab w:val="right" w:pos="8504"/>
      </w:tabs>
    </w:pPr>
  </w:style>
  <w:style w:type="character" w:customStyle="1" w:styleId="CabealhoChar">
    <w:name w:val="Cabeçalho Char"/>
    <w:basedOn w:val="Fontepargpadro"/>
    <w:link w:val="Cabealho"/>
    <w:rsid w:val="008D35C5"/>
    <w:rPr>
      <w:rFonts w:ascii="Times New Roman" w:eastAsia="Times New Roman" w:hAnsi="Times New Roman" w:cs="Times New Roman"/>
      <w:sz w:val="24"/>
      <w:szCs w:val="24"/>
      <w:lang w:eastAsia="ar-SA"/>
    </w:rPr>
  </w:style>
  <w:style w:type="paragraph" w:styleId="Rodap">
    <w:name w:val="footer"/>
    <w:basedOn w:val="Normal"/>
    <w:link w:val="RodapChar"/>
    <w:unhideWhenUsed/>
    <w:rsid w:val="008D35C5"/>
    <w:pPr>
      <w:tabs>
        <w:tab w:val="center" w:pos="4252"/>
        <w:tab w:val="right" w:pos="8504"/>
      </w:tabs>
    </w:pPr>
  </w:style>
  <w:style w:type="character" w:customStyle="1" w:styleId="RodapChar">
    <w:name w:val="Rodapé Char"/>
    <w:basedOn w:val="Fontepargpadro"/>
    <w:link w:val="Rodap"/>
    <w:uiPriority w:val="99"/>
    <w:rsid w:val="008D35C5"/>
    <w:rPr>
      <w:rFonts w:ascii="Times New Roman" w:eastAsia="Times New Roman" w:hAnsi="Times New Roman" w:cs="Times New Roman"/>
      <w:sz w:val="24"/>
      <w:szCs w:val="24"/>
      <w:lang w:eastAsia="ar-SA"/>
    </w:rPr>
  </w:style>
  <w:style w:type="paragraph" w:styleId="Recuodecorpodetexto">
    <w:name w:val="Body Text Indent"/>
    <w:basedOn w:val="Normal"/>
    <w:link w:val="RecuodecorpodetextoChar"/>
    <w:rsid w:val="008D35C5"/>
    <w:pPr>
      <w:spacing w:line="360" w:lineRule="auto"/>
      <w:ind w:firstLine="851"/>
      <w:jc w:val="both"/>
    </w:pPr>
    <w:rPr>
      <w:rFonts w:ascii="Arial" w:hAnsi="Arial"/>
    </w:rPr>
  </w:style>
  <w:style w:type="character" w:customStyle="1" w:styleId="RecuodecorpodetextoChar">
    <w:name w:val="Recuo de corpo de texto Char"/>
    <w:basedOn w:val="Fontepargpadro"/>
    <w:link w:val="Recuodecorpodetexto"/>
    <w:rsid w:val="008D35C5"/>
    <w:rPr>
      <w:rFonts w:ascii="Arial" w:eastAsia="Times New Roman" w:hAnsi="Arial" w:cs="Times New Roman"/>
      <w:sz w:val="24"/>
      <w:szCs w:val="24"/>
      <w:lang w:eastAsia="ar-SA"/>
    </w:rPr>
  </w:style>
  <w:style w:type="table" w:styleId="Tabelacomgrade">
    <w:name w:val="Table Grid"/>
    <w:basedOn w:val="Tabelanormal"/>
    <w:rsid w:val="008D35C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Bold">
    <w:name w:val="Body text + Bold"/>
    <w:aliases w:val="Spacing 3 pt"/>
    <w:rsid w:val="008D35C5"/>
    <w:rPr>
      <w:rFonts w:ascii="Arial" w:hAnsi="Arial" w:cs="Arial"/>
      <w:b/>
      <w:spacing w:val="60"/>
      <w:sz w:val="24"/>
    </w:rPr>
  </w:style>
  <w:style w:type="character" w:customStyle="1" w:styleId="BodytextBold28">
    <w:name w:val="Body text + Bold28"/>
    <w:rsid w:val="008D35C5"/>
    <w:rPr>
      <w:rFonts w:ascii="Arial" w:hAnsi="Arial" w:cs="Arial"/>
      <w:b/>
      <w:spacing w:val="0"/>
      <w:sz w:val="24"/>
    </w:rPr>
  </w:style>
  <w:style w:type="paragraph" w:customStyle="1" w:styleId="Bodytext1">
    <w:name w:val="Body text1"/>
    <w:basedOn w:val="Normal"/>
    <w:rsid w:val="008D35C5"/>
    <w:pPr>
      <w:shd w:val="clear" w:color="auto" w:fill="FFFFFF"/>
      <w:suppressAutoHyphens w:val="0"/>
      <w:spacing w:before="300" w:after="240" w:line="276" w:lineRule="exact"/>
      <w:ind w:hanging="1680"/>
      <w:jc w:val="both"/>
    </w:pPr>
    <w:rPr>
      <w:rFonts w:ascii="Arial" w:eastAsia="Arial Unicode MS" w:hAnsi="Arial" w:cs="Arial"/>
      <w:lang w:eastAsia="pt-BR"/>
    </w:rPr>
  </w:style>
  <w:style w:type="paragraph" w:customStyle="1" w:styleId="Heading21">
    <w:name w:val="Heading #21"/>
    <w:basedOn w:val="Normal"/>
    <w:rsid w:val="008D35C5"/>
    <w:pPr>
      <w:shd w:val="clear" w:color="auto" w:fill="FFFFFF"/>
      <w:suppressAutoHyphens w:val="0"/>
      <w:spacing w:after="480" w:line="283" w:lineRule="exact"/>
      <w:ind w:hanging="1680"/>
      <w:jc w:val="center"/>
      <w:outlineLvl w:val="1"/>
    </w:pPr>
    <w:rPr>
      <w:rFonts w:ascii="Arial" w:eastAsia="Arial Unicode MS" w:hAnsi="Arial" w:cs="Arial"/>
      <w:b/>
      <w:lang w:eastAsia="pt-BR"/>
    </w:rPr>
  </w:style>
  <w:style w:type="character" w:customStyle="1" w:styleId="Bodytext2NotBold">
    <w:name w:val="Body text (2) + Not Bold"/>
    <w:rsid w:val="008D35C5"/>
    <w:rPr>
      <w:rFonts w:ascii="Arial" w:hAnsi="Arial" w:cs="Arial"/>
      <w:b/>
      <w:spacing w:val="0"/>
      <w:sz w:val="24"/>
    </w:rPr>
  </w:style>
  <w:style w:type="paragraph" w:customStyle="1" w:styleId="Bodytext21">
    <w:name w:val="Body text (2)1"/>
    <w:basedOn w:val="Normal"/>
    <w:rsid w:val="008D35C5"/>
    <w:pPr>
      <w:shd w:val="clear" w:color="auto" w:fill="FFFFFF"/>
      <w:suppressAutoHyphens w:val="0"/>
      <w:spacing w:line="240" w:lineRule="atLeast"/>
    </w:pPr>
    <w:rPr>
      <w:rFonts w:ascii="Arial" w:eastAsia="Arial Unicode MS" w:hAnsi="Arial" w:cs="Arial"/>
      <w:b/>
      <w:lang w:eastAsia="pt-BR"/>
    </w:rPr>
  </w:style>
  <w:style w:type="paragraph" w:styleId="PargrafodaLista">
    <w:name w:val="List Paragraph"/>
    <w:basedOn w:val="Normal"/>
    <w:uiPriority w:val="34"/>
    <w:qFormat/>
    <w:rsid w:val="008D35C5"/>
    <w:pPr>
      <w:ind w:left="720"/>
      <w:contextualSpacing/>
    </w:pPr>
  </w:style>
  <w:style w:type="character" w:styleId="Hyperlink">
    <w:name w:val="Hyperlink"/>
    <w:unhideWhenUsed/>
    <w:rsid w:val="008D35C5"/>
    <w:rPr>
      <w:color w:val="0000FF"/>
      <w:u w:val="single"/>
    </w:rPr>
  </w:style>
  <w:style w:type="character" w:styleId="Forte">
    <w:name w:val="Strong"/>
    <w:uiPriority w:val="22"/>
    <w:qFormat/>
    <w:rsid w:val="008D35C5"/>
    <w:rPr>
      <w:b/>
      <w:bCs/>
    </w:rPr>
  </w:style>
  <w:style w:type="character" w:customStyle="1" w:styleId="Ttulo3Char">
    <w:name w:val="Título 3 Char"/>
    <w:basedOn w:val="Fontepargpadro"/>
    <w:link w:val="Ttulo3"/>
    <w:rsid w:val="000523B5"/>
    <w:rPr>
      <w:rFonts w:ascii="Times New Roman" w:eastAsia="Times New Roman" w:hAnsi="Times New Roman" w:cs="Times New Roman"/>
      <w:b/>
      <w:bCs/>
      <w:sz w:val="24"/>
      <w:szCs w:val="20"/>
      <w:lang w:eastAsia="pt-BR"/>
    </w:rPr>
  </w:style>
  <w:style w:type="character" w:customStyle="1" w:styleId="Ttulo4Char">
    <w:name w:val="Título 4 Char"/>
    <w:basedOn w:val="Fontepargpadro"/>
    <w:link w:val="Ttulo4"/>
    <w:rsid w:val="000523B5"/>
    <w:rPr>
      <w:rFonts w:ascii="Times New Roman" w:eastAsia="Times New Roman" w:hAnsi="Times New Roman" w:cs="Times New Roman"/>
      <w:sz w:val="32"/>
      <w:szCs w:val="24"/>
      <w:lang w:eastAsia="pt-BR"/>
    </w:rPr>
  </w:style>
  <w:style w:type="character" w:customStyle="1" w:styleId="Ttulo5Char">
    <w:name w:val="Título 5 Char"/>
    <w:basedOn w:val="Fontepargpadro"/>
    <w:link w:val="Ttulo5"/>
    <w:rsid w:val="000523B5"/>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0523B5"/>
    <w:rPr>
      <w:rFonts w:ascii="Times New Roman" w:eastAsia="Times New Roman" w:hAnsi="Times New Roman" w:cs="Times New Roman"/>
      <w:i/>
      <w:sz w:val="24"/>
      <w:szCs w:val="20"/>
      <w:lang w:eastAsia="pt-BR"/>
    </w:rPr>
  </w:style>
  <w:style w:type="character" w:customStyle="1" w:styleId="Ttulo7Char">
    <w:name w:val="Título 7 Char"/>
    <w:basedOn w:val="Fontepargpadro"/>
    <w:link w:val="Ttulo7"/>
    <w:rsid w:val="000523B5"/>
    <w:rPr>
      <w:rFonts w:ascii="Times New Roman" w:eastAsia="Times New Roman" w:hAnsi="Times New Roman" w:cs="Times New Roman"/>
      <w:b/>
      <w:i/>
      <w:sz w:val="24"/>
      <w:szCs w:val="20"/>
      <w:lang w:eastAsia="pt-BR"/>
    </w:rPr>
  </w:style>
  <w:style w:type="character" w:customStyle="1" w:styleId="Ttulo8Char">
    <w:name w:val="Título 8 Char"/>
    <w:basedOn w:val="Fontepargpadro"/>
    <w:link w:val="Ttulo8"/>
    <w:rsid w:val="000523B5"/>
    <w:rPr>
      <w:rFonts w:ascii="Times New Roman" w:eastAsia="Times New Roman" w:hAnsi="Times New Roman" w:cs="Times New Roman"/>
      <w:i/>
      <w:iCs/>
      <w:sz w:val="24"/>
      <w:szCs w:val="24"/>
      <w:lang w:eastAsia="pt-BR"/>
    </w:rPr>
  </w:style>
  <w:style w:type="paragraph" w:styleId="Ttulo">
    <w:name w:val="Title"/>
    <w:basedOn w:val="Normal"/>
    <w:link w:val="TtuloChar"/>
    <w:qFormat/>
    <w:rsid w:val="000523B5"/>
    <w:pPr>
      <w:suppressAutoHyphens w:val="0"/>
      <w:jc w:val="center"/>
    </w:pPr>
    <w:rPr>
      <w:rFonts w:ascii="TypoUpright BT" w:hAnsi="TypoUpright BT"/>
      <w:sz w:val="48"/>
      <w:szCs w:val="20"/>
      <w:lang w:eastAsia="pt-BR"/>
    </w:rPr>
  </w:style>
  <w:style w:type="character" w:customStyle="1" w:styleId="TtuloChar">
    <w:name w:val="Título Char"/>
    <w:basedOn w:val="Fontepargpadro"/>
    <w:link w:val="Ttulo"/>
    <w:rsid w:val="000523B5"/>
    <w:rPr>
      <w:rFonts w:ascii="TypoUpright BT" w:eastAsia="Times New Roman" w:hAnsi="TypoUpright BT" w:cs="Times New Roman"/>
      <w:sz w:val="4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39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1193</Words>
  <Characters>6447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Ferreira de Sousa</dc:creator>
  <cp:keywords/>
  <dc:description/>
  <cp:lastModifiedBy>Marcelo Amorim de Oliveira</cp:lastModifiedBy>
  <cp:revision>4</cp:revision>
  <cp:lastPrinted>2020-03-30T13:27:00Z</cp:lastPrinted>
  <dcterms:created xsi:type="dcterms:W3CDTF">2020-03-30T13:38:00Z</dcterms:created>
  <dcterms:modified xsi:type="dcterms:W3CDTF">2020-03-30T14:22:00Z</dcterms:modified>
</cp:coreProperties>
</file>