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hAnsi="Arial" w:cs="Arial"/>
          <w:sz w:val="24"/>
          <w:highlight w:val="yellow"/>
        </w:rPr>
        <w:id w:val="-1023930093"/>
        <w:docPartObj>
          <w:docPartGallery w:val="Page Numbers (Top of Page)"/>
          <w:docPartUnique/>
        </w:docPartObj>
      </w:sdtPr>
      <w:sdtEndPr>
        <w:rPr>
          <w:highlight w:val="none"/>
        </w:rPr>
      </w:sdtEndPr>
      <w:sdtContent>
        <w:p w14:paraId="22524565" w14:textId="4DED9E44" w:rsidR="00B66B34" w:rsidRPr="009D6F73" w:rsidRDefault="0006029C" w:rsidP="00B66B34">
          <w:pPr>
            <w:pStyle w:val="Cabealho"/>
            <w:jc w:val="center"/>
          </w:pPr>
          <w:r w:rsidRPr="009D6F73">
            <w:rPr>
              <w:rFonts w:ascii="Arial" w:hAnsi="Arial" w:cs="Arial"/>
              <w:noProof/>
            </w:rPr>
            <w:drawing>
              <wp:inline distT="0" distB="0" distL="0" distR="0" wp14:anchorId="2FDD7830" wp14:editId="4CC933DB">
                <wp:extent cx="2362200" cy="714565"/>
                <wp:effectExtent l="0" t="0" r="0" b="0"/>
                <wp:docPr id="7" name="Imagem 4" descr="Uma imagem contendo placar, desenho&#10;&#10;Descrição gerada automaticamente">
                  <a:extLst xmlns:a="http://schemas.openxmlformats.org/drawingml/2006/main">
                    <a:ext uri="{FF2B5EF4-FFF2-40B4-BE49-F238E27FC236}">
                      <a16:creationId xmlns:a16="http://schemas.microsoft.com/office/drawing/2014/main" id="{16A2E808-2A3E-415D-A47E-FC562A05D7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4" descr="Uma imagem contendo placar, desenho&#10;&#10;Descrição gerada automaticamente">
                          <a:extLst>
                            <a:ext uri="{FF2B5EF4-FFF2-40B4-BE49-F238E27FC236}">
                              <a16:creationId xmlns:a16="http://schemas.microsoft.com/office/drawing/2014/main" id="{16A2E808-2A3E-415D-A47E-FC562A05D7C1}"/>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97079" cy="725116"/>
                        </a:xfrm>
                        <a:prstGeom prst="rect">
                          <a:avLst/>
                        </a:prstGeom>
                      </pic:spPr>
                    </pic:pic>
                  </a:graphicData>
                </a:graphic>
              </wp:inline>
            </w:drawing>
          </w:r>
        </w:p>
        <w:p w14:paraId="493CED03" w14:textId="77777777" w:rsidR="00B66B34" w:rsidRPr="009D6F73" w:rsidRDefault="00B66B34" w:rsidP="00B66B34">
          <w:pPr>
            <w:pStyle w:val="Cabealho"/>
            <w:jc w:val="center"/>
            <w:rPr>
              <w:rFonts w:ascii="Arial" w:hAnsi="Arial" w:cs="Arial"/>
              <w:b/>
              <w:sz w:val="24"/>
              <w:szCs w:val="24"/>
            </w:rPr>
          </w:pPr>
        </w:p>
        <w:p w14:paraId="415D6435" w14:textId="77777777" w:rsidR="00B66B34" w:rsidRPr="009D6F73" w:rsidRDefault="00B66B34" w:rsidP="00B66B34">
          <w:pPr>
            <w:pStyle w:val="Cabealho"/>
            <w:jc w:val="center"/>
            <w:rPr>
              <w:rFonts w:ascii="Arial" w:hAnsi="Arial" w:cs="Arial"/>
              <w:b/>
              <w:sz w:val="24"/>
              <w:szCs w:val="24"/>
            </w:rPr>
          </w:pPr>
          <w:r w:rsidRPr="009D6F73">
            <w:rPr>
              <w:rFonts w:ascii="Arial" w:hAnsi="Arial" w:cs="Arial"/>
              <w:b/>
              <w:sz w:val="24"/>
              <w:szCs w:val="24"/>
            </w:rPr>
            <w:t>FACULDADE METROPOLITANA DO ESTADO DE SÃO PAULO</w:t>
          </w:r>
        </w:p>
      </w:sdtContent>
    </w:sdt>
    <w:p w14:paraId="36DA101C" w14:textId="77777777" w:rsidR="00F21D78" w:rsidRPr="009D6F73" w:rsidRDefault="00F21D78" w:rsidP="00E008F1">
      <w:pPr>
        <w:spacing w:after="0" w:line="240" w:lineRule="auto"/>
        <w:rPr>
          <w:rFonts w:ascii="Arial" w:hAnsi="Arial" w:cs="Arial"/>
        </w:rPr>
      </w:pPr>
    </w:p>
    <w:p w14:paraId="73F0F495" w14:textId="77777777" w:rsidR="000630E8" w:rsidRPr="009D6F73" w:rsidRDefault="000630E8" w:rsidP="00E008F1">
      <w:pPr>
        <w:spacing w:after="0" w:line="240" w:lineRule="auto"/>
        <w:jc w:val="center"/>
        <w:rPr>
          <w:rFonts w:ascii="Arial" w:hAnsi="Arial" w:cs="Arial"/>
          <w:b/>
          <w:sz w:val="24"/>
        </w:rPr>
      </w:pPr>
    </w:p>
    <w:p w14:paraId="7DE3EE83" w14:textId="1D9C397B" w:rsidR="000630E8" w:rsidRPr="009D6F73" w:rsidRDefault="000630E8" w:rsidP="00E008F1">
      <w:pPr>
        <w:spacing w:after="0" w:line="240" w:lineRule="auto"/>
        <w:jc w:val="center"/>
        <w:rPr>
          <w:rFonts w:ascii="Arial" w:hAnsi="Arial" w:cs="Arial"/>
          <w:b/>
          <w:sz w:val="24"/>
        </w:rPr>
      </w:pPr>
      <w:r w:rsidRPr="009D6F73">
        <w:rPr>
          <w:rFonts w:ascii="Arial" w:hAnsi="Arial" w:cs="Arial"/>
          <w:b/>
          <w:sz w:val="24"/>
        </w:rPr>
        <w:t xml:space="preserve">GRADUAÇÃO EM </w:t>
      </w:r>
      <w:r w:rsidR="00266FC9" w:rsidRPr="009D6F73">
        <w:rPr>
          <w:rFonts w:ascii="Arial" w:hAnsi="Arial" w:cs="Arial"/>
          <w:b/>
          <w:sz w:val="24"/>
        </w:rPr>
        <w:t>ADMINISTRAÇÃO</w:t>
      </w:r>
    </w:p>
    <w:p w14:paraId="7E8C1902" w14:textId="77777777" w:rsidR="000630E8" w:rsidRPr="009D6F73" w:rsidRDefault="000630E8" w:rsidP="00E008F1">
      <w:pPr>
        <w:spacing w:after="0" w:line="240" w:lineRule="auto"/>
        <w:jc w:val="center"/>
        <w:rPr>
          <w:rFonts w:ascii="Arial" w:hAnsi="Arial" w:cs="Arial"/>
          <w:b/>
          <w:sz w:val="24"/>
        </w:rPr>
      </w:pPr>
    </w:p>
    <w:p w14:paraId="5FA85291" w14:textId="77777777" w:rsidR="000630E8" w:rsidRPr="009D6F73" w:rsidRDefault="000630E8" w:rsidP="00E008F1">
      <w:pPr>
        <w:spacing w:after="0" w:line="240" w:lineRule="auto"/>
        <w:jc w:val="center"/>
        <w:rPr>
          <w:rFonts w:ascii="Arial" w:hAnsi="Arial" w:cs="Arial"/>
          <w:b/>
          <w:color w:val="00B050"/>
          <w:sz w:val="24"/>
        </w:rPr>
      </w:pPr>
    </w:p>
    <w:p w14:paraId="5893AF76" w14:textId="4FD539D1" w:rsidR="00EC59B2" w:rsidRPr="009D6F73" w:rsidRDefault="009B7135" w:rsidP="00E008F1">
      <w:pPr>
        <w:spacing w:after="0" w:line="240" w:lineRule="auto"/>
        <w:rPr>
          <w:rFonts w:ascii="Arial" w:hAnsi="Arial" w:cs="Arial"/>
          <w:sz w:val="24"/>
        </w:rPr>
      </w:pPr>
      <w:r w:rsidRPr="009D6F73">
        <w:rPr>
          <w:rFonts w:ascii="Arial" w:hAnsi="Arial" w:cs="Arial"/>
          <w:b/>
          <w:sz w:val="24"/>
        </w:rPr>
        <w:t>Análise da Experiência do Cliente no Agronegócio: Melhores Práticas e Casos de Sucesso</w:t>
      </w:r>
    </w:p>
    <w:p w14:paraId="34BF2DC4" w14:textId="2616EE39" w:rsidR="00EC59B2" w:rsidRPr="009D6F73" w:rsidRDefault="00A322F5" w:rsidP="00E008F1">
      <w:pPr>
        <w:spacing w:after="0" w:line="240" w:lineRule="auto"/>
        <w:jc w:val="right"/>
        <w:rPr>
          <w:rFonts w:ascii="Arial" w:hAnsi="Arial" w:cs="Arial"/>
          <w:sz w:val="24"/>
        </w:rPr>
      </w:pPr>
      <w:r w:rsidRPr="009D6F73">
        <w:rPr>
          <w:rFonts w:ascii="Arial" w:hAnsi="Arial" w:cs="Arial"/>
          <w:sz w:val="24"/>
        </w:rPr>
        <w:t>Gabriela Oliveira Santos</w:t>
      </w:r>
    </w:p>
    <w:p w14:paraId="254B8143" w14:textId="54F29574" w:rsidR="00EC59B2" w:rsidRPr="009D6F73" w:rsidRDefault="00013EA8" w:rsidP="00E008F1">
      <w:pPr>
        <w:spacing w:after="0" w:line="240" w:lineRule="auto"/>
        <w:jc w:val="right"/>
        <w:rPr>
          <w:rFonts w:ascii="Arial" w:hAnsi="Arial" w:cs="Arial"/>
          <w:sz w:val="24"/>
        </w:rPr>
      </w:pPr>
      <w:r w:rsidRPr="009D6F73">
        <w:rPr>
          <w:rFonts w:ascii="Arial" w:hAnsi="Arial" w:cs="Arial"/>
          <w:sz w:val="24"/>
        </w:rPr>
        <w:t xml:space="preserve">Orientador: </w:t>
      </w:r>
      <w:r w:rsidR="00DF4F18" w:rsidRPr="009D6F73">
        <w:rPr>
          <w:rFonts w:ascii="Arial" w:hAnsi="Arial" w:cs="Arial"/>
          <w:sz w:val="24"/>
        </w:rPr>
        <w:t xml:space="preserve">Miguel </w:t>
      </w:r>
      <w:r w:rsidR="00051E68" w:rsidRPr="009D6F73">
        <w:rPr>
          <w:rFonts w:ascii="Arial" w:hAnsi="Arial" w:cs="Arial"/>
          <w:sz w:val="24"/>
        </w:rPr>
        <w:t>Mazza Junior</w:t>
      </w:r>
    </w:p>
    <w:p w14:paraId="003EDA23" w14:textId="5FD7FDA7" w:rsidR="000C6546" w:rsidRPr="009D6F73" w:rsidRDefault="000C6546" w:rsidP="00E008F1">
      <w:pPr>
        <w:spacing w:after="0" w:line="240" w:lineRule="auto"/>
        <w:jc w:val="right"/>
        <w:rPr>
          <w:rFonts w:ascii="Arial" w:hAnsi="Arial" w:cs="Arial"/>
          <w:sz w:val="24"/>
        </w:rPr>
      </w:pPr>
      <w:r w:rsidRPr="009D6F73">
        <w:rPr>
          <w:rFonts w:ascii="Arial" w:hAnsi="Arial" w:cs="Arial"/>
          <w:sz w:val="24"/>
        </w:rPr>
        <w:t>Ribeirão Preto</w:t>
      </w:r>
      <w:r w:rsidR="00DD05D2" w:rsidRPr="009D6F73">
        <w:rPr>
          <w:rFonts w:ascii="Arial" w:hAnsi="Arial" w:cs="Arial"/>
          <w:sz w:val="24"/>
        </w:rPr>
        <w:t xml:space="preserve"> </w:t>
      </w:r>
      <w:r w:rsidR="008813FE" w:rsidRPr="009D6F73">
        <w:rPr>
          <w:rFonts w:ascii="Arial" w:hAnsi="Arial" w:cs="Arial"/>
          <w:sz w:val="24"/>
        </w:rPr>
        <w:t xml:space="preserve">- SP, </w:t>
      </w:r>
      <w:r w:rsidR="006A5619" w:rsidRPr="009D6F73">
        <w:rPr>
          <w:rFonts w:ascii="Arial" w:hAnsi="Arial" w:cs="Arial"/>
          <w:sz w:val="24"/>
        </w:rPr>
        <w:t>J</w:t>
      </w:r>
      <w:r w:rsidR="008813FE" w:rsidRPr="009D6F73">
        <w:rPr>
          <w:rFonts w:ascii="Arial" w:hAnsi="Arial" w:cs="Arial"/>
          <w:sz w:val="24"/>
        </w:rPr>
        <w:t>u</w:t>
      </w:r>
      <w:r w:rsidR="00DD2F13">
        <w:rPr>
          <w:rFonts w:ascii="Arial" w:hAnsi="Arial" w:cs="Arial"/>
          <w:sz w:val="24"/>
        </w:rPr>
        <w:t>l</w:t>
      </w:r>
      <w:r w:rsidR="008813FE" w:rsidRPr="009D6F73">
        <w:rPr>
          <w:rFonts w:ascii="Arial" w:hAnsi="Arial" w:cs="Arial"/>
          <w:sz w:val="24"/>
        </w:rPr>
        <w:t>ho de 2024</w:t>
      </w:r>
    </w:p>
    <w:p w14:paraId="1894AF01" w14:textId="77777777" w:rsidR="00EC59B2" w:rsidRPr="009D6F73" w:rsidRDefault="00EC59B2" w:rsidP="00E008F1">
      <w:pPr>
        <w:spacing w:after="0" w:line="240" w:lineRule="auto"/>
        <w:jc w:val="right"/>
        <w:rPr>
          <w:rFonts w:ascii="Arial" w:hAnsi="Arial" w:cs="Arial"/>
          <w:sz w:val="24"/>
        </w:rPr>
      </w:pPr>
    </w:p>
    <w:p w14:paraId="1B0A8066" w14:textId="2470DB7D" w:rsidR="00EC59B2" w:rsidRPr="009D6F73" w:rsidRDefault="00EC59B2" w:rsidP="00E008F1">
      <w:pPr>
        <w:spacing w:after="0" w:line="240" w:lineRule="auto"/>
        <w:jc w:val="right"/>
        <w:rPr>
          <w:rFonts w:ascii="Arial" w:hAnsi="Arial" w:cs="Arial"/>
          <w:color w:val="FF0000"/>
          <w:sz w:val="24"/>
        </w:rPr>
      </w:pPr>
    </w:p>
    <w:p w14:paraId="539622A9" w14:textId="77777777" w:rsidR="00027E9A" w:rsidRPr="009D6F73" w:rsidRDefault="00027E9A" w:rsidP="00E008F1">
      <w:pPr>
        <w:spacing w:after="0" w:line="240" w:lineRule="auto"/>
        <w:jc w:val="right"/>
        <w:rPr>
          <w:rFonts w:ascii="Arial" w:hAnsi="Arial" w:cs="Arial"/>
          <w:sz w:val="24"/>
        </w:rPr>
      </w:pPr>
    </w:p>
    <w:p w14:paraId="23BF73E6" w14:textId="77777777" w:rsidR="00027E9A" w:rsidRPr="009D6F73" w:rsidRDefault="00027E9A" w:rsidP="00027E9A">
      <w:pPr>
        <w:spacing w:after="0" w:line="240" w:lineRule="auto"/>
        <w:jc w:val="center"/>
        <w:rPr>
          <w:rFonts w:ascii="Arial" w:hAnsi="Arial" w:cs="Arial"/>
          <w:b/>
          <w:bCs/>
          <w:sz w:val="24"/>
        </w:rPr>
      </w:pPr>
      <w:r w:rsidRPr="009D6F73">
        <w:rPr>
          <w:rFonts w:ascii="Arial" w:hAnsi="Arial" w:cs="Arial"/>
          <w:b/>
          <w:bCs/>
          <w:sz w:val="24"/>
        </w:rPr>
        <w:t>AGRADECIMENTOS</w:t>
      </w:r>
    </w:p>
    <w:p w14:paraId="32B3C41B" w14:textId="77777777" w:rsidR="00027E9A" w:rsidRPr="009D6F73" w:rsidRDefault="00027E9A" w:rsidP="00027E9A">
      <w:pPr>
        <w:spacing w:after="0" w:line="240" w:lineRule="auto"/>
        <w:jc w:val="center"/>
        <w:rPr>
          <w:rFonts w:ascii="Arial" w:hAnsi="Arial" w:cs="Arial"/>
          <w:b/>
          <w:bCs/>
          <w:sz w:val="24"/>
        </w:rPr>
      </w:pPr>
    </w:p>
    <w:p w14:paraId="0A7F444F" w14:textId="4BB0B6EB" w:rsidR="00027E9A" w:rsidRPr="009D6F73" w:rsidRDefault="00027E9A" w:rsidP="004B627C">
      <w:pPr>
        <w:spacing w:after="0" w:line="240" w:lineRule="auto"/>
        <w:ind w:firstLine="708"/>
        <w:rPr>
          <w:rFonts w:ascii="Arial" w:hAnsi="Arial" w:cs="Arial"/>
          <w:sz w:val="24"/>
        </w:rPr>
      </w:pPr>
      <w:r w:rsidRPr="009D6F73">
        <w:rPr>
          <w:rFonts w:ascii="Arial" w:hAnsi="Arial" w:cs="Arial"/>
          <w:sz w:val="24"/>
        </w:rPr>
        <w:t xml:space="preserve">Agradeço a Deus </w:t>
      </w:r>
      <w:r w:rsidR="00D134B9" w:rsidRPr="009D6F73">
        <w:rPr>
          <w:rFonts w:ascii="Arial" w:hAnsi="Arial" w:cs="Arial"/>
          <w:sz w:val="24"/>
        </w:rPr>
        <w:t xml:space="preserve">por me permitir concluir esta etapa tão importante na minha vida, </w:t>
      </w:r>
      <w:r w:rsidR="00670261" w:rsidRPr="009D6F73">
        <w:rPr>
          <w:rFonts w:ascii="Arial" w:hAnsi="Arial" w:cs="Arial"/>
          <w:sz w:val="24"/>
        </w:rPr>
        <w:t xml:space="preserve">me concedendo saúde, disciplina e </w:t>
      </w:r>
      <w:r w:rsidR="009015DF" w:rsidRPr="009D6F73">
        <w:rPr>
          <w:rFonts w:ascii="Arial" w:hAnsi="Arial" w:cs="Arial"/>
          <w:sz w:val="24"/>
        </w:rPr>
        <w:t>determinação para trilhar este caminho que</w:t>
      </w:r>
      <w:r w:rsidR="004B627C" w:rsidRPr="009D6F73">
        <w:rPr>
          <w:rFonts w:ascii="Arial" w:hAnsi="Arial" w:cs="Arial"/>
          <w:sz w:val="24"/>
        </w:rPr>
        <w:t xml:space="preserve"> </w:t>
      </w:r>
      <w:r w:rsidR="009015DF" w:rsidRPr="009D6F73">
        <w:rPr>
          <w:rFonts w:ascii="Arial" w:hAnsi="Arial" w:cs="Arial"/>
          <w:sz w:val="24"/>
        </w:rPr>
        <w:t>me trouxe excelentes oportunidades e muito conhecimento.</w:t>
      </w:r>
    </w:p>
    <w:p w14:paraId="3F6668F1" w14:textId="47BC7B7B" w:rsidR="00027E9A" w:rsidRPr="009D6F73" w:rsidRDefault="00027E9A" w:rsidP="009015DF">
      <w:pPr>
        <w:spacing w:after="0" w:line="240" w:lineRule="auto"/>
        <w:ind w:firstLine="708"/>
        <w:jc w:val="both"/>
        <w:rPr>
          <w:rFonts w:ascii="Arial" w:hAnsi="Arial" w:cs="Arial"/>
          <w:sz w:val="24"/>
        </w:rPr>
      </w:pPr>
      <w:r w:rsidRPr="009D6F73">
        <w:rPr>
          <w:rFonts w:ascii="Arial" w:hAnsi="Arial" w:cs="Arial"/>
          <w:sz w:val="24"/>
        </w:rPr>
        <w:t xml:space="preserve">Agradeço também </w:t>
      </w:r>
      <w:r w:rsidR="009015DF" w:rsidRPr="009D6F73">
        <w:rPr>
          <w:rFonts w:ascii="Arial" w:hAnsi="Arial" w:cs="Arial"/>
          <w:sz w:val="24"/>
        </w:rPr>
        <w:t>a minha filha</w:t>
      </w:r>
      <w:r w:rsidR="004401A6">
        <w:rPr>
          <w:rFonts w:ascii="Arial" w:hAnsi="Arial" w:cs="Arial"/>
          <w:sz w:val="24"/>
        </w:rPr>
        <w:t xml:space="preserve"> Karynna</w:t>
      </w:r>
      <w:r w:rsidR="009015DF" w:rsidRPr="009D6F73">
        <w:rPr>
          <w:rFonts w:ascii="Arial" w:hAnsi="Arial" w:cs="Arial"/>
          <w:sz w:val="24"/>
        </w:rPr>
        <w:t xml:space="preserve">, que </w:t>
      </w:r>
      <w:r w:rsidR="00147830" w:rsidRPr="009D6F73">
        <w:rPr>
          <w:rFonts w:ascii="Arial" w:hAnsi="Arial" w:cs="Arial"/>
          <w:sz w:val="24"/>
        </w:rPr>
        <w:t xml:space="preserve">é a força motriz que me motiva diariamente a seguir, </w:t>
      </w:r>
      <w:r w:rsidR="003117B3">
        <w:rPr>
          <w:rFonts w:ascii="Arial" w:hAnsi="Arial" w:cs="Arial"/>
          <w:sz w:val="24"/>
        </w:rPr>
        <w:t xml:space="preserve">e </w:t>
      </w:r>
      <w:r w:rsidR="00147830" w:rsidRPr="009D6F73">
        <w:rPr>
          <w:rFonts w:ascii="Arial" w:hAnsi="Arial" w:cs="Arial"/>
          <w:sz w:val="24"/>
        </w:rPr>
        <w:t xml:space="preserve">que me apoiou </w:t>
      </w:r>
      <w:r w:rsidR="00EA6561" w:rsidRPr="009D6F73">
        <w:rPr>
          <w:rFonts w:ascii="Arial" w:hAnsi="Arial" w:cs="Arial"/>
          <w:sz w:val="24"/>
        </w:rPr>
        <w:t>todos os dias a manter o foco e seguir em frente.</w:t>
      </w:r>
    </w:p>
    <w:p w14:paraId="7ABC2206" w14:textId="191337B4" w:rsidR="00027E9A" w:rsidRPr="009D6F73" w:rsidRDefault="00027E9A" w:rsidP="005F26D9">
      <w:pPr>
        <w:spacing w:after="0" w:line="240" w:lineRule="auto"/>
        <w:ind w:firstLine="708"/>
        <w:jc w:val="both"/>
        <w:rPr>
          <w:rFonts w:ascii="Arial" w:hAnsi="Arial" w:cs="Arial"/>
          <w:sz w:val="24"/>
        </w:rPr>
      </w:pPr>
      <w:r w:rsidRPr="009D6F73">
        <w:rPr>
          <w:rFonts w:ascii="Arial" w:hAnsi="Arial" w:cs="Arial"/>
          <w:sz w:val="24"/>
        </w:rPr>
        <w:t xml:space="preserve">Faço esse singelo agradecimento também </w:t>
      </w:r>
      <w:r w:rsidR="005F26D9" w:rsidRPr="009D6F73">
        <w:rPr>
          <w:rFonts w:ascii="Arial" w:hAnsi="Arial" w:cs="Arial"/>
          <w:sz w:val="24"/>
        </w:rPr>
        <w:t xml:space="preserve">ao </w:t>
      </w:r>
      <w:r w:rsidRPr="009D6F73">
        <w:rPr>
          <w:rFonts w:ascii="Arial" w:hAnsi="Arial" w:cs="Arial"/>
          <w:sz w:val="24"/>
        </w:rPr>
        <w:t>meu professor</w:t>
      </w:r>
      <w:r w:rsidR="005F26D9" w:rsidRPr="009D6F73">
        <w:rPr>
          <w:rFonts w:ascii="Arial" w:hAnsi="Arial" w:cs="Arial"/>
          <w:sz w:val="24"/>
        </w:rPr>
        <w:t xml:space="preserve"> </w:t>
      </w:r>
      <w:r w:rsidRPr="009D6F73">
        <w:rPr>
          <w:rFonts w:ascii="Arial" w:hAnsi="Arial" w:cs="Arial"/>
          <w:sz w:val="24"/>
        </w:rPr>
        <w:t xml:space="preserve">orientador, </w:t>
      </w:r>
      <w:r w:rsidR="005F26D9" w:rsidRPr="009D6F73">
        <w:rPr>
          <w:rFonts w:ascii="Arial" w:hAnsi="Arial" w:cs="Arial"/>
          <w:sz w:val="24"/>
        </w:rPr>
        <w:t>Miguel Mazza</w:t>
      </w:r>
      <w:r w:rsidRPr="009D6F73">
        <w:rPr>
          <w:rFonts w:ascii="Arial" w:hAnsi="Arial" w:cs="Arial"/>
          <w:sz w:val="24"/>
        </w:rPr>
        <w:t>, sempre disponíve</w:t>
      </w:r>
      <w:r w:rsidR="005F26D9" w:rsidRPr="009D6F73">
        <w:rPr>
          <w:rFonts w:ascii="Arial" w:hAnsi="Arial" w:cs="Arial"/>
          <w:sz w:val="24"/>
        </w:rPr>
        <w:t>l</w:t>
      </w:r>
      <w:r w:rsidRPr="009D6F73">
        <w:rPr>
          <w:rFonts w:ascii="Arial" w:hAnsi="Arial" w:cs="Arial"/>
          <w:sz w:val="24"/>
        </w:rPr>
        <w:t xml:space="preserve"> para qualquer auxílio.</w:t>
      </w:r>
    </w:p>
    <w:p w14:paraId="1E4DF63F" w14:textId="77777777" w:rsidR="00027E9A" w:rsidRPr="009D6F73" w:rsidRDefault="00027E9A" w:rsidP="00E008F1">
      <w:pPr>
        <w:spacing w:after="0" w:line="240" w:lineRule="auto"/>
        <w:jc w:val="right"/>
        <w:rPr>
          <w:rFonts w:ascii="Arial" w:hAnsi="Arial" w:cs="Arial"/>
          <w:sz w:val="24"/>
        </w:rPr>
      </w:pPr>
    </w:p>
    <w:p w14:paraId="230970A7" w14:textId="77777777" w:rsidR="00027E9A" w:rsidRPr="009D6F73" w:rsidRDefault="00027E9A" w:rsidP="00E008F1">
      <w:pPr>
        <w:spacing w:after="0" w:line="240" w:lineRule="auto"/>
        <w:jc w:val="right"/>
        <w:rPr>
          <w:rFonts w:ascii="Arial" w:hAnsi="Arial" w:cs="Arial"/>
          <w:sz w:val="24"/>
        </w:rPr>
      </w:pPr>
    </w:p>
    <w:p w14:paraId="7CEC8405" w14:textId="77777777" w:rsidR="00EC59B2" w:rsidRPr="009D6F73" w:rsidRDefault="00EC59B2" w:rsidP="00E008F1">
      <w:pPr>
        <w:spacing w:after="0" w:line="240" w:lineRule="auto"/>
        <w:jc w:val="center"/>
        <w:rPr>
          <w:rFonts w:ascii="Arial" w:hAnsi="Arial" w:cs="Arial"/>
          <w:b/>
          <w:sz w:val="24"/>
        </w:rPr>
      </w:pPr>
      <w:r w:rsidRPr="009D6F73">
        <w:rPr>
          <w:rFonts w:ascii="Arial" w:hAnsi="Arial" w:cs="Arial"/>
          <w:b/>
          <w:sz w:val="24"/>
        </w:rPr>
        <w:t>RESUMO</w:t>
      </w:r>
    </w:p>
    <w:p w14:paraId="162BC96F" w14:textId="77777777" w:rsidR="008D7128" w:rsidRPr="009D6F73" w:rsidRDefault="008D7128" w:rsidP="00E008F1">
      <w:pPr>
        <w:spacing w:after="0" w:line="240" w:lineRule="auto"/>
        <w:rPr>
          <w:rFonts w:ascii="Arial" w:hAnsi="Arial" w:cs="Arial"/>
          <w:b/>
          <w:sz w:val="24"/>
        </w:rPr>
      </w:pPr>
    </w:p>
    <w:p w14:paraId="77C503E1" w14:textId="77777777" w:rsidR="003D3C75" w:rsidRPr="009D6F73" w:rsidRDefault="00C22A48" w:rsidP="00FD641F">
      <w:pPr>
        <w:spacing w:after="0" w:line="240" w:lineRule="auto"/>
        <w:ind w:firstLine="708"/>
        <w:jc w:val="both"/>
        <w:rPr>
          <w:rFonts w:ascii="Arial" w:hAnsi="Arial" w:cs="Arial"/>
          <w:bCs/>
          <w:sz w:val="24"/>
        </w:rPr>
      </w:pPr>
      <w:r w:rsidRPr="009D6F73">
        <w:rPr>
          <w:rFonts w:ascii="Arial" w:hAnsi="Arial" w:cs="Arial"/>
          <w:bCs/>
          <w:sz w:val="24"/>
        </w:rPr>
        <w:t xml:space="preserve">Este estudo investiga a importância da experiência do cliente no agronegócio, focando em uma empresa líder no mercado de sementes de milho como estudo de caso. Utilizando uma abordagem qualitativa e exploratória, foram conduzidas entrevistas com gestores, funcionários e clientes para compreender suas percepções sobre atendimento personalizado, suporte técnico e estratégias de expansão via franquias. </w:t>
      </w:r>
    </w:p>
    <w:p w14:paraId="49BEF03A" w14:textId="29FBE99C" w:rsidR="00E74446" w:rsidRPr="009D6F73" w:rsidRDefault="00C22A48" w:rsidP="00E74446">
      <w:pPr>
        <w:spacing w:after="0" w:line="240" w:lineRule="auto"/>
        <w:ind w:firstLine="708"/>
        <w:jc w:val="both"/>
        <w:rPr>
          <w:rFonts w:ascii="Arial" w:hAnsi="Arial" w:cs="Arial"/>
          <w:bCs/>
          <w:sz w:val="24"/>
        </w:rPr>
      </w:pPr>
      <w:r w:rsidRPr="009D6F73">
        <w:rPr>
          <w:rFonts w:ascii="Arial" w:hAnsi="Arial" w:cs="Arial"/>
          <w:bCs/>
          <w:sz w:val="24"/>
        </w:rPr>
        <w:t xml:space="preserve">Os resultados destacam que a qualidade do atendimento, a confiança estabelecida e o suporte técnico eficaz são cruciais para a satisfação e fidelização dos clientes no setor agrícola. Além disso, o estudo sublinha a importância estratégica do marketing de relacionamento e da personalização dos serviços como </w:t>
      </w:r>
      <w:r w:rsidR="00E65088" w:rsidRPr="009D6F73">
        <w:rPr>
          <w:rFonts w:ascii="Arial" w:hAnsi="Arial" w:cs="Arial"/>
          <w:bCs/>
          <w:sz w:val="24"/>
        </w:rPr>
        <w:t xml:space="preserve">grandes </w:t>
      </w:r>
      <w:r w:rsidRPr="009D6F73">
        <w:rPr>
          <w:rFonts w:ascii="Arial" w:hAnsi="Arial" w:cs="Arial"/>
          <w:bCs/>
          <w:sz w:val="24"/>
        </w:rPr>
        <w:t xml:space="preserve">diferenciais competitivos. Essas descobertas contribuem significativamente para o entendimento acadêmico sobre a gestão da experiência do cliente no agronegócio, oferecendo insights práticos para </w:t>
      </w:r>
      <w:r w:rsidR="00A17B22" w:rsidRPr="009D6F73">
        <w:rPr>
          <w:rFonts w:ascii="Arial" w:hAnsi="Arial" w:cs="Arial"/>
          <w:bCs/>
          <w:sz w:val="24"/>
        </w:rPr>
        <w:t xml:space="preserve">as </w:t>
      </w:r>
      <w:r w:rsidRPr="009D6F73">
        <w:rPr>
          <w:rFonts w:ascii="Arial" w:hAnsi="Arial" w:cs="Arial"/>
          <w:bCs/>
          <w:sz w:val="24"/>
        </w:rPr>
        <w:t xml:space="preserve">empresas interessadas em melhorar suas estratégias de atendimento, fortalecendo </w:t>
      </w:r>
      <w:r w:rsidR="00A17B22" w:rsidRPr="009D6F73">
        <w:rPr>
          <w:rFonts w:ascii="Arial" w:hAnsi="Arial" w:cs="Arial"/>
          <w:bCs/>
          <w:sz w:val="24"/>
        </w:rPr>
        <w:t xml:space="preserve">os </w:t>
      </w:r>
      <w:r w:rsidRPr="009D6F73">
        <w:rPr>
          <w:rFonts w:ascii="Arial" w:hAnsi="Arial" w:cs="Arial"/>
          <w:bCs/>
          <w:sz w:val="24"/>
        </w:rPr>
        <w:t xml:space="preserve">laços com </w:t>
      </w:r>
      <w:r w:rsidR="00A17B22" w:rsidRPr="009D6F73">
        <w:rPr>
          <w:rFonts w:ascii="Arial" w:hAnsi="Arial" w:cs="Arial"/>
          <w:bCs/>
          <w:sz w:val="24"/>
        </w:rPr>
        <w:t xml:space="preserve">os </w:t>
      </w:r>
      <w:r w:rsidRPr="009D6F73">
        <w:rPr>
          <w:rFonts w:ascii="Arial" w:hAnsi="Arial" w:cs="Arial"/>
          <w:bCs/>
          <w:sz w:val="24"/>
        </w:rPr>
        <w:t>clientes e promovendo não apenas o crescimento empresarial, mas também o desenvolvimento socioeconômico das comunidades rurais.</w:t>
      </w:r>
    </w:p>
    <w:p w14:paraId="3FF2C5D5" w14:textId="77777777" w:rsidR="00E74446" w:rsidRPr="009D6F73" w:rsidRDefault="000B3BAA" w:rsidP="00E74446">
      <w:pPr>
        <w:spacing w:after="0" w:line="240" w:lineRule="auto"/>
        <w:ind w:firstLine="708"/>
        <w:jc w:val="both"/>
        <w:rPr>
          <w:rFonts w:ascii="Arial" w:hAnsi="Arial" w:cs="Arial"/>
          <w:bCs/>
          <w:sz w:val="24"/>
        </w:rPr>
      </w:pPr>
      <w:r w:rsidRPr="009D6F73">
        <w:rPr>
          <w:rFonts w:ascii="Arial" w:hAnsi="Arial" w:cs="Arial"/>
          <w:bCs/>
          <w:sz w:val="24"/>
        </w:rPr>
        <w:t>No agronegócio, a experiência do cliente é essencial para cultivar a fidelidade.</w:t>
      </w:r>
    </w:p>
    <w:p w14:paraId="0D3F8187" w14:textId="77777777" w:rsidR="00E74446" w:rsidRPr="009D6F73" w:rsidRDefault="000B3BAA" w:rsidP="00E74446">
      <w:pPr>
        <w:spacing w:after="0" w:line="240" w:lineRule="auto"/>
        <w:ind w:firstLine="708"/>
        <w:jc w:val="both"/>
        <w:rPr>
          <w:rFonts w:ascii="Arial" w:hAnsi="Arial" w:cs="Arial"/>
          <w:bCs/>
          <w:sz w:val="24"/>
        </w:rPr>
      </w:pPr>
      <w:r w:rsidRPr="009D6F73">
        <w:rPr>
          <w:rFonts w:ascii="Arial" w:hAnsi="Arial" w:cs="Arial"/>
          <w:bCs/>
          <w:sz w:val="24"/>
        </w:rPr>
        <w:lastRenderedPageBreak/>
        <w:t xml:space="preserve">Para melhorar essa experiência, é crucial focar em seis aspectos principais: conhecimento técnico da equipe de atendimento, construção de relacionamentos sólidos entre fornecedor e produtor, estabelecimento de confiança para negociações a longo prazo, comunicação clara dos resultados de produtividade, suporte técnico contínuo ao longo das safras e condições comerciais adaptadas às necessidades individuais dos clientes além do preço. </w:t>
      </w:r>
    </w:p>
    <w:p w14:paraId="4504F6D4" w14:textId="77777777" w:rsidR="00845AE4" w:rsidRPr="009D6F73" w:rsidRDefault="000B3BAA" w:rsidP="00E74446">
      <w:pPr>
        <w:spacing w:after="0" w:line="240" w:lineRule="auto"/>
        <w:ind w:firstLine="708"/>
        <w:jc w:val="both"/>
        <w:rPr>
          <w:rFonts w:ascii="Arial" w:hAnsi="Arial" w:cs="Arial"/>
          <w:bCs/>
          <w:sz w:val="24"/>
        </w:rPr>
      </w:pPr>
      <w:r w:rsidRPr="009D6F73">
        <w:rPr>
          <w:rFonts w:ascii="Arial" w:hAnsi="Arial" w:cs="Arial"/>
          <w:bCs/>
          <w:sz w:val="24"/>
        </w:rPr>
        <w:t xml:space="preserve">O marketing de relacionamento também desempenha um papel vital, fortalecendo os laços entre </w:t>
      </w:r>
      <w:r w:rsidR="00061C99" w:rsidRPr="009D6F73">
        <w:rPr>
          <w:rFonts w:ascii="Arial" w:hAnsi="Arial" w:cs="Arial"/>
          <w:bCs/>
          <w:sz w:val="24"/>
        </w:rPr>
        <w:t xml:space="preserve">os </w:t>
      </w:r>
      <w:r w:rsidRPr="009D6F73">
        <w:rPr>
          <w:rFonts w:ascii="Arial" w:hAnsi="Arial" w:cs="Arial"/>
          <w:bCs/>
          <w:sz w:val="24"/>
        </w:rPr>
        <w:t xml:space="preserve">clientes e fornecedores. No Brasil, o agronegócio é um setor </w:t>
      </w:r>
      <w:r w:rsidR="00061C99" w:rsidRPr="009D6F73">
        <w:rPr>
          <w:rFonts w:ascii="Arial" w:hAnsi="Arial" w:cs="Arial"/>
          <w:bCs/>
          <w:sz w:val="24"/>
        </w:rPr>
        <w:t>importante</w:t>
      </w:r>
      <w:r w:rsidRPr="009D6F73">
        <w:rPr>
          <w:rFonts w:ascii="Arial" w:hAnsi="Arial" w:cs="Arial"/>
          <w:bCs/>
          <w:sz w:val="24"/>
        </w:rPr>
        <w:t>, representando uma parte significativa do PIB</w:t>
      </w:r>
      <w:r w:rsidR="00513BD9" w:rsidRPr="009D6F73">
        <w:rPr>
          <w:rFonts w:ascii="Arial" w:hAnsi="Arial" w:cs="Arial"/>
          <w:bCs/>
          <w:sz w:val="24"/>
        </w:rPr>
        <w:t xml:space="preserve"> (Produto Interno Bruto)</w:t>
      </w:r>
      <w:r w:rsidRPr="009D6F73">
        <w:rPr>
          <w:rFonts w:ascii="Arial" w:hAnsi="Arial" w:cs="Arial"/>
          <w:bCs/>
          <w:sz w:val="24"/>
        </w:rPr>
        <w:t xml:space="preserve"> nacional, </w:t>
      </w:r>
      <w:r w:rsidR="00C84471" w:rsidRPr="009D6F73">
        <w:rPr>
          <w:rFonts w:ascii="Arial" w:hAnsi="Arial" w:cs="Arial"/>
          <w:bCs/>
          <w:sz w:val="24"/>
        </w:rPr>
        <w:t>por este motivo</w:t>
      </w:r>
      <w:r w:rsidRPr="009D6F73">
        <w:rPr>
          <w:rFonts w:ascii="Arial" w:hAnsi="Arial" w:cs="Arial"/>
          <w:bCs/>
          <w:sz w:val="24"/>
        </w:rPr>
        <w:t xml:space="preserve"> as empresas estão cada vez mais focadas em personalizar seus serviços para atender melhor os produtores.</w:t>
      </w:r>
    </w:p>
    <w:p w14:paraId="6FA12414" w14:textId="77777777" w:rsidR="008F4E59" w:rsidRPr="009D6F73" w:rsidRDefault="00845AE4" w:rsidP="008F4E59">
      <w:pPr>
        <w:spacing w:after="0" w:line="240" w:lineRule="auto"/>
        <w:ind w:firstLine="708"/>
        <w:jc w:val="both"/>
        <w:rPr>
          <w:rFonts w:ascii="Arial" w:hAnsi="Arial" w:cs="Arial"/>
          <w:bCs/>
          <w:sz w:val="24"/>
        </w:rPr>
      </w:pPr>
      <w:r w:rsidRPr="009D6F73">
        <w:rPr>
          <w:rFonts w:ascii="Arial" w:hAnsi="Arial" w:cs="Arial"/>
          <w:bCs/>
          <w:sz w:val="24"/>
        </w:rPr>
        <w:t>Com base nos resultados obtidos, este estudo fornece informações e orientações para gestores e empresas do setor de agronegócio ao tomar decisões sobre estratégias para melhorar a experiência do cliente.</w:t>
      </w:r>
    </w:p>
    <w:p w14:paraId="48B97627" w14:textId="77777777" w:rsidR="008F4E59" w:rsidRPr="009D6F73" w:rsidRDefault="008F4E59" w:rsidP="008F4E59">
      <w:pPr>
        <w:spacing w:after="0" w:line="240" w:lineRule="auto"/>
        <w:ind w:firstLine="708"/>
        <w:jc w:val="both"/>
        <w:rPr>
          <w:rFonts w:ascii="Arial" w:hAnsi="Arial" w:cs="Arial"/>
          <w:bCs/>
          <w:sz w:val="24"/>
        </w:rPr>
      </w:pPr>
    </w:p>
    <w:p w14:paraId="4BE1A669" w14:textId="13F2126C" w:rsidR="00EC59B2" w:rsidRPr="009D6F73" w:rsidRDefault="00500347" w:rsidP="008F4E59">
      <w:pPr>
        <w:spacing w:after="0" w:line="240" w:lineRule="auto"/>
        <w:ind w:firstLine="708"/>
        <w:jc w:val="both"/>
        <w:rPr>
          <w:rFonts w:ascii="Arial" w:hAnsi="Arial" w:cs="Arial"/>
          <w:sz w:val="24"/>
        </w:rPr>
      </w:pPr>
      <w:r w:rsidRPr="009D6F73">
        <w:rPr>
          <w:rFonts w:ascii="Arial" w:hAnsi="Arial" w:cs="Arial"/>
          <w:b/>
          <w:bCs/>
          <w:sz w:val="24"/>
        </w:rPr>
        <w:t>Palavras-chave:</w:t>
      </w:r>
      <w:r w:rsidRPr="009D6F73">
        <w:rPr>
          <w:rFonts w:ascii="Arial" w:hAnsi="Arial" w:cs="Arial"/>
          <w:sz w:val="24"/>
        </w:rPr>
        <w:t xml:space="preserve"> </w:t>
      </w:r>
      <w:r w:rsidR="00A46E3E" w:rsidRPr="009D6F73">
        <w:rPr>
          <w:rFonts w:ascii="Arial" w:hAnsi="Arial" w:cs="Arial"/>
          <w:sz w:val="24"/>
        </w:rPr>
        <w:t>Atendimento</w:t>
      </w:r>
      <w:r w:rsidRPr="009D6F73">
        <w:rPr>
          <w:rFonts w:ascii="Arial" w:hAnsi="Arial" w:cs="Arial"/>
          <w:sz w:val="24"/>
        </w:rPr>
        <w:t xml:space="preserve">, </w:t>
      </w:r>
      <w:r w:rsidR="00A46E3E" w:rsidRPr="009D6F73">
        <w:rPr>
          <w:rFonts w:ascii="Arial" w:hAnsi="Arial" w:cs="Arial"/>
          <w:sz w:val="24"/>
        </w:rPr>
        <w:t>Agronegócio</w:t>
      </w:r>
      <w:r w:rsidRPr="009D6F73">
        <w:rPr>
          <w:rFonts w:ascii="Arial" w:hAnsi="Arial" w:cs="Arial"/>
          <w:sz w:val="24"/>
        </w:rPr>
        <w:t xml:space="preserve">, </w:t>
      </w:r>
      <w:r w:rsidR="00854C32" w:rsidRPr="009D6F73">
        <w:rPr>
          <w:rFonts w:ascii="Arial" w:hAnsi="Arial" w:cs="Arial"/>
          <w:sz w:val="24"/>
        </w:rPr>
        <w:t>Estratégia, Fidelização</w:t>
      </w:r>
    </w:p>
    <w:p w14:paraId="5F5D49C7" w14:textId="77777777" w:rsidR="008F4E59" w:rsidRPr="009D6F73" w:rsidRDefault="008F4E59" w:rsidP="008F4E59">
      <w:pPr>
        <w:spacing w:after="0" w:line="240" w:lineRule="auto"/>
        <w:ind w:firstLine="708"/>
        <w:jc w:val="both"/>
        <w:rPr>
          <w:rFonts w:ascii="Arial" w:hAnsi="Arial" w:cs="Arial"/>
          <w:bCs/>
          <w:sz w:val="24"/>
        </w:rPr>
      </w:pPr>
    </w:p>
    <w:p w14:paraId="2AB9E1F6" w14:textId="77777777" w:rsidR="000630E8" w:rsidRPr="009D6F73" w:rsidRDefault="000630E8" w:rsidP="00E008F1">
      <w:pPr>
        <w:spacing w:after="0" w:line="240" w:lineRule="auto"/>
        <w:jc w:val="both"/>
        <w:rPr>
          <w:rFonts w:ascii="Arial" w:hAnsi="Arial" w:cs="Arial"/>
          <w:sz w:val="24"/>
        </w:rPr>
      </w:pPr>
    </w:p>
    <w:p w14:paraId="381E6FB6" w14:textId="77777777" w:rsidR="00E008F1" w:rsidRPr="009D6F73" w:rsidRDefault="00E008F1" w:rsidP="00E008F1">
      <w:pPr>
        <w:spacing w:after="0" w:line="240" w:lineRule="auto"/>
        <w:jc w:val="center"/>
        <w:rPr>
          <w:rFonts w:ascii="Arial" w:hAnsi="Arial" w:cs="Arial"/>
          <w:b/>
          <w:sz w:val="24"/>
        </w:rPr>
      </w:pPr>
    </w:p>
    <w:p w14:paraId="02B06EB0" w14:textId="77777777" w:rsidR="00E008F1" w:rsidRPr="009D6F73" w:rsidRDefault="00E008F1" w:rsidP="00E008F1">
      <w:pPr>
        <w:spacing w:after="0" w:line="240" w:lineRule="auto"/>
        <w:jc w:val="center"/>
        <w:rPr>
          <w:rFonts w:ascii="Arial" w:hAnsi="Arial" w:cs="Arial"/>
          <w:b/>
          <w:sz w:val="24"/>
          <w:lang w:val="en-US"/>
        </w:rPr>
      </w:pPr>
      <w:r w:rsidRPr="009D6F73">
        <w:rPr>
          <w:rFonts w:ascii="Arial" w:hAnsi="Arial" w:cs="Arial"/>
          <w:b/>
          <w:sz w:val="24"/>
          <w:lang w:val="en-US"/>
        </w:rPr>
        <w:t>ABSTRACT</w:t>
      </w:r>
    </w:p>
    <w:p w14:paraId="120B6F7C" w14:textId="77777777" w:rsidR="00387856" w:rsidRPr="009D6F73" w:rsidRDefault="00387856" w:rsidP="00613C99">
      <w:pPr>
        <w:spacing w:after="0" w:line="240" w:lineRule="auto"/>
        <w:rPr>
          <w:rFonts w:ascii="Arial" w:hAnsi="Arial" w:cs="Arial"/>
          <w:b/>
          <w:sz w:val="24"/>
          <w:lang w:val="en-US"/>
        </w:rPr>
      </w:pPr>
    </w:p>
    <w:p w14:paraId="60BA7080" w14:textId="77777777" w:rsidR="006008A2" w:rsidRPr="009D6F73" w:rsidRDefault="00FE053E" w:rsidP="00C47CD4">
      <w:pPr>
        <w:spacing w:after="0" w:line="240" w:lineRule="auto"/>
        <w:ind w:firstLine="708"/>
        <w:jc w:val="both"/>
        <w:rPr>
          <w:rFonts w:ascii="Arial" w:hAnsi="Arial" w:cs="Arial"/>
          <w:bCs/>
          <w:sz w:val="24"/>
          <w:lang w:val="en-US"/>
        </w:rPr>
      </w:pPr>
      <w:r w:rsidRPr="009D6F73">
        <w:rPr>
          <w:rFonts w:ascii="Arial" w:hAnsi="Arial" w:cs="Arial"/>
          <w:bCs/>
          <w:sz w:val="24"/>
          <w:lang w:val="en-US"/>
        </w:rPr>
        <w:t xml:space="preserve">This study investigates the importance of customer experience in agribusiness, focusing on a leading company in the corn seed market as a case study. Using a qualitative and exploratory approach, interviews were conducted with managers, employees, and customers to understand their perceptions of personalized service, technical support, and expansion strategies through franchises. </w:t>
      </w:r>
    </w:p>
    <w:p w14:paraId="75BECD58" w14:textId="77777777" w:rsidR="00C4121C" w:rsidRPr="009D6F73" w:rsidRDefault="00FE053E" w:rsidP="00C47CD4">
      <w:pPr>
        <w:spacing w:after="0" w:line="240" w:lineRule="auto"/>
        <w:ind w:firstLine="708"/>
        <w:jc w:val="both"/>
        <w:rPr>
          <w:rFonts w:ascii="Arial" w:hAnsi="Arial" w:cs="Arial"/>
          <w:bCs/>
          <w:sz w:val="24"/>
          <w:lang w:val="en-US"/>
        </w:rPr>
      </w:pPr>
      <w:r w:rsidRPr="009D6F73">
        <w:rPr>
          <w:rFonts w:ascii="Arial" w:hAnsi="Arial" w:cs="Arial"/>
          <w:bCs/>
          <w:sz w:val="24"/>
          <w:lang w:val="en-US"/>
        </w:rPr>
        <w:t xml:space="preserve">The findings highlight that quality of service, established trust, and effective technical support are crucial for customer satisfaction and loyalty in the agricultural sector. Additionally, the study emphasizes the strategic importance of relationship marketing and service customization as major competitive advantages. These insights significantly contribute to academic understanding of customer experience management in agribusiness, offering practical insights for companies interested in enhancing their service strategies, strengthening customer relationships, and promoting not only business growth but also socioeconomic development in rural communities. </w:t>
      </w:r>
    </w:p>
    <w:p w14:paraId="1812E36D" w14:textId="77777777" w:rsidR="00C4121C" w:rsidRPr="009D6F73" w:rsidRDefault="00FE053E" w:rsidP="00C47CD4">
      <w:pPr>
        <w:spacing w:after="0" w:line="240" w:lineRule="auto"/>
        <w:ind w:firstLine="708"/>
        <w:jc w:val="both"/>
        <w:rPr>
          <w:rFonts w:ascii="Arial" w:hAnsi="Arial" w:cs="Arial"/>
          <w:bCs/>
          <w:sz w:val="24"/>
          <w:lang w:val="en-US"/>
        </w:rPr>
      </w:pPr>
      <w:r w:rsidRPr="009D6F73">
        <w:rPr>
          <w:rFonts w:ascii="Arial" w:hAnsi="Arial" w:cs="Arial"/>
          <w:bCs/>
          <w:sz w:val="24"/>
          <w:lang w:val="en-US"/>
        </w:rPr>
        <w:t xml:space="preserve">In agribusiness, customer experience is essential for cultivating loyalty. </w:t>
      </w:r>
    </w:p>
    <w:p w14:paraId="2BBC2DEF" w14:textId="77777777" w:rsidR="00B03063" w:rsidRPr="009D6F73" w:rsidRDefault="00FE053E" w:rsidP="00C47CD4">
      <w:pPr>
        <w:spacing w:after="0" w:line="240" w:lineRule="auto"/>
        <w:ind w:firstLine="708"/>
        <w:jc w:val="both"/>
        <w:rPr>
          <w:rFonts w:ascii="Arial" w:hAnsi="Arial" w:cs="Arial"/>
          <w:bCs/>
          <w:sz w:val="24"/>
          <w:lang w:val="en-US"/>
        </w:rPr>
      </w:pPr>
      <w:r w:rsidRPr="009D6F73">
        <w:rPr>
          <w:rFonts w:ascii="Arial" w:hAnsi="Arial" w:cs="Arial"/>
          <w:bCs/>
          <w:sz w:val="24"/>
          <w:lang w:val="en-US"/>
        </w:rPr>
        <w:t>To enhance this experience, it is crucial to focus on six key aspects: technical knowledge of the service team, building strong relationships between suppliers and producers, establishing long-term trust for negotiations, clear communication of productivity results, continuous technical support throughout harvests, and commercial conditions tailored to individual customer needs beyond price. Relationship marketing also plays a vital role in strengthening ties between customers and suppliers. In Brazil, agribusiness is an important sector, representing a significant portion of the national GDP</w:t>
      </w:r>
      <w:r w:rsidR="00513BD9" w:rsidRPr="009D6F73">
        <w:rPr>
          <w:rFonts w:ascii="Arial" w:hAnsi="Arial" w:cs="Arial"/>
          <w:bCs/>
          <w:sz w:val="24"/>
          <w:lang w:val="en-US"/>
        </w:rPr>
        <w:t xml:space="preserve"> (Gross Domestic Product)</w:t>
      </w:r>
      <w:r w:rsidRPr="009D6F73">
        <w:rPr>
          <w:rFonts w:ascii="Arial" w:hAnsi="Arial" w:cs="Arial"/>
          <w:bCs/>
          <w:sz w:val="24"/>
          <w:lang w:val="en-US"/>
        </w:rPr>
        <w:t>, which is why companies are increasingly focused on personalizing their services to better serve producers.</w:t>
      </w:r>
      <w:r w:rsidR="00B03063" w:rsidRPr="009D6F73">
        <w:rPr>
          <w:rFonts w:ascii="Arial" w:hAnsi="Arial" w:cs="Arial"/>
          <w:bCs/>
          <w:sz w:val="24"/>
          <w:lang w:val="en-US"/>
        </w:rPr>
        <w:t xml:space="preserve"> </w:t>
      </w:r>
    </w:p>
    <w:p w14:paraId="02EB07B8" w14:textId="77777777" w:rsidR="008F4E59" w:rsidRPr="009D6F73" w:rsidRDefault="00B03063" w:rsidP="008F4E59">
      <w:pPr>
        <w:spacing w:after="0" w:line="240" w:lineRule="auto"/>
        <w:ind w:firstLine="708"/>
        <w:jc w:val="both"/>
        <w:rPr>
          <w:rFonts w:ascii="Arial" w:hAnsi="Arial" w:cs="Arial"/>
          <w:bCs/>
          <w:sz w:val="24"/>
          <w:lang w:val="en-US"/>
        </w:rPr>
      </w:pPr>
      <w:r w:rsidRPr="009D6F73">
        <w:rPr>
          <w:rFonts w:ascii="Arial" w:hAnsi="Arial" w:cs="Arial"/>
          <w:bCs/>
          <w:sz w:val="24"/>
          <w:lang w:val="en-US"/>
        </w:rPr>
        <w:t>Based on the results obtained, this study provides information and guidance for managers and companies in the agribusiness sector when making decisions about strategies to enhance customer experience.</w:t>
      </w:r>
    </w:p>
    <w:p w14:paraId="451F63FF" w14:textId="77777777" w:rsidR="008F4E59" w:rsidRPr="009D6F73" w:rsidRDefault="008F4E59" w:rsidP="008F4E59">
      <w:pPr>
        <w:spacing w:after="0" w:line="240" w:lineRule="auto"/>
        <w:ind w:firstLine="708"/>
        <w:jc w:val="both"/>
        <w:rPr>
          <w:rFonts w:ascii="Arial" w:hAnsi="Arial" w:cs="Arial"/>
          <w:bCs/>
          <w:sz w:val="24"/>
          <w:lang w:val="en-US"/>
        </w:rPr>
      </w:pPr>
    </w:p>
    <w:p w14:paraId="2B653FFC" w14:textId="7494937D" w:rsidR="000630E8" w:rsidRPr="009D6F73" w:rsidRDefault="00500347" w:rsidP="008F4E59">
      <w:pPr>
        <w:spacing w:after="0" w:line="240" w:lineRule="auto"/>
        <w:ind w:firstLine="708"/>
        <w:jc w:val="both"/>
        <w:rPr>
          <w:rFonts w:ascii="Arial" w:hAnsi="Arial" w:cs="Arial"/>
          <w:bCs/>
          <w:sz w:val="24"/>
          <w:lang w:val="en-US"/>
        </w:rPr>
      </w:pPr>
      <w:r w:rsidRPr="009D6F73">
        <w:rPr>
          <w:rFonts w:ascii="Arial" w:hAnsi="Arial" w:cs="Arial"/>
          <w:b/>
          <w:sz w:val="24"/>
          <w:lang w:val="en-US"/>
        </w:rPr>
        <w:t>Keywords:</w:t>
      </w:r>
      <w:r w:rsidRPr="009D6F73">
        <w:rPr>
          <w:rFonts w:ascii="Arial" w:hAnsi="Arial" w:cs="Arial"/>
          <w:bCs/>
          <w:sz w:val="24"/>
          <w:lang w:val="en-US"/>
        </w:rPr>
        <w:t xml:space="preserve"> </w:t>
      </w:r>
      <w:r w:rsidR="00880456" w:rsidRPr="009D6F73">
        <w:rPr>
          <w:rFonts w:ascii="Arial" w:hAnsi="Arial" w:cs="Arial"/>
          <w:bCs/>
          <w:sz w:val="24"/>
          <w:lang w:val="en-US"/>
        </w:rPr>
        <w:t>Customer Service, Agribusiness, Strategy, Loyalty</w:t>
      </w:r>
    </w:p>
    <w:p w14:paraId="66546496" w14:textId="77777777" w:rsidR="000630E8" w:rsidRPr="009D6F73" w:rsidRDefault="000630E8" w:rsidP="00E008F1">
      <w:pPr>
        <w:spacing w:after="0" w:line="240" w:lineRule="auto"/>
        <w:jc w:val="both"/>
        <w:rPr>
          <w:rFonts w:ascii="Arial" w:hAnsi="Arial" w:cs="Arial"/>
          <w:bCs/>
          <w:sz w:val="24"/>
          <w:lang w:val="en-US"/>
        </w:rPr>
      </w:pPr>
    </w:p>
    <w:p w14:paraId="0821DA50" w14:textId="62453082" w:rsidR="000630E8" w:rsidRPr="009D6F73" w:rsidRDefault="00740CCD" w:rsidP="00E008F1">
      <w:pPr>
        <w:spacing w:after="0" w:line="240" w:lineRule="auto"/>
        <w:jc w:val="both"/>
        <w:rPr>
          <w:rFonts w:ascii="Arial" w:hAnsi="Arial" w:cs="Arial"/>
          <w:b/>
          <w:sz w:val="24"/>
        </w:rPr>
      </w:pPr>
      <w:r w:rsidRPr="009D6F73">
        <w:rPr>
          <w:rFonts w:ascii="Arial" w:hAnsi="Arial" w:cs="Arial"/>
          <w:b/>
          <w:sz w:val="24"/>
        </w:rPr>
        <w:t>INTRODUÇÃO</w:t>
      </w:r>
      <w:r w:rsidR="000630E8" w:rsidRPr="009D6F73">
        <w:rPr>
          <w:rFonts w:ascii="Arial" w:hAnsi="Arial" w:cs="Arial"/>
          <w:b/>
          <w:sz w:val="24"/>
        </w:rPr>
        <w:t xml:space="preserve"> </w:t>
      </w:r>
    </w:p>
    <w:p w14:paraId="15C0D6B4" w14:textId="77777777" w:rsidR="000630E8" w:rsidRPr="009D6F73" w:rsidRDefault="000630E8" w:rsidP="00E008F1">
      <w:pPr>
        <w:spacing w:after="0" w:line="240" w:lineRule="auto"/>
        <w:jc w:val="both"/>
        <w:rPr>
          <w:rFonts w:ascii="Arial" w:hAnsi="Arial" w:cs="Arial"/>
          <w:sz w:val="24"/>
        </w:rPr>
      </w:pPr>
    </w:p>
    <w:p w14:paraId="60E76488" w14:textId="77777777" w:rsidR="00661737" w:rsidRPr="009D6F73" w:rsidRDefault="00AC4659" w:rsidP="007173A0">
      <w:pPr>
        <w:spacing w:after="0" w:line="360" w:lineRule="auto"/>
        <w:ind w:firstLine="708"/>
        <w:jc w:val="both"/>
        <w:rPr>
          <w:rFonts w:ascii="Arial" w:hAnsi="Arial" w:cs="Arial"/>
          <w:sz w:val="24"/>
        </w:rPr>
      </w:pPr>
      <w:r w:rsidRPr="009D6F73">
        <w:rPr>
          <w:rFonts w:ascii="Arial" w:hAnsi="Arial" w:cs="Arial"/>
          <w:sz w:val="24"/>
        </w:rPr>
        <w:t xml:space="preserve">A análise </w:t>
      </w:r>
      <w:r w:rsidR="005511B2" w:rsidRPr="009D6F73">
        <w:rPr>
          <w:rFonts w:ascii="Arial" w:hAnsi="Arial" w:cs="Arial"/>
          <w:sz w:val="24"/>
        </w:rPr>
        <w:t xml:space="preserve">da Experiência do Cliente </w:t>
      </w:r>
      <w:r w:rsidRPr="009D6F73">
        <w:rPr>
          <w:rFonts w:ascii="Arial" w:hAnsi="Arial" w:cs="Arial"/>
          <w:sz w:val="24"/>
        </w:rPr>
        <w:t xml:space="preserve">em relação aos produtos ou serviços está se tornando cada vez mais importante em diferentes áreas econômicas, inclusive no agronegócio. No mundo agrícola, onde as interações comerciais acontecem em um ambiente complexo e em constante mudança, entender e melhorar a experiência do cliente é crucial para o sucesso das empresas. </w:t>
      </w:r>
    </w:p>
    <w:p w14:paraId="770B4A87" w14:textId="3DFAFDCD" w:rsidR="007173A0" w:rsidRPr="009D6F73" w:rsidRDefault="00AC4659" w:rsidP="007173A0">
      <w:pPr>
        <w:spacing w:after="0" w:line="360" w:lineRule="auto"/>
        <w:ind w:firstLine="708"/>
        <w:jc w:val="both"/>
        <w:rPr>
          <w:rFonts w:ascii="Arial" w:hAnsi="Arial" w:cs="Arial"/>
          <w:sz w:val="24"/>
        </w:rPr>
      </w:pPr>
      <w:r w:rsidRPr="009D6F73">
        <w:rPr>
          <w:rFonts w:ascii="Arial" w:hAnsi="Arial" w:cs="Arial"/>
          <w:sz w:val="24"/>
        </w:rPr>
        <w:t>Esta pesquisa tem como objetivo investigar como os clientes se sentem em relação ao agronegócio, concentrando-se em identificar as melhores práticas e exemplos de sucesso que geram satisfação do cliente e impulsionam o crescimento das empresas.</w:t>
      </w:r>
      <w:r w:rsidR="007173A0" w:rsidRPr="009D6F73">
        <w:rPr>
          <w:rFonts w:ascii="Arial" w:hAnsi="Arial" w:cs="Arial"/>
          <w:sz w:val="24"/>
        </w:rPr>
        <w:t xml:space="preserve"> O principal propósito deste estudo é oferecer informações valiosas para as empresas do agronegócio, ajudando-as a melhorar suas estratégias de atendimento ao cliente e aprimorar a experiência dos consumidores. Ao analisar as melhores práticas e exemplos de sucesso, pretendemos identificar padrões e tendências que outras empresas do setor possam aplicar efetivamente, contribuindo para tornar o ambiente de negócios mais competitivo e centrado no cliente.</w:t>
      </w:r>
    </w:p>
    <w:p w14:paraId="67FA3CAB" w14:textId="77777777" w:rsidR="001870EC" w:rsidRPr="009D6F73" w:rsidRDefault="001870EC" w:rsidP="001870EC">
      <w:pPr>
        <w:spacing w:after="0" w:line="360" w:lineRule="auto"/>
        <w:ind w:firstLine="708"/>
        <w:jc w:val="both"/>
        <w:rPr>
          <w:rFonts w:ascii="Arial" w:hAnsi="Arial" w:cs="Arial"/>
          <w:sz w:val="24"/>
        </w:rPr>
      </w:pPr>
      <w:r w:rsidRPr="009D6F73">
        <w:rPr>
          <w:rFonts w:ascii="Arial" w:hAnsi="Arial" w:cs="Arial"/>
          <w:sz w:val="24"/>
        </w:rPr>
        <w:t>Além disso, esta pesquisa visa preencher uma lacuna no conhecimento acadêmico, já que há poucos estudos específicos sobre a experiência do cliente no agronegócio. Ao explorar este tema, buscamos ampliar a compreensão das dinâmicas de relacionamento entre empresas agrícolas e clientes, bem como os fatores que afetam a satisfação e a fidelidade dos consumidores no setor.</w:t>
      </w:r>
    </w:p>
    <w:p w14:paraId="2108C1A9" w14:textId="05F668E1" w:rsidR="001870EC" w:rsidRPr="009D6F73" w:rsidRDefault="001870EC" w:rsidP="001870EC">
      <w:pPr>
        <w:spacing w:after="0" w:line="360" w:lineRule="auto"/>
        <w:ind w:firstLine="708"/>
        <w:jc w:val="both"/>
        <w:rPr>
          <w:rFonts w:ascii="Arial" w:hAnsi="Arial" w:cs="Arial"/>
          <w:sz w:val="24"/>
        </w:rPr>
      </w:pPr>
      <w:r w:rsidRPr="009D6F73">
        <w:rPr>
          <w:rFonts w:ascii="Arial" w:hAnsi="Arial" w:cs="Arial"/>
          <w:sz w:val="24"/>
        </w:rPr>
        <w:t>Por fim, este estudo também procura ressaltar a importância estratégica do atendimento ao cliente no agronegócio, demonstrando como uma experiência positiva pode não só fortalecer os vínculos entre empresas e clientes, mas também impulsionar o crescimento econômico sustentável no setor, contribuindo para o desenvolvimento socioeconômico das comunidades rurais.</w:t>
      </w:r>
    </w:p>
    <w:p w14:paraId="18A0D6B2" w14:textId="650EF220" w:rsidR="009C72A9" w:rsidRPr="009D6F73" w:rsidRDefault="009C72A9" w:rsidP="009C72A9">
      <w:pPr>
        <w:spacing w:after="0" w:line="360" w:lineRule="auto"/>
        <w:ind w:firstLine="708"/>
        <w:jc w:val="both"/>
        <w:rPr>
          <w:rFonts w:ascii="Arial" w:hAnsi="Arial" w:cs="Arial"/>
          <w:sz w:val="24"/>
        </w:rPr>
      </w:pPr>
      <w:r w:rsidRPr="009D6F73">
        <w:rPr>
          <w:rFonts w:ascii="Arial" w:hAnsi="Arial" w:cs="Arial"/>
          <w:sz w:val="24"/>
        </w:rPr>
        <w:t xml:space="preserve">Em um estudo conduzido pela </w:t>
      </w:r>
      <w:proofErr w:type="spellStart"/>
      <w:r w:rsidRPr="009D6F73">
        <w:rPr>
          <w:rFonts w:ascii="Arial" w:hAnsi="Arial" w:cs="Arial"/>
          <w:sz w:val="24"/>
        </w:rPr>
        <w:t>NeoAssist</w:t>
      </w:r>
      <w:proofErr w:type="spellEnd"/>
      <w:r w:rsidRPr="009D6F73">
        <w:rPr>
          <w:rFonts w:ascii="Arial" w:hAnsi="Arial" w:cs="Arial"/>
          <w:sz w:val="24"/>
        </w:rPr>
        <w:t xml:space="preserve"> em parceria com a "</w:t>
      </w:r>
      <w:proofErr w:type="spellStart"/>
      <w:r w:rsidRPr="009D6F73">
        <w:rPr>
          <w:rFonts w:ascii="Arial" w:hAnsi="Arial" w:cs="Arial"/>
          <w:sz w:val="24"/>
        </w:rPr>
        <w:t>MindMiners</w:t>
      </w:r>
      <w:proofErr w:type="spellEnd"/>
      <w:r w:rsidRPr="009D6F73">
        <w:rPr>
          <w:rFonts w:ascii="Arial" w:hAnsi="Arial" w:cs="Arial"/>
          <w:sz w:val="24"/>
        </w:rPr>
        <w:t xml:space="preserve">"  </w:t>
      </w:r>
      <w:r w:rsidR="003934F8">
        <w:rPr>
          <w:rFonts w:ascii="Arial" w:hAnsi="Arial" w:cs="Arial"/>
          <w:sz w:val="24"/>
        </w:rPr>
        <w:t>(</w:t>
      </w:r>
      <w:r w:rsidRPr="009D6F73">
        <w:rPr>
          <w:rFonts w:ascii="Arial" w:hAnsi="Arial" w:cs="Arial"/>
          <w:sz w:val="24"/>
        </w:rPr>
        <w:t>2018</w:t>
      </w:r>
      <w:r w:rsidR="003934F8">
        <w:rPr>
          <w:rFonts w:ascii="Arial" w:hAnsi="Arial" w:cs="Arial"/>
          <w:sz w:val="24"/>
        </w:rPr>
        <w:t>)</w:t>
      </w:r>
      <w:r w:rsidRPr="009D6F73">
        <w:rPr>
          <w:rFonts w:ascii="Arial" w:hAnsi="Arial" w:cs="Arial"/>
          <w:sz w:val="24"/>
        </w:rPr>
        <w:t>, foi descoberto que 74% dos participantes estariam dispostos a investir mais em um item se o serviço de atendimento fosse superior. Se o atendimento não os satisfizer, não importa se o produto é de qualidade ou se o preço é acessível; o empreendimento está fadado a fracassar. As marcas de sucesso garantem a fidelidade dos clientes, mas são as experiências excepcionais que as mantêm.</w:t>
      </w:r>
    </w:p>
    <w:p w14:paraId="6E25C160" w14:textId="5A439AC0" w:rsidR="00F41C37" w:rsidRPr="009D6F73" w:rsidRDefault="00F432EF" w:rsidP="00F432EF">
      <w:pPr>
        <w:spacing w:after="0" w:line="360" w:lineRule="auto"/>
        <w:ind w:firstLine="708"/>
        <w:jc w:val="both"/>
        <w:rPr>
          <w:rFonts w:ascii="Arial" w:hAnsi="Arial" w:cs="Arial"/>
          <w:sz w:val="24"/>
        </w:rPr>
      </w:pPr>
      <w:proofErr w:type="spellStart"/>
      <w:r w:rsidRPr="009D6F73">
        <w:rPr>
          <w:rFonts w:ascii="Arial" w:hAnsi="Arial" w:cs="Arial"/>
          <w:sz w:val="24"/>
        </w:rPr>
        <w:lastRenderedPageBreak/>
        <w:t>Hamel</w:t>
      </w:r>
      <w:proofErr w:type="spellEnd"/>
      <w:r w:rsidRPr="009D6F73">
        <w:rPr>
          <w:rFonts w:ascii="Arial" w:hAnsi="Arial" w:cs="Arial"/>
          <w:sz w:val="24"/>
        </w:rPr>
        <w:t xml:space="preserve"> e </w:t>
      </w:r>
      <w:proofErr w:type="spellStart"/>
      <w:r w:rsidRPr="009D6F73">
        <w:rPr>
          <w:rFonts w:ascii="Arial" w:hAnsi="Arial" w:cs="Arial"/>
          <w:sz w:val="24"/>
        </w:rPr>
        <w:t>Prahalad</w:t>
      </w:r>
      <w:proofErr w:type="spellEnd"/>
      <w:r w:rsidRPr="009D6F73">
        <w:rPr>
          <w:rFonts w:ascii="Arial" w:hAnsi="Arial" w:cs="Arial"/>
          <w:sz w:val="24"/>
        </w:rPr>
        <w:t xml:space="preserve"> (1995) argumentam que as transformações no mercado exigem que as empresas desenvolvam habilidades que lhes permitam recriar suas estratégias, visando manter sua posição de liderança.</w:t>
      </w:r>
    </w:p>
    <w:p w14:paraId="544D6AEC" w14:textId="07A32940" w:rsidR="00933CC9" w:rsidRPr="009D6F73" w:rsidRDefault="00933CC9" w:rsidP="00F432EF">
      <w:pPr>
        <w:spacing w:after="0" w:line="360" w:lineRule="auto"/>
        <w:ind w:firstLine="708"/>
        <w:jc w:val="both"/>
        <w:rPr>
          <w:rFonts w:ascii="Arial" w:hAnsi="Arial" w:cs="Arial"/>
          <w:sz w:val="24"/>
        </w:rPr>
      </w:pPr>
      <w:r w:rsidRPr="009D6F73">
        <w:rPr>
          <w:rFonts w:ascii="Arial" w:hAnsi="Arial" w:cs="Arial"/>
          <w:sz w:val="24"/>
        </w:rPr>
        <w:t xml:space="preserve">De acordo com </w:t>
      </w:r>
      <w:r w:rsidR="00036229" w:rsidRPr="009D6F73">
        <w:rPr>
          <w:rFonts w:ascii="Arial" w:hAnsi="Arial" w:cs="Arial"/>
          <w:sz w:val="24"/>
        </w:rPr>
        <w:t xml:space="preserve">Rafael Moi de Andrade e Lucas </w:t>
      </w:r>
      <w:proofErr w:type="spellStart"/>
      <w:r w:rsidR="00036229" w:rsidRPr="009D6F73">
        <w:rPr>
          <w:rFonts w:ascii="Arial" w:hAnsi="Arial" w:cs="Arial"/>
          <w:sz w:val="24"/>
        </w:rPr>
        <w:t>Sciencia</w:t>
      </w:r>
      <w:proofErr w:type="spellEnd"/>
      <w:r w:rsidR="00036229" w:rsidRPr="009D6F73">
        <w:rPr>
          <w:rFonts w:ascii="Arial" w:hAnsi="Arial" w:cs="Arial"/>
          <w:sz w:val="24"/>
        </w:rPr>
        <w:t xml:space="preserve"> do Prado (</w:t>
      </w:r>
      <w:r w:rsidR="006C06A7" w:rsidRPr="009D6F73">
        <w:rPr>
          <w:rFonts w:ascii="Arial" w:hAnsi="Arial" w:cs="Arial"/>
          <w:sz w:val="24"/>
        </w:rPr>
        <w:t>2023)</w:t>
      </w:r>
      <w:r w:rsidR="00145734" w:rsidRPr="009D6F73">
        <w:rPr>
          <w:rFonts w:ascii="Arial" w:hAnsi="Arial" w:cs="Arial"/>
          <w:sz w:val="24"/>
        </w:rPr>
        <w:t xml:space="preserve">, </w:t>
      </w:r>
      <w:r w:rsidR="0015626C" w:rsidRPr="009D6F73">
        <w:rPr>
          <w:rFonts w:ascii="Arial" w:hAnsi="Arial" w:cs="Arial"/>
          <w:sz w:val="24"/>
        </w:rPr>
        <w:t>no agronegócio</w:t>
      </w:r>
      <w:r w:rsidR="002D6EA0" w:rsidRPr="009D6F73">
        <w:rPr>
          <w:rFonts w:ascii="Arial" w:hAnsi="Arial" w:cs="Arial"/>
          <w:sz w:val="24"/>
        </w:rPr>
        <w:t>, as mudanças no comportamento dos agricultores e dos pecuaristas, como maiores profissiona</w:t>
      </w:r>
      <w:r w:rsidR="0082259E" w:rsidRPr="009D6F73">
        <w:rPr>
          <w:rFonts w:ascii="Arial" w:hAnsi="Arial" w:cs="Arial"/>
          <w:sz w:val="24"/>
        </w:rPr>
        <w:t>lização e uso de tecnologia, impulsionam a necessidade de melhorar</w:t>
      </w:r>
      <w:r w:rsidR="006557E1" w:rsidRPr="009D6F73">
        <w:rPr>
          <w:rFonts w:ascii="Arial" w:hAnsi="Arial" w:cs="Arial"/>
          <w:sz w:val="24"/>
        </w:rPr>
        <w:t xml:space="preserve"> a experiência do cliente.</w:t>
      </w:r>
    </w:p>
    <w:p w14:paraId="4D037A6B" w14:textId="31B2CC3E" w:rsidR="00EE2A19" w:rsidRPr="009D6F73" w:rsidRDefault="00EE2A19" w:rsidP="00AA65A3">
      <w:pPr>
        <w:spacing w:after="0" w:line="360" w:lineRule="auto"/>
        <w:ind w:firstLine="708"/>
        <w:jc w:val="both"/>
        <w:rPr>
          <w:rFonts w:ascii="Arial" w:hAnsi="Arial" w:cs="Arial"/>
          <w:sz w:val="24"/>
        </w:rPr>
      </w:pPr>
      <w:r w:rsidRPr="009D6F73">
        <w:rPr>
          <w:rFonts w:ascii="Arial" w:hAnsi="Arial" w:cs="Arial"/>
          <w:sz w:val="24"/>
        </w:rPr>
        <w:t>A empresa examinada nesta pesquisa é líder no setor do agronegócio, especializada na pesquisa, desenvolvimento e venda de sementes de alta tecnologia</w:t>
      </w:r>
      <w:r w:rsidR="00137B71" w:rsidRPr="009D6F73">
        <w:rPr>
          <w:rFonts w:ascii="Arial" w:hAnsi="Arial" w:cs="Arial"/>
          <w:sz w:val="24"/>
        </w:rPr>
        <w:t>, com foco em sementes de milho</w:t>
      </w:r>
      <w:r w:rsidRPr="009D6F73">
        <w:rPr>
          <w:rFonts w:ascii="Arial" w:hAnsi="Arial" w:cs="Arial"/>
          <w:sz w:val="24"/>
        </w:rPr>
        <w:t>. Iniciou suas atividades no Brasil em 2017 e rapidamente estabeleceu-se como uma referência na produção de sementes de qualidade superior e alto rendimento. Uma das estratégias-chave adotadas pela empresa para expandir sua presença no mercado foi a implementação de um sistema de franquias há sete anos. Essa decisão estratégica permitiu à empresa ampliar sua rede de distribuição e atingir um público mais amplo de agricultores, consolidando sua posição como líder do setor.</w:t>
      </w:r>
    </w:p>
    <w:p w14:paraId="4CE51CF4" w14:textId="1853AA5F" w:rsidR="00EE2A19" w:rsidRPr="009D6F73" w:rsidRDefault="00EE2A19" w:rsidP="00EE2A19">
      <w:pPr>
        <w:spacing w:after="0" w:line="360" w:lineRule="auto"/>
        <w:ind w:firstLine="708"/>
        <w:jc w:val="both"/>
        <w:rPr>
          <w:rFonts w:ascii="Arial" w:hAnsi="Arial" w:cs="Arial"/>
          <w:sz w:val="24"/>
        </w:rPr>
      </w:pPr>
      <w:r w:rsidRPr="009D6F73">
        <w:rPr>
          <w:rFonts w:ascii="Arial" w:hAnsi="Arial" w:cs="Arial"/>
          <w:sz w:val="24"/>
        </w:rPr>
        <w:t>A empresa se destaca no mercado não apenas pela qualidade de seus produtos, mas também pela oferta de soluções integradas, incluindo tratamento industrial de sementes, embalagens personalizadas e suporte digital exclusivo através de um aplicativo pr</w:t>
      </w:r>
      <w:r w:rsidR="00137B71" w:rsidRPr="009D6F73">
        <w:rPr>
          <w:rFonts w:ascii="Arial" w:hAnsi="Arial" w:cs="Arial"/>
          <w:sz w:val="24"/>
        </w:rPr>
        <w:t>óprio</w:t>
      </w:r>
      <w:r w:rsidRPr="009D6F73">
        <w:rPr>
          <w:rFonts w:ascii="Arial" w:hAnsi="Arial" w:cs="Arial"/>
          <w:sz w:val="24"/>
        </w:rPr>
        <w:t>. Com uma missão centrada em fornecer sementes de alta tecnologia com excelência e uma visão de liderança no mercado de sementes na América Latina, a empresa se diferencia pelo compromisso com a construção de relacionamentos duradouros e pela contribuição para atender às necessidades alimentares globais.</w:t>
      </w:r>
    </w:p>
    <w:p w14:paraId="0C9494C2" w14:textId="77777777" w:rsidR="00EE2A19" w:rsidRPr="009D6F73" w:rsidRDefault="00EE2A19" w:rsidP="00EE2A19">
      <w:pPr>
        <w:spacing w:after="0" w:line="360" w:lineRule="auto"/>
        <w:jc w:val="both"/>
        <w:rPr>
          <w:rFonts w:ascii="Arial" w:hAnsi="Arial" w:cs="Arial"/>
          <w:sz w:val="24"/>
        </w:rPr>
      </w:pPr>
    </w:p>
    <w:p w14:paraId="5F6AFFCF" w14:textId="77777777" w:rsidR="00613C99" w:rsidRPr="009D6F73" w:rsidRDefault="00613C99" w:rsidP="00EE2A19">
      <w:pPr>
        <w:spacing w:after="0" w:line="360" w:lineRule="auto"/>
        <w:jc w:val="both"/>
        <w:rPr>
          <w:rFonts w:ascii="Arial" w:hAnsi="Arial" w:cs="Arial"/>
          <w:sz w:val="24"/>
        </w:rPr>
      </w:pPr>
    </w:p>
    <w:p w14:paraId="2BEC96CD" w14:textId="77777777" w:rsidR="00613C99" w:rsidRPr="009D6F73" w:rsidRDefault="00613C99" w:rsidP="00EE2A19">
      <w:pPr>
        <w:spacing w:after="0" w:line="360" w:lineRule="auto"/>
        <w:jc w:val="both"/>
        <w:rPr>
          <w:rFonts w:ascii="Arial" w:hAnsi="Arial" w:cs="Arial"/>
          <w:sz w:val="24"/>
        </w:rPr>
      </w:pPr>
    </w:p>
    <w:p w14:paraId="7F80C81D" w14:textId="77777777" w:rsidR="00613C99" w:rsidRPr="009D6F73" w:rsidRDefault="00613C99" w:rsidP="00EE2A19">
      <w:pPr>
        <w:spacing w:after="0" w:line="360" w:lineRule="auto"/>
        <w:jc w:val="both"/>
        <w:rPr>
          <w:rFonts w:ascii="Arial" w:hAnsi="Arial" w:cs="Arial"/>
          <w:sz w:val="24"/>
        </w:rPr>
      </w:pPr>
    </w:p>
    <w:p w14:paraId="6D61CC5A" w14:textId="77777777" w:rsidR="00613C99" w:rsidRPr="009D6F73" w:rsidRDefault="00613C99" w:rsidP="00EE2A19">
      <w:pPr>
        <w:spacing w:after="0" w:line="360" w:lineRule="auto"/>
        <w:jc w:val="both"/>
        <w:rPr>
          <w:rFonts w:ascii="Arial" w:hAnsi="Arial" w:cs="Arial"/>
          <w:sz w:val="24"/>
        </w:rPr>
      </w:pPr>
    </w:p>
    <w:p w14:paraId="26F296E6" w14:textId="77777777" w:rsidR="00613C99" w:rsidRPr="009D6F73" w:rsidRDefault="00613C99" w:rsidP="00EE2A19">
      <w:pPr>
        <w:spacing w:after="0" w:line="360" w:lineRule="auto"/>
        <w:jc w:val="both"/>
        <w:rPr>
          <w:rFonts w:ascii="Arial" w:hAnsi="Arial" w:cs="Arial"/>
          <w:sz w:val="24"/>
        </w:rPr>
      </w:pPr>
    </w:p>
    <w:p w14:paraId="160CE3F2" w14:textId="77777777" w:rsidR="00613C99" w:rsidRPr="009D6F73" w:rsidRDefault="00613C99" w:rsidP="00EE2A19">
      <w:pPr>
        <w:spacing w:after="0" w:line="360" w:lineRule="auto"/>
        <w:jc w:val="both"/>
        <w:rPr>
          <w:rFonts w:ascii="Arial" w:hAnsi="Arial" w:cs="Arial"/>
          <w:sz w:val="24"/>
        </w:rPr>
      </w:pPr>
    </w:p>
    <w:p w14:paraId="7574F3C2" w14:textId="77777777" w:rsidR="00613C99" w:rsidRPr="009D6F73" w:rsidRDefault="00613C99" w:rsidP="00EE2A19">
      <w:pPr>
        <w:spacing w:after="0" w:line="360" w:lineRule="auto"/>
        <w:jc w:val="both"/>
        <w:rPr>
          <w:rFonts w:ascii="Arial" w:hAnsi="Arial" w:cs="Arial"/>
          <w:sz w:val="24"/>
        </w:rPr>
      </w:pPr>
    </w:p>
    <w:p w14:paraId="14DF5F57" w14:textId="77777777" w:rsidR="00613C99" w:rsidRPr="009D6F73" w:rsidRDefault="00613C99" w:rsidP="00EE2A19">
      <w:pPr>
        <w:spacing w:after="0" w:line="360" w:lineRule="auto"/>
        <w:jc w:val="both"/>
        <w:rPr>
          <w:rFonts w:ascii="Arial" w:hAnsi="Arial" w:cs="Arial"/>
          <w:sz w:val="24"/>
        </w:rPr>
      </w:pPr>
    </w:p>
    <w:p w14:paraId="7194E777" w14:textId="77777777" w:rsidR="00613C99" w:rsidRPr="009D6F73" w:rsidRDefault="00613C99" w:rsidP="00EE2A19">
      <w:pPr>
        <w:spacing w:after="0" w:line="360" w:lineRule="auto"/>
        <w:jc w:val="both"/>
        <w:rPr>
          <w:rFonts w:ascii="Arial" w:hAnsi="Arial" w:cs="Arial"/>
          <w:sz w:val="24"/>
        </w:rPr>
      </w:pPr>
    </w:p>
    <w:p w14:paraId="3A9CFF19" w14:textId="78369D80" w:rsidR="000630E8" w:rsidRPr="009D6F73" w:rsidRDefault="00740CCD" w:rsidP="00E008F1">
      <w:pPr>
        <w:spacing w:after="0" w:line="240" w:lineRule="auto"/>
        <w:jc w:val="both"/>
        <w:rPr>
          <w:rFonts w:ascii="Arial" w:hAnsi="Arial" w:cs="Arial"/>
          <w:b/>
          <w:sz w:val="24"/>
        </w:rPr>
      </w:pPr>
      <w:r w:rsidRPr="009D6F73">
        <w:rPr>
          <w:rFonts w:ascii="Arial" w:hAnsi="Arial" w:cs="Arial"/>
          <w:b/>
          <w:sz w:val="24"/>
        </w:rPr>
        <w:lastRenderedPageBreak/>
        <w:t>REFERENCIAL TEÓRICO</w:t>
      </w:r>
      <w:r w:rsidR="000630E8" w:rsidRPr="009D6F73">
        <w:rPr>
          <w:rFonts w:ascii="Arial" w:hAnsi="Arial" w:cs="Arial"/>
          <w:b/>
          <w:sz w:val="24"/>
        </w:rPr>
        <w:t xml:space="preserve"> </w:t>
      </w:r>
    </w:p>
    <w:p w14:paraId="33F33B8C" w14:textId="77777777" w:rsidR="000630E8" w:rsidRPr="009D6F73" w:rsidRDefault="000630E8" w:rsidP="00E008F1">
      <w:pPr>
        <w:spacing w:after="0" w:line="240" w:lineRule="auto"/>
        <w:jc w:val="both"/>
        <w:rPr>
          <w:rFonts w:ascii="Arial" w:hAnsi="Arial" w:cs="Arial"/>
          <w:sz w:val="24"/>
        </w:rPr>
      </w:pPr>
    </w:p>
    <w:p w14:paraId="4C0C099D" w14:textId="09089C7F" w:rsidR="00561BD7" w:rsidRDefault="006C1CD6" w:rsidP="00561BD7">
      <w:pPr>
        <w:spacing w:after="0" w:line="360" w:lineRule="auto"/>
        <w:ind w:firstLine="708"/>
        <w:rPr>
          <w:rFonts w:ascii="Arial" w:hAnsi="Arial" w:cs="Arial"/>
          <w:sz w:val="24"/>
        </w:rPr>
      </w:pPr>
      <w:r w:rsidRPr="009D6F73">
        <w:rPr>
          <w:rFonts w:ascii="Arial" w:hAnsi="Arial" w:cs="Arial"/>
          <w:sz w:val="24"/>
        </w:rPr>
        <w:t>Os conhecimentos que serão abordados nesta etapa, foram retirados de livr</w:t>
      </w:r>
      <w:r w:rsidR="001400B5" w:rsidRPr="009D6F73">
        <w:rPr>
          <w:rFonts w:ascii="Arial" w:hAnsi="Arial" w:cs="Arial"/>
          <w:sz w:val="24"/>
        </w:rPr>
        <w:t>o</w:t>
      </w:r>
      <w:r w:rsidR="00FE29FD">
        <w:rPr>
          <w:rFonts w:ascii="Arial" w:hAnsi="Arial" w:cs="Arial"/>
          <w:sz w:val="24"/>
        </w:rPr>
        <w:t>s</w:t>
      </w:r>
    </w:p>
    <w:p w14:paraId="01F51ED5" w14:textId="3D67A404" w:rsidR="001552D5" w:rsidRPr="009D6F73" w:rsidRDefault="001400B5" w:rsidP="00561BD7">
      <w:pPr>
        <w:spacing w:after="0" w:line="360" w:lineRule="auto"/>
        <w:rPr>
          <w:rFonts w:ascii="Arial" w:hAnsi="Arial" w:cs="Arial"/>
          <w:b/>
          <w:bCs/>
          <w:sz w:val="24"/>
        </w:rPr>
      </w:pPr>
      <w:r w:rsidRPr="009D6F73">
        <w:rPr>
          <w:rFonts w:ascii="Arial" w:hAnsi="Arial" w:cs="Arial"/>
          <w:sz w:val="24"/>
        </w:rPr>
        <w:t>de autores especializados em atendimento ao cliente, e artigos relacionados ao tema.</w:t>
      </w:r>
      <w:r w:rsidR="00C03A08" w:rsidRPr="009D6F73">
        <w:rPr>
          <w:rFonts w:ascii="Arial" w:hAnsi="Arial" w:cs="Arial"/>
          <w:sz w:val="24"/>
        </w:rPr>
        <w:br/>
      </w:r>
    </w:p>
    <w:p w14:paraId="2F38CBCD" w14:textId="74DDF461" w:rsidR="005E18D6" w:rsidRPr="009D6F73" w:rsidRDefault="005E18D6" w:rsidP="00AB3E3D">
      <w:pPr>
        <w:spacing w:after="0" w:line="360" w:lineRule="auto"/>
        <w:ind w:left="708"/>
        <w:rPr>
          <w:rFonts w:ascii="Arial" w:hAnsi="Arial" w:cs="Arial"/>
          <w:b/>
          <w:bCs/>
          <w:sz w:val="24"/>
        </w:rPr>
      </w:pPr>
      <w:r w:rsidRPr="009D6F73">
        <w:rPr>
          <w:rFonts w:ascii="Arial" w:hAnsi="Arial" w:cs="Arial"/>
          <w:b/>
          <w:bCs/>
          <w:sz w:val="24"/>
        </w:rPr>
        <w:t>Evolução do atendimento ao cliente</w:t>
      </w:r>
    </w:p>
    <w:p w14:paraId="712ED728" w14:textId="77777777" w:rsidR="008B6271" w:rsidRPr="009D6F73" w:rsidRDefault="008B6271" w:rsidP="005E18D6">
      <w:pPr>
        <w:spacing w:after="0" w:line="360" w:lineRule="auto"/>
        <w:ind w:firstLine="708"/>
        <w:rPr>
          <w:rFonts w:ascii="Arial" w:hAnsi="Arial" w:cs="Arial"/>
          <w:b/>
          <w:bCs/>
          <w:sz w:val="24"/>
        </w:rPr>
      </w:pPr>
    </w:p>
    <w:p w14:paraId="3BA0D893" w14:textId="05841730" w:rsidR="00544278" w:rsidRPr="009D6F73" w:rsidRDefault="00DF19A9" w:rsidP="00DF19A9">
      <w:pPr>
        <w:spacing w:after="0" w:line="360" w:lineRule="auto"/>
        <w:ind w:firstLine="708"/>
        <w:rPr>
          <w:rFonts w:ascii="Arial" w:hAnsi="Arial" w:cs="Arial"/>
          <w:sz w:val="24"/>
        </w:rPr>
      </w:pPr>
      <w:r w:rsidRPr="009D6F73">
        <w:rPr>
          <w:rFonts w:ascii="Arial" w:hAnsi="Arial" w:cs="Arial"/>
          <w:sz w:val="24"/>
        </w:rPr>
        <w:t xml:space="preserve">Conforme abordado por Vale (2023), </w:t>
      </w:r>
      <w:r w:rsidR="001552D5" w:rsidRPr="009D6F73">
        <w:rPr>
          <w:rFonts w:ascii="Arial" w:hAnsi="Arial" w:cs="Arial"/>
          <w:sz w:val="24"/>
        </w:rPr>
        <w:t>n</w:t>
      </w:r>
      <w:r w:rsidRPr="009D6F73">
        <w:rPr>
          <w:rFonts w:ascii="Arial" w:hAnsi="Arial" w:cs="Arial"/>
          <w:sz w:val="24"/>
        </w:rPr>
        <w:t xml:space="preserve">a década de 60, os </w:t>
      </w:r>
      <w:proofErr w:type="spellStart"/>
      <w:r w:rsidRPr="009D6F73">
        <w:rPr>
          <w:rFonts w:ascii="Arial" w:hAnsi="Arial" w:cs="Arial"/>
          <w:sz w:val="24"/>
        </w:rPr>
        <w:t>Call</w:t>
      </w:r>
      <w:proofErr w:type="spellEnd"/>
      <w:r w:rsidRPr="009D6F73">
        <w:rPr>
          <w:rFonts w:ascii="Arial" w:hAnsi="Arial" w:cs="Arial"/>
          <w:sz w:val="24"/>
        </w:rPr>
        <w:t xml:space="preserve"> Centers revolucionaram o atendimento ao facilitar comunicações rápidas e eficientes através do telefone, transformando a maneira como as empresas interagem e satisfazem seus clientes</w:t>
      </w:r>
      <w:r w:rsidR="001552D5" w:rsidRPr="009D6F73">
        <w:rPr>
          <w:rFonts w:ascii="Arial" w:hAnsi="Arial" w:cs="Arial"/>
          <w:sz w:val="24"/>
        </w:rPr>
        <w:t xml:space="preserve"> e em 1970 foi incorporado os gravadores de voz, evitando o colapso </w:t>
      </w:r>
      <w:r w:rsidR="005D2622" w:rsidRPr="009D6F73">
        <w:rPr>
          <w:rFonts w:ascii="Arial" w:hAnsi="Arial" w:cs="Arial"/>
          <w:sz w:val="24"/>
        </w:rPr>
        <w:t xml:space="preserve">pela grande quantidade de ligações. Já em 80 e 90, </w:t>
      </w:r>
      <w:r w:rsidR="00706145" w:rsidRPr="009D6F73">
        <w:rPr>
          <w:rFonts w:ascii="Arial" w:hAnsi="Arial" w:cs="Arial"/>
          <w:sz w:val="24"/>
        </w:rPr>
        <w:t>o serviço de atendimento personalizado ganhou destaque, onde as empresas identificaram o valor desse tipo de atendimento</w:t>
      </w:r>
      <w:r w:rsidR="001B2768" w:rsidRPr="009D6F73">
        <w:rPr>
          <w:rFonts w:ascii="Arial" w:hAnsi="Arial" w:cs="Arial"/>
          <w:sz w:val="24"/>
        </w:rPr>
        <w:t>.</w:t>
      </w:r>
    </w:p>
    <w:p w14:paraId="6768CBE3" w14:textId="36B462C8" w:rsidR="001B2768" w:rsidRPr="009D6F73" w:rsidRDefault="001B2768" w:rsidP="00DF19A9">
      <w:pPr>
        <w:spacing w:after="0" w:line="360" w:lineRule="auto"/>
        <w:ind w:firstLine="708"/>
        <w:rPr>
          <w:rFonts w:ascii="Arial" w:hAnsi="Arial" w:cs="Arial"/>
          <w:sz w:val="24"/>
        </w:rPr>
      </w:pPr>
      <w:r w:rsidRPr="009D6F73">
        <w:rPr>
          <w:rFonts w:ascii="Arial" w:hAnsi="Arial" w:cs="Arial"/>
          <w:sz w:val="24"/>
        </w:rPr>
        <w:t xml:space="preserve">Nos anos 2000, com </w:t>
      </w:r>
      <w:r w:rsidR="00FE38ED" w:rsidRPr="009D6F73">
        <w:rPr>
          <w:rFonts w:ascii="Arial" w:hAnsi="Arial" w:cs="Arial"/>
          <w:sz w:val="24"/>
        </w:rPr>
        <w:t>o início da era da Internet foi possível a implementação do correio eletrônico onde os clientes podiam registrar s</w:t>
      </w:r>
      <w:r w:rsidR="004207AF" w:rsidRPr="009D6F73">
        <w:rPr>
          <w:rFonts w:ascii="Arial" w:hAnsi="Arial" w:cs="Arial"/>
          <w:sz w:val="24"/>
        </w:rPr>
        <w:t>eus questionamentos em formato de texto. E com isso, veio a profissionalização d</w:t>
      </w:r>
      <w:r w:rsidR="00117261" w:rsidRPr="009D6F73">
        <w:rPr>
          <w:rFonts w:ascii="Arial" w:hAnsi="Arial" w:cs="Arial"/>
          <w:sz w:val="24"/>
        </w:rPr>
        <w:t>as equipes de atendimento ao cliente.</w:t>
      </w:r>
      <w:r w:rsidR="008916C8" w:rsidRPr="009D6F73">
        <w:rPr>
          <w:rFonts w:ascii="Arial" w:hAnsi="Arial" w:cs="Arial"/>
          <w:sz w:val="24"/>
        </w:rPr>
        <w:t xml:space="preserve"> Com essa evolução na comunicação, nos últimos anos com o aumento da demanda</w:t>
      </w:r>
      <w:r w:rsidR="00C40850" w:rsidRPr="009D6F73">
        <w:rPr>
          <w:rFonts w:ascii="Arial" w:hAnsi="Arial" w:cs="Arial"/>
          <w:sz w:val="24"/>
        </w:rPr>
        <w:t>, foi implementado o chat online para um rápido atendimento</w:t>
      </w:r>
      <w:r w:rsidR="00546FF4" w:rsidRPr="009D6F73">
        <w:rPr>
          <w:rFonts w:ascii="Arial" w:hAnsi="Arial" w:cs="Arial"/>
          <w:sz w:val="24"/>
        </w:rPr>
        <w:t>.</w:t>
      </w:r>
    </w:p>
    <w:p w14:paraId="778D06B8" w14:textId="290D7824" w:rsidR="002029F2" w:rsidRPr="009D6F73" w:rsidRDefault="002029F2" w:rsidP="00DF19A9">
      <w:pPr>
        <w:spacing w:after="0" w:line="360" w:lineRule="auto"/>
        <w:ind w:firstLine="708"/>
        <w:rPr>
          <w:rFonts w:ascii="Arial" w:hAnsi="Arial" w:cs="Arial"/>
          <w:sz w:val="24"/>
        </w:rPr>
      </w:pPr>
      <w:r w:rsidRPr="009D6F73">
        <w:rPr>
          <w:rFonts w:ascii="Arial" w:hAnsi="Arial" w:cs="Arial"/>
          <w:sz w:val="24"/>
        </w:rPr>
        <w:t xml:space="preserve">A partir de 2020 o </w:t>
      </w:r>
      <w:proofErr w:type="spellStart"/>
      <w:r w:rsidRPr="009D6F73">
        <w:rPr>
          <w:rFonts w:ascii="Arial" w:hAnsi="Arial" w:cs="Arial"/>
          <w:sz w:val="24"/>
        </w:rPr>
        <w:t>chatbot</w:t>
      </w:r>
      <w:proofErr w:type="spellEnd"/>
      <w:r w:rsidRPr="009D6F73">
        <w:rPr>
          <w:rFonts w:ascii="Arial" w:hAnsi="Arial" w:cs="Arial"/>
          <w:sz w:val="24"/>
        </w:rPr>
        <w:t xml:space="preserve"> foi ganhando destaque, a inteligência artificial ganhando espaço e destaque para melhoria da experiência do cliente com as marcas.</w:t>
      </w:r>
      <w:r w:rsidRPr="009D6F73">
        <w:rPr>
          <w:rFonts w:ascii="Arial" w:hAnsi="Arial" w:cs="Arial"/>
          <w:sz w:val="24"/>
        </w:rPr>
        <w:tab/>
      </w:r>
    </w:p>
    <w:p w14:paraId="2B8278F4" w14:textId="77E007A2" w:rsidR="00497641" w:rsidRPr="009D6F73" w:rsidRDefault="00497641" w:rsidP="00DF19A9">
      <w:pPr>
        <w:spacing w:after="0" w:line="360" w:lineRule="auto"/>
        <w:ind w:firstLine="708"/>
        <w:rPr>
          <w:rFonts w:ascii="Arial" w:hAnsi="Arial" w:cs="Arial"/>
          <w:sz w:val="24"/>
        </w:rPr>
      </w:pPr>
      <w:r w:rsidRPr="009D6F73">
        <w:rPr>
          <w:rFonts w:ascii="Arial" w:hAnsi="Arial" w:cs="Arial"/>
          <w:sz w:val="24"/>
        </w:rPr>
        <w:t>Isso mostra o quão importante é a experiência do cliente</w:t>
      </w:r>
      <w:r w:rsidR="003F5958" w:rsidRPr="009D6F73">
        <w:rPr>
          <w:rFonts w:ascii="Arial" w:hAnsi="Arial" w:cs="Arial"/>
          <w:sz w:val="24"/>
        </w:rPr>
        <w:t xml:space="preserve"> e no ramo do Agronegócio não é diferente.</w:t>
      </w:r>
    </w:p>
    <w:p w14:paraId="7E8DFEEB" w14:textId="77777777" w:rsidR="001552D5" w:rsidRPr="009D6F73" w:rsidRDefault="001552D5" w:rsidP="00DF19A9">
      <w:pPr>
        <w:spacing w:after="0" w:line="360" w:lineRule="auto"/>
        <w:ind w:firstLine="708"/>
        <w:rPr>
          <w:rFonts w:ascii="Arial" w:hAnsi="Arial" w:cs="Arial"/>
          <w:sz w:val="24"/>
        </w:rPr>
      </w:pPr>
    </w:p>
    <w:p w14:paraId="15E03C41" w14:textId="7D65E5DE" w:rsidR="002633BE" w:rsidRPr="009D6F73" w:rsidRDefault="008B6271" w:rsidP="00544278">
      <w:pPr>
        <w:spacing w:after="0" w:line="360" w:lineRule="auto"/>
        <w:ind w:firstLine="708"/>
        <w:rPr>
          <w:rFonts w:ascii="Arial" w:hAnsi="Arial" w:cs="Arial"/>
          <w:b/>
          <w:bCs/>
          <w:sz w:val="24"/>
        </w:rPr>
      </w:pPr>
      <w:r w:rsidRPr="009D6F73">
        <w:rPr>
          <w:rFonts w:ascii="Arial" w:hAnsi="Arial" w:cs="Arial"/>
          <w:b/>
          <w:bCs/>
          <w:sz w:val="24"/>
        </w:rPr>
        <w:t>Evolução do agronegócio no Brasil</w:t>
      </w:r>
    </w:p>
    <w:p w14:paraId="414F2BEA" w14:textId="4C2DBB8E" w:rsidR="00D610C8" w:rsidRPr="009D6F73" w:rsidRDefault="00CE2A0C" w:rsidP="0054485C">
      <w:pPr>
        <w:spacing w:after="0" w:line="360" w:lineRule="auto"/>
        <w:ind w:firstLine="708"/>
        <w:rPr>
          <w:rFonts w:ascii="Arial" w:hAnsi="Arial" w:cs="Arial"/>
          <w:sz w:val="24"/>
        </w:rPr>
      </w:pPr>
      <w:r w:rsidRPr="009D6F73">
        <w:rPr>
          <w:rFonts w:ascii="Arial" w:hAnsi="Arial" w:cs="Arial"/>
          <w:sz w:val="24"/>
        </w:rPr>
        <w:t xml:space="preserve">O </w:t>
      </w:r>
      <w:r w:rsidR="00204229" w:rsidRPr="009D6F73">
        <w:rPr>
          <w:rFonts w:ascii="Arial" w:hAnsi="Arial" w:cs="Arial"/>
          <w:sz w:val="24"/>
        </w:rPr>
        <w:t xml:space="preserve">agronegócio brasileiro está em constante desenvolvimento e </w:t>
      </w:r>
      <w:r w:rsidR="00EE32B7" w:rsidRPr="009D6F73">
        <w:rPr>
          <w:rFonts w:ascii="Arial" w:hAnsi="Arial" w:cs="Arial"/>
          <w:sz w:val="24"/>
        </w:rPr>
        <w:t>muito presente na economia do país</w:t>
      </w:r>
      <w:r w:rsidR="007178FE" w:rsidRPr="009D6F73">
        <w:rPr>
          <w:rFonts w:ascii="Arial" w:hAnsi="Arial" w:cs="Arial"/>
          <w:sz w:val="24"/>
        </w:rPr>
        <w:t>, sendo um grande ativo para investir.</w:t>
      </w:r>
    </w:p>
    <w:p w14:paraId="79258BA1" w14:textId="5F50FB07" w:rsidR="00DE151E" w:rsidRPr="009D6F73" w:rsidRDefault="00985569" w:rsidP="00DE151E">
      <w:pPr>
        <w:spacing w:after="0" w:line="360" w:lineRule="auto"/>
        <w:ind w:firstLine="708"/>
        <w:rPr>
          <w:rFonts w:ascii="Arial" w:hAnsi="Arial" w:cs="Arial"/>
          <w:sz w:val="24"/>
        </w:rPr>
      </w:pPr>
      <w:r w:rsidRPr="009D6F73">
        <w:rPr>
          <w:rFonts w:ascii="Arial" w:hAnsi="Arial" w:cs="Arial"/>
          <w:sz w:val="24"/>
        </w:rPr>
        <w:t>Com o aumento da população</w:t>
      </w:r>
      <w:r w:rsidR="00806D3D" w:rsidRPr="009D6F73">
        <w:rPr>
          <w:rFonts w:ascii="Arial" w:hAnsi="Arial" w:cs="Arial"/>
          <w:sz w:val="24"/>
        </w:rPr>
        <w:t xml:space="preserve"> ocorre também</w:t>
      </w:r>
      <w:r w:rsidRPr="009D6F73">
        <w:rPr>
          <w:rFonts w:ascii="Arial" w:hAnsi="Arial" w:cs="Arial"/>
          <w:sz w:val="24"/>
        </w:rPr>
        <w:t xml:space="preserve"> o crescimento da demanda por alimentos</w:t>
      </w:r>
      <w:r w:rsidR="0054485C" w:rsidRPr="009D6F73">
        <w:rPr>
          <w:rFonts w:ascii="Arial" w:hAnsi="Arial" w:cs="Arial"/>
          <w:sz w:val="24"/>
        </w:rPr>
        <w:t>.</w:t>
      </w:r>
      <w:r w:rsidR="00DE151E" w:rsidRPr="009D6F73">
        <w:rPr>
          <w:rFonts w:ascii="Arial" w:hAnsi="Arial" w:cs="Arial"/>
          <w:sz w:val="24"/>
        </w:rPr>
        <w:t xml:space="preserve"> </w:t>
      </w:r>
      <w:r w:rsidR="00757FFA" w:rsidRPr="009D6F73">
        <w:rPr>
          <w:rFonts w:ascii="Arial" w:hAnsi="Arial" w:cs="Arial"/>
          <w:sz w:val="24"/>
        </w:rPr>
        <w:br/>
      </w:r>
      <w:r w:rsidR="00757FFA" w:rsidRPr="009D6F73">
        <w:rPr>
          <w:rFonts w:ascii="Arial" w:hAnsi="Arial" w:cs="Arial"/>
          <w:sz w:val="24"/>
        </w:rPr>
        <w:tab/>
        <w:t xml:space="preserve">Abaixo veremos um pouco da evolução agrícola no Brasil, destacado no artigo </w:t>
      </w:r>
      <w:r w:rsidR="0099232A" w:rsidRPr="009D6F73">
        <w:rPr>
          <w:rFonts w:ascii="Arial" w:hAnsi="Arial" w:cs="Arial"/>
          <w:sz w:val="24"/>
        </w:rPr>
        <w:t>Conceito e Evolução do Agronegócio</w:t>
      </w:r>
      <w:r w:rsidR="007A5FB3" w:rsidRPr="009D6F73">
        <w:rPr>
          <w:rFonts w:ascii="Arial" w:hAnsi="Arial" w:cs="Arial"/>
          <w:sz w:val="24"/>
        </w:rPr>
        <w:t xml:space="preserve"> (2023)</w:t>
      </w:r>
    </w:p>
    <w:p w14:paraId="29ADC65F" w14:textId="3998186F" w:rsidR="00643385" w:rsidRPr="009D6F73" w:rsidRDefault="00643385" w:rsidP="004900C1">
      <w:pPr>
        <w:spacing w:after="0" w:line="360" w:lineRule="auto"/>
        <w:ind w:firstLine="708"/>
        <w:rPr>
          <w:rFonts w:ascii="Arial" w:hAnsi="Arial" w:cs="Arial"/>
          <w:sz w:val="24"/>
        </w:rPr>
      </w:pPr>
      <w:r w:rsidRPr="009D6F73">
        <w:rPr>
          <w:rFonts w:ascii="Arial" w:hAnsi="Arial" w:cs="Arial"/>
          <w:sz w:val="24"/>
        </w:rPr>
        <w:lastRenderedPageBreak/>
        <w:t xml:space="preserve">Conforme </w:t>
      </w:r>
      <w:proofErr w:type="spellStart"/>
      <w:r w:rsidRPr="009D6F73">
        <w:rPr>
          <w:rFonts w:ascii="Arial" w:hAnsi="Arial" w:cs="Arial"/>
          <w:sz w:val="24"/>
        </w:rPr>
        <w:t>Larcerda</w:t>
      </w:r>
      <w:proofErr w:type="spellEnd"/>
      <w:r w:rsidRPr="009D6F73">
        <w:rPr>
          <w:rFonts w:ascii="Arial" w:hAnsi="Arial" w:cs="Arial"/>
          <w:sz w:val="24"/>
        </w:rPr>
        <w:t xml:space="preserve"> (2018), </w:t>
      </w:r>
      <w:r w:rsidR="004900C1" w:rsidRPr="009D6F73">
        <w:rPr>
          <w:rFonts w:ascii="Arial" w:hAnsi="Arial" w:cs="Arial"/>
          <w:sz w:val="24"/>
        </w:rPr>
        <w:t>após a crise econômica global entre 1850 e 1930, o café perdeu sua posição dominante como o principal determinante da economia brasileira. No entanto, por muitas décadas, o país manteve uma produção agrícola maior do que a industrial.</w:t>
      </w:r>
    </w:p>
    <w:p w14:paraId="08CBE0CA" w14:textId="28809644" w:rsidR="00BF58A2" w:rsidRPr="009D6F73" w:rsidRDefault="003F1124" w:rsidP="004900C1">
      <w:pPr>
        <w:spacing w:after="0" w:line="360" w:lineRule="auto"/>
        <w:ind w:firstLine="708"/>
        <w:rPr>
          <w:rFonts w:ascii="Arial" w:hAnsi="Arial" w:cs="Arial"/>
          <w:sz w:val="24"/>
        </w:rPr>
      </w:pPr>
      <w:r w:rsidRPr="009D6F73">
        <w:rPr>
          <w:rFonts w:ascii="Arial" w:hAnsi="Arial" w:cs="Arial"/>
          <w:sz w:val="24"/>
        </w:rPr>
        <w:t>A queda nos rendimentos do setor cafeeiro mostra</w:t>
      </w:r>
      <w:r w:rsidR="00433EF3" w:rsidRPr="009D6F73">
        <w:rPr>
          <w:rFonts w:ascii="Arial" w:hAnsi="Arial" w:cs="Arial"/>
          <w:sz w:val="24"/>
        </w:rPr>
        <w:t xml:space="preserve"> que:</w:t>
      </w:r>
    </w:p>
    <w:p w14:paraId="644DBD20" w14:textId="77777777" w:rsidR="00D610C8" w:rsidRPr="009D6F73" w:rsidRDefault="00D610C8" w:rsidP="008B6271">
      <w:pPr>
        <w:spacing w:after="0" w:line="360" w:lineRule="auto"/>
        <w:rPr>
          <w:rFonts w:ascii="Arial" w:hAnsi="Arial" w:cs="Arial"/>
          <w:b/>
          <w:bCs/>
          <w:sz w:val="24"/>
        </w:rPr>
      </w:pPr>
    </w:p>
    <w:p w14:paraId="1E20C1F7" w14:textId="75895EAE" w:rsidR="00433EF3" w:rsidRPr="009D6F73" w:rsidRDefault="00B67858" w:rsidP="00B67858">
      <w:pPr>
        <w:spacing w:after="0" w:line="240" w:lineRule="auto"/>
        <w:ind w:left="2268"/>
        <w:jc w:val="both"/>
        <w:rPr>
          <w:rFonts w:ascii="Arial" w:hAnsi="Arial" w:cs="Arial"/>
        </w:rPr>
      </w:pPr>
      <w:r w:rsidRPr="009D6F73">
        <w:rPr>
          <w:rFonts w:ascii="Arial" w:hAnsi="Arial" w:cs="Arial"/>
        </w:rPr>
        <w:t xml:space="preserve">Ao longo do século XX a economia brasileira transitou de uma economia do tipo agroexportadora para uma de base industrial. No início do século, as exportações eram fundamentais na economia brasileira, pois possibilitavam as importações, que eram a base da estrutura de consumo no Brasil, e o bom desempenho dessas exportações ditava o ritmo de crescimento da economia brasileira. </w:t>
      </w:r>
      <w:r w:rsidR="00433EF3" w:rsidRPr="009D6F73">
        <w:rPr>
          <w:rFonts w:ascii="Arial" w:hAnsi="Arial" w:cs="Arial"/>
        </w:rPr>
        <w:t>(</w:t>
      </w:r>
      <w:r w:rsidR="00295D68" w:rsidRPr="009D6F73">
        <w:rPr>
          <w:rFonts w:ascii="Arial" w:hAnsi="Arial" w:cs="Arial"/>
        </w:rPr>
        <w:t>GREMAUD, VASCONCELLOS</w:t>
      </w:r>
      <w:r w:rsidR="00E46A4B" w:rsidRPr="009D6F73">
        <w:rPr>
          <w:rFonts w:ascii="Arial" w:hAnsi="Arial" w:cs="Arial"/>
        </w:rPr>
        <w:t xml:space="preserve"> e TONETO JR</w:t>
      </w:r>
      <w:r w:rsidR="00433EF3" w:rsidRPr="009D6F73">
        <w:rPr>
          <w:rFonts w:ascii="Arial" w:hAnsi="Arial" w:cs="Arial"/>
        </w:rPr>
        <w:t xml:space="preserve">; </w:t>
      </w:r>
      <w:r w:rsidR="00E46A4B" w:rsidRPr="009D6F73">
        <w:rPr>
          <w:rFonts w:ascii="Arial" w:hAnsi="Arial" w:cs="Arial"/>
        </w:rPr>
        <w:t>2016</w:t>
      </w:r>
      <w:r w:rsidR="00433EF3" w:rsidRPr="009D6F73">
        <w:rPr>
          <w:rFonts w:ascii="Arial" w:hAnsi="Arial" w:cs="Arial"/>
        </w:rPr>
        <w:t xml:space="preserve">, p. </w:t>
      </w:r>
      <w:r w:rsidR="00E46A4B" w:rsidRPr="009D6F73">
        <w:rPr>
          <w:rFonts w:ascii="Arial" w:hAnsi="Arial" w:cs="Arial"/>
        </w:rPr>
        <w:t>352</w:t>
      </w:r>
      <w:r w:rsidR="00433EF3" w:rsidRPr="009D6F73">
        <w:rPr>
          <w:rFonts w:ascii="Arial" w:hAnsi="Arial" w:cs="Arial"/>
        </w:rPr>
        <w:t>).</w:t>
      </w:r>
    </w:p>
    <w:p w14:paraId="6545456C" w14:textId="77777777" w:rsidR="002633BE" w:rsidRPr="009D6F73" w:rsidRDefault="002633BE" w:rsidP="008B6271">
      <w:pPr>
        <w:spacing w:after="0" w:line="360" w:lineRule="auto"/>
        <w:rPr>
          <w:rFonts w:ascii="Arial" w:hAnsi="Arial" w:cs="Arial"/>
          <w:sz w:val="24"/>
        </w:rPr>
      </w:pPr>
    </w:p>
    <w:p w14:paraId="1A58940B" w14:textId="73DC2DAF" w:rsidR="004C15A7" w:rsidRPr="009D6F73" w:rsidRDefault="004C15A7" w:rsidP="00560831">
      <w:pPr>
        <w:spacing w:after="0" w:line="360" w:lineRule="auto"/>
        <w:ind w:firstLine="708"/>
        <w:rPr>
          <w:rFonts w:ascii="Arial" w:hAnsi="Arial" w:cs="Arial"/>
          <w:sz w:val="24"/>
        </w:rPr>
      </w:pPr>
      <w:r w:rsidRPr="009D6F73">
        <w:rPr>
          <w:rFonts w:ascii="Arial" w:hAnsi="Arial" w:cs="Arial"/>
          <w:sz w:val="24"/>
        </w:rPr>
        <w:t>Segundo o IBGE</w:t>
      </w:r>
      <w:r w:rsidR="008E5FDD" w:rsidRPr="009D6F73">
        <w:rPr>
          <w:rFonts w:ascii="Arial" w:hAnsi="Arial" w:cs="Arial"/>
          <w:sz w:val="24"/>
        </w:rPr>
        <w:t xml:space="preserve"> </w:t>
      </w:r>
      <w:r w:rsidR="00891EF4" w:rsidRPr="009D6F73">
        <w:rPr>
          <w:rFonts w:ascii="Arial" w:hAnsi="Arial" w:cs="Arial"/>
          <w:sz w:val="24"/>
        </w:rPr>
        <w:t xml:space="preserve">(Instituto Brasileiro de Geografia e Estatística), </w:t>
      </w:r>
      <w:r w:rsidR="008E5FDD" w:rsidRPr="009D6F73">
        <w:rPr>
          <w:rFonts w:ascii="Arial" w:hAnsi="Arial" w:cs="Arial"/>
          <w:sz w:val="24"/>
        </w:rPr>
        <w:t xml:space="preserve">em 1960 </w:t>
      </w:r>
      <w:r w:rsidR="00F339B0" w:rsidRPr="009D6F73">
        <w:rPr>
          <w:rFonts w:ascii="Arial" w:hAnsi="Arial" w:cs="Arial"/>
          <w:sz w:val="24"/>
        </w:rPr>
        <w:t xml:space="preserve">registrou uma população de </w:t>
      </w:r>
      <w:r w:rsidR="00646064" w:rsidRPr="009D6F73">
        <w:rPr>
          <w:rFonts w:ascii="Arial" w:hAnsi="Arial" w:cs="Arial"/>
          <w:sz w:val="24"/>
        </w:rPr>
        <w:t>70</w:t>
      </w:r>
      <w:r w:rsidR="00F339B0" w:rsidRPr="009D6F73">
        <w:rPr>
          <w:rFonts w:ascii="Arial" w:hAnsi="Arial" w:cs="Arial"/>
          <w:sz w:val="24"/>
        </w:rPr>
        <w:t>.</w:t>
      </w:r>
      <w:r w:rsidR="00646064" w:rsidRPr="009D6F73">
        <w:rPr>
          <w:rFonts w:ascii="Arial" w:hAnsi="Arial" w:cs="Arial"/>
          <w:sz w:val="24"/>
        </w:rPr>
        <w:t>070</w:t>
      </w:r>
      <w:r w:rsidR="00F339B0" w:rsidRPr="009D6F73">
        <w:rPr>
          <w:rFonts w:ascii="Arial" w:hAnsi="Arial" w:cs="Arial"/>
          <w:sz w:val="24"/>
        </w:rPr>
        <w:t>.</w:t>
      </w:r>
      <w:r w:rsidR="00646064" w:rsidRPr="009D6F73">
        <w:rPr>
          <w:rFonts w:ascii="Arial" w:hAnsi="Arial" w:cs="Arial"/>
          <w:sz w:val="24"/>
        </w:rPr>
        <w:t>457 habitantes</w:t>
      </w:r>
      <w:r w:rsidR="00891EF4" w:rsidRPr="009D6F73">
        <w:rPr>
          <w:rFonts w:ascii="Arial" w:hAnsi="Arial" w:cs="Arial"/>
          <w:sz w:val="24"/>
        </w:rPr>
        <w:t xml:space="preserve">, representando </w:t>
      </w:r>
      <w:r w:rsidR="00566240" w:rsidRPr="009D6F73">
        <w:rPr>
          <w:rFonts w:ascii="Arial" w:hAnsi="Arial" w:cs="Arial"/>
          <w:sz w:val="24"/>
        </w:rPr>
        <w:t xml:space="preserve">aproximadamente </w:t>
      </w:r>
      <w:r w:rsidR="00D11551" w:rsidRPr="009D6F73">
        <w:rPr>
          <w:rFonts w:ascii="Arial" w:hAnsi="Arial" w:cs="Arial"/>
          <w:sz w:val="24"/>
        </w:rPr>
        <w:t>¼ da população atual</w:t>
      </w:r>
      <w:r w:rsidR="007F3D11" w:rsidRPr="009D6F73">
        <w:rPr>
          <w:rFonts w:ascii="Arial" w:hAnsi="Arial" w:cs="Arial"/>
          <w:sz w:val="24"/>
        </w:rPr>
        <w:t xml:space="preserve">, nesta época devido </w:t>
      </w:r>
      <w:proofErr w:type="spellStart"/>
      <w:r w:rsidR="007F3D11" w:rsidRPr="009D6F73">
        <w:rPr>
          <w:rFonts w:ascii="Arial" w:hAnsi="Arial" w:cs="Arial"/>
          <w:sz w:val="24"/>
        </w:rPr>
        <w:t>a</w:t>
      </w:r>
      <w:proofErr w:type="spellEnd"/>
      <w:r w:rsidR="007F3D11" w:rsidRPr="009D6F73">
        <w:rPr>
          <w:rFonts w:ascii="Arial" w:hAnsi="Arial" w:cs="Arial"/>
          <w:sz w:val="24"/>
        </w:rPr>
        <w:t xml:space="preserve"> falta de </w:t>
      </w:r>
      <w:r w:rsidR="00490083" w:rsidRPr="009D6F73">
        <w:rPr>
          <w:rFonts w:ascii="Arial" w:hAnsi="Arial" w:cs="Arial"/>
          <w:sz w:val="24"/>
        </w:rPr>
        <w:t>indústrias</w:t>
      </w:r>
      <w:r w:rsidR="007F3D11" w:rsidRPr="009D6F73">
        <w:rPr>
          <w:rFonts w:ascii="Arial" w:hAnsi="Arial" w:cs="Arial"/>
          <w:sz w:val="24"/>
        </w:rPr>
        <w:t xml:space="preserve"> alimentícias, boa parte era proveniente de</w:t>
      </w:r>
      <w:r w:rsidR="00490083" w:rsidRPr="009D6F73">
        <w:rPr>
          <w:rFonts w:ascii="Arial" w:hAnsi="Arial" w:cs="Arial"/>
          <w:sz w:val="24"/>
        </w:rPr>
        <w:t xml:space="preserve"> importação.</w:t>
      </w:r>
      <w:r w:rsidR="001067FC" w:rsidRPr="009D6F73">
        <w:rPr>
          <w:rFonts w:ascii="Arial" w:hAnsi="Arial" w:cs="Arial"/>
          <w:sz w:val="24"/>
        </w:rPr>
        <w:br/>
      </w:r>
      <w:r w:rsidR="00BD0CEF" w:rsidRPr="009D6F73">
        <w:rPr>
          <w:rFonts w:ascii="Arial" w:hAnsi="Arial" w:cs="Arial"/>
          <w:sz w:val="24"/>
        </w:rPr>
        <w:tab/>
        <w:t>Em 197</w:t>
      </w:r>
      <w:r w:rsidR="000D2EA2" w:rsidRPr="009D6F73">
        <w:rPr>
          <w:rFonts w:ascii="Arial" w:hAnsi="Arial" w:cs="Arial"/>
          <w:sz w:val="24"/>
        </w:rPr>
        <w:t>2</w:t>
      </w:r>
      <w:r w:rsidR="00DB4076" w:rsidRPr="009D6F73">
        <w:rPr>
          <w:rFonts w:ascii="Arial" w:hAnsi="Arial" w:cs="Arial"/>
          <w:sz w:val="24"/>
        </w:rPr>
        <w:t xml:space="preserve">, a EMBRAPA </w:t>
      </w:r>
      <w:r w:rsidR="00BD0CEF" w:rsidRPr="009D6F73">
        <w:rPr>
          <w:rFonts w:ascii="Arial" w:hAnsi="Arial" w:cs="Arial"/>
          <w:sz w:val="24"/>
        </w:rPr>
        <w:t xml:space="preserve"> </w:t>
      </w:r>
      <w:r w:rsidR="00DB4076" w:rsidRPr="009D6F73">
        <w:rPr>
          <w:rFonts w:ascii="Arial" w:hAnsi="Arial" w:cs="Arial"/>
          <w:sz w:val="24"/>
        </w:rPr>
        <w:t xml:space="preserve">(Empresa Brasileira de Agricultura e Pesquisa), foi criada </w:t>
      </w:r>
      <w:r w:rsidR="00DA517F" w:rsidRPr="009D6F73">
        <w:rPr>
          <w:rFonts w:ascii="Arial" w:hAnsi="Arial" w:cs="Arial"/>
          <w:sz w:val="24"/>
        </w:rPr>
        <w:t xml:space="preserve">para desenvolvimento de pesquisas </w:t>
      </w:r>
      <w:r w:rsidR="006E2905" w:rsidRPr="009D6F73">
        <w:rPr>
          <w:rFonts w:ascii="Arial" w:hAnsi="Arial" w:cs="Arial"/>
          <w:sz w:val="24"/>
        </w:rPr>
        <w:t xml:space="preserve">e inovação para a sustentabilidade da agricultura, trazendo revolução tecnológica e </w:t>
      </w:r>
      <w:r w:rsidR="0017404B" w:rsidRPr="009D6F73">
        <w:rPr>
          <w:rFonts w:ascii="Arial" w:hAnsi="Arial" w:cs="Arial"/>
          <w:sz w:val="24"/>
        </w:rPr>
        <w:t>novas técnicas agrícolas foram desenvolvidas.</w:t>
      </w:r>
    </w:p>
    <w:p w14:paraId="219CA312" w14:textId="2745BAE8" w:rsidR="004904DA" w:rsidRPr="009D6F73" w:rsidRDefault="0017404B" w:rsidP="00710088">
      <w:pPr>
        <w:spacing w:after="0" w:line="360" w:lineRule="auto"/>
        <w:ind w:firstLine="708"/>
        <w:rPr>
          <w:rFonts w:ascii="Arial" w:hAnsi="Arial" w:cs="Arial"/>
          <w:sz w:val="24"/>
        </w:rPr>
      </w:pPr>
      <w:r w:rsidRPr="009D6F73">
        <w:rPr>
          <w:rFonts w:ascii="Arial" w:hAnsi="Arial" w:cs="Arial"/>
          <w:sz w:val="24"/>
        </w:rPr>
        <w:t>De 1980 a 2000</w:t>
      </w:r>
      <w:r w:rsidR="0071131A" w:rsidRPr="009D6F73">
        <w:rPr>
          <w:rFonts w:ascii="Arial" w:hAnsi="Arial" w:cs="Arial"/>
          <w:sz w:val="24"/>
        </w:rPr>
        <w:t xml:space="preserve"> o Brasil estava se tornando uma referência mundial em exportação de commodities agrícolas</w:t>
      </w:r>
      <w:r w:rsidR="00B24BC8" w:rsidRPr="009D6F73">
        <w:rPr>
          <w:rFonts w:ascii="Arial" w:hAnsi="Arial" w:cs="Arial"/>
          <w:sz w:val="24"/>
        </w:rPr>
        <w:t xml:space="preserve">, pois a ciência e tecnologia começaram a trabalhar juntamente com </w:t>
      </w:r>
      <w:r w:rsidR="00E214B7" w:rsidRPr="009D6F73">
        <w:rPr>
          <w:rFonts w:ascii="Arial" w:hAnsi="Arial" w:cs="Arial"/>
          <w:sz w:val="24"/>
        </w:rPr>
        <w:t xml:space="preserve">a agricultura. Com isso, o país se tornou </w:t>
      </w:r>
      <w:r w:rsidR="001235D7" w:rsidRPr="009D6F73">
        <w:rPr>
          <w:rFonts w:ascii="Arial" w:hAnsi="Arial" w:cs="Arial"/>
          <w:sz w:val="24"/>
        </w:rPr>
        <w:t>capaz de suprir as próprias necessidades alimentares</w:t>
      </w:r>
      <w:r w:rsidR="0086576F" w:rsidRPr="009D6F73">
        <w:rPr>
          <w:rFonts w:ascii="Arial" w:hAnsi="Arial" w:cs="Arial"/>
          <w:sz w:val="24"/>
        </w:rPr>
        <w:t xml:space="preserve"> e ainda é capaz de exportar alimentos para outros países que não possuem essa capacidade.</w:t>
      </w:r>
    </w:p>
    <w:p w14:paraId="24C455CB" w14:textId="77777777" w:rsidR="001400B5" w:rsidRPr="009D6F73" w:rsidRDefault="001400B5" w:rsidP="00506050">
      <w:pPr>
        <w:spacing w:after="0" w:line="360" w:lineRule="auto"/>
        <w:ind w:firstLine="708"/>
        <w:jc w:val="both"/>
        <w:rPr>
          <w:rFonts w:ascii="Arial" w:hAnsi="Arial" w:cs="Arial"/>
          <w:sz w:val="24"/>
        </w:rPr>
      </w:pPr>
    </w:p>
    <w:p w14:paraId="59539512" w14:textId="76039433" w:rsidR="00DD42D4" w:rsidRPr="009D6F73" w:rsidRDefault="001400B5" w:rsidP="00DD42D4">
      <w:pPr>
        <w:spacing w:after="0" w:line="360" w:lineRule="auto"/>
        <w:ind w:left="708"/>
        <w:rPr>
          <w:rFonts w:ascii="Arial" w:hAnsi="Arial" w:cs="Arial"/>
          <w:b/>
          <w:bCs/>
          <w:sz w:val="24"/>
        </w:rPr>
      </w:pPr>
      <w:r w:rsidRPr="009D6F73">
        <w:rPr>
          <w:rFonts w:ascii="Arial" w:hAnsi="Arial" w:cs="Arial"/>
          <w:b/>
          <w:bCs/>
          <w:sz w:val="24"/>
        </w:rPr>
        <w:t>Atendimento ao cliente</w:t>
      </w:r>
      <w:r w:rsidR="00F9091B" w:rsidRPr="009D6F73">
        <w:rPr>
          <w:rFonts w:ascii="Arial" w:hAnsi="Arial" w:cs="Arial"/>
          <w:b/>
          <w:bCs/>
          <w:sz w:val="24"/>
        </w:rPr>
        <w:t xml:space="preserve"> na atualidade</w:t>
      </w:r>
    </w:p>
    <w:p w14:paraId="00D2B6FA" w14:textId="77777777" w:rsidR="00890FF9" w:rsidRPr="009D6F73" w:rsidRDefault="00890FF9" w:rsidP="00890FF9">
      <w:pPr>
        <w:spacing w:after="0" w:line="360" w:lineRule="auto"/>
        <w:jc w:val="both"/>
        <w:rPr>
          <w:rFonts w:ascii="Arial" w:hAnsi="Arial" w:cs="Arial"/>
          <w:sz w:val="24"/>
        </w:rPr>
      </w:pPr>
    </w:p>
    <w:p w14:paraId="25B25813" w14:textId="074FCFFB" w:rsidR="000519F0" w:rsidRPr="009D6F73" w:rsidRDefault="00DD42D4" w:rsidP="00890FF9">
      <w:pPr>
        <w:spacing w:after="0" w:line="360" w:lineRule="auto"/>
        <w:ind w:firstLine="708"/>
        <w:jc w:val="both"/>
        <w:rPr>
          <w:rFonts w:ascii="Arial" w:hAnsi="Arial" w:cs="Arial"/>
          <w:sz w:val="24"/>
        </w:rPr>
      </w:pPr>
      <w:r w:rsidRPr="009D6F73">
        <w:rPr>
          <w:rFonts w:ascii="Arial" w:hAnsi="Arial" w:cs="Arial"/>
          <w:sz w:val="24"/>
        </w:rPr>
        <w:t xml:space="preserve">Com a globalização e </w:t>
      </w:r>
      <w:r w:rsidR="00442ADD" w:rsidRPr="009D6F73">
        <w:rPr>
          <w:rFonts w:ascii="Arial" w:hAnsi="Arial" w:cs="Arial"/>
          <w:sz w:val="24"/>
        </w:rPr>
        <w:t xml:space="preserve">a </w:t>
      </w:r>
      <w:r w:rsidR="002F2B0F" w:rsidRPr="009D6F73">
        <w:rPr>
          <w:rFonts w:ascii="Arial" w:hAnsi="Arial" w:cs="Arial"/>
          <w:sz w:val="24"/>
        </w:rPr>
        <w:t xml:space="preserve">facilidade de acesso </w:t>
      </w:r>
      <w:r w:rsidR="00442ADD" w:rsidRPr="009D6F73">
        <w:rPr>
          <w:rFonts w:ascii="Arial" w:hAnsi="Arial" w:cs="Arial"/>
          <w:sz w:val="24"/>
        </w:rPr>
        <w:t>à</w:t>
      </w:r>
      <w:r w:rsidR="002F2B0F" w:rsidRPr="009D6F73">
        <w:rPr>
          <w:rFonts w:ascii="Arial" w:hAnsi="Arial" w:cs="Arial"/>
          <w:sz w:val="24"/>
        </w:rPr>
        <w:t xml:space="preserve"> informação, o atendimento </w:t>
      </w:r>
      <w:r w:rsidR="00FB0E05" w:rsidRPr="009D6F73">
        <w:rPr>
          <w:rFonts w:ascii="Arial" w:hAnsi="Arial" w:cs="Arial"/>
          <w:sz w:val="24"/>
        </w:rPr>
        <w:t xml:space="preserve">ao </w:t>
      </w:r>
      <w:r w:rsidR="002F2B0F" w:rsidRPr="009D6F73">
        <w:rPr>
          <w:rFonts w:ascii="Arial" w:hAnsi="Arial" w:cs="Arial"/>
          <w:sz w:val="24"/>
        </w:rPr>
        <w:t>cliente se tornou um ponto chave de diferencial competitivo para as empresas.</w:t>
      </w:r>
      <w:r w:rsidR="00890FF9" w:rsidRPr="009D6F73">
        <w:rPr>
          <w:rFonts w:ascii="Arial" w:hAnsi="Arial" w:cs="Arial"/>
          <w:sz w:val="24"/>
        </w:rPr>
        <w:br/>
      </w:r>
      <w:r w:rsidR="00442ADD" w:rsidRPr="009D6F73">
        <w:rPr>
          <w:rFonts w:ascii="Arial" w:hAnsi="Arial" w:cs="Arial"/>
          <w:sz w:val="24"/>
        </w:rPr>
        <w:t>Muitas empresas vêm</w:t>
      </w:r>
      <w:r w:rsidR="00890FF9" w:rsidRPr="009D6F73">
        <w:rPr>
          <w:rFonts w:ascii="Arial" w:hAnsi="Arial" w:cs="Arial"/>
          <w:sz w:val="24"/>
        </w:rPr>
        <w:t xml:space="preserve"> adotando técnicas para que </w:t>
      </w:r>
      <w:r w:rsidR="006F6745" w:rsidRPr="009D6F73">
        <w:rPr>
          <w:rFonts w:ascii="Arial" w:hAnsi="Arial" w:cs="Arial"/>
          <w:sz w:val="24"/>
        </w:rPr>
        <w:t>as equipes de atendimento estejam preparadas para garantir a satisfação do cliente, com um atendimento personalizado</w:t>
      </w:r>
      <w:r w:rsidR="00314535" w:rsidRPr="009D6F73">
        <w:rPr>
          <w:rFonts w:ascii="Arial" w:hAnsi="Arial" w:cs="Arial"/>
          <w:sz w:val="24"/>
        </w:rPr>
        <w:t>.</w:t>
      </w:r>
    </w:p>
    <w:p w14:paraId="2AFB49BD" w14:textId="77777777" w:rsidR="000519F0" w:rsidRPr="009D6F73" w:rsidRDefault="00314535" w:rsidP="00890FF9">
      <w:pPr>
        <w:spacing w:after="0" w:line="360" w:lineRule="auto"/>
        <w:ind w:firstLine="708"/>
        <w:jc w:val="both"/>
        <w:rPr>
          <w:rFonts w:ascii="Arial" w:hAnsi="Arial" w:cs="Arial"/>
          <w:sz w:val="24"/>
        </w:rPr>
      </w:pPr>
      <w:r w:rsidRPr="009D6F73">
        <w:rPr>
          <w:rFonts w:ascii="Arial" w:hAnsi="Arial" w:cs="Arial"/>
          <w:sz w:val="24"/>
        </w:rPr>
        <w:t>De acordo com Kotler (2000)</w:t>
      </w:r>
      <w:r w:rsidR="00CB400A" w:rsidRPr="009D6F73">
        <w:rPr>
          <w:rFonts w:ascii="Arial" w:hAnsi="Arial" w:cs="Arial"/>
          <w:sz w:val="24"/>
        </w:rPr>
        <w:t xml:space="preserve"> a qualidade do atendimento reflete a imagem da empresa</w:t>
      </w:r>
      <w:r w:rsidR="009F6863" w:rsidRPr="009D6F73">
        <w:rPr>
          <w:rFonts w:ascii="Arial" w:hAnsi="Arial" w:cs="Arial"/>
          <w:sz w:val="24"/>
        </w:rPr>
        <w:t>, visto que a primeira impressão é a que fica</w:t>
      </w:r>
      <w:r w:rsidR="00103110" w:rsidRPr="009D6F73">
        <w:rPr>
          <w:rFonts w:ascii="Arial" w:hAnsi="Arial" w:cs="Arial"/>
          <w:sz w:val="24"/>
        </w:rPr>
        <w:t>.</w:t>
      </w:r>
    </w:p>
    <w:p w14:paraId="5D55C0A0" w14:textId="680B61C5" w:rsidR="00E46466" w:rsidRPr="009D6F73" w:rsidRDefault="000519F0" w:rsidP="00E46466">
      <w:pPr>
        <w:spacing w:after="0" w:line="360" w:lineRule="auto"/>
        <w:ind w:firstLine="708"/>
        <w:jc w:val="both"/>
        <w:rPr>
          <w:rFonts w:ascii="Arial" w:hAnsi="Arial" w:cs="Arial"/>
          <w:sz w:val="24"/>
        </w:rPr>
      </w:pPr>
      <w:r w:rsidRPr="009D6F73">
        <w:rPr>
          <w:rFonts w:ascii="Arial" w:hAnsi="Arial" w:cs="Arial"/>
          <w:sz w:val="24"/>
        </w:rPr>
        <w:lastRenderedPageBreak/>
        <w:t xml:space="preserve">Alguns estudiosos já </w:t>
      </w:r>
      <w:r w:rsidR="002E1D53" w:rsidRPr="009D6F73">
        <w:rPr>
          <w:rFonts w:ascii="Arial" w:hAnsi="Arial" w:cs="Arial"/>
          <w:sz w:val="24"/>
        </w:rPr>
        <w:t xml:space="preserve">trazem </w:t>
      </w:r>
      <w:r w:rsidR="009936E4" w:rsidRPr="009D6F73">
        <w:rPr>
          <w:rFonts w:ascii="Arial" w:hAnsi="Arial" w:cs="Arial"/>
          <w:sz w:val="24"/>
        </w:rPr>
        <w:t>à</w:t>
      </w:r>
      <w:r w:rsidR="002E1D53" w:rsidRPr="009D6F73">
        <w:rPr>
          <w:rFonts w:ascii="Arial" w:hAnsi="Arial" w:cs="Arial"/>
          <w:sz w:val="24"/>
        </w:rPr>
        <w:t xml:space="preserve"> tona este assunto há algum tempo, segundo</w:t>
      </w:r>
    </w:p>
    <w:p w14:paraId="70836615" w14:textId="3FC5D809" w:rsidR="002E1D53" w:rsidRPr="009D6F73" w:rsidRDefault="002E1D53" w:rsidP="00E46466">
      <w:pPr>
        <w:spacing w:after="0" w:line="360" w:lineRule="auto"/>
        <w:jc w:val="both"/>
        <w:rPr>
          <w:rFonts w:ascii="Arial" w:hAnsi="Arial" w:cs="Arial"/>
          <w:sz w:val="24"/>
        </w:rPr>
      </w:pPr>
      <w:r w:rsidRPr="009D6F73">
        <w:rPr>
          <w:rFonts w:ascii="Arial" w:hAnsi="Arial" w:cs="Arial"/>
          <w:sz w:val="24"/>
        </w:rPr>
        <w:t>Denton (1990) “a satisfação dos clientes ocorre quando uma companhia enfoca</w:t>
      </w:r>
    </w:p>
    <w:p w14:paraId="6DD7976D" w14:textId="74A5D922" w:rsidR="002F56BC" w:rsidRPr="009D6F73" w:rsidRDefault="002E1D53" w:rsidP="00E46466">
      <w:pPr>
        <w:spacing w:after="0" w:line="360" w:lineRule="auto"/>
        <w:jc w:val="both"/>
        <w:rPr>
          <w:rFonts w:ascii="Arial" w:hAnsi="Arial" w:cs="Arial"/>
          <w:sz w:val="24"/>
        </w:rPr>
      </w:pPr>
      <w:r w:rsidRPr="009D6F73">
        <w:rPr>
          <w:rFonts w:ascii="Arial" w:hAnsi="Arial" w:cs="Arial"/>
          <w:sz w:val="24"/>
        </w:rPr>
        <w:t>seus esforços em serviços com qualidade”.</w:t>
      </w:r>
      <w:r w:rsidR="002F56BC" w:rsidRPr="009D6F73">
        <w:rPr>
          <w:rFonts w:ascii="Arial" w:hAnsi="Arial" w:cs="Arial"/>
          <w:sz w:val="24"/>
        </w:rPr>
        <w:t xml:space="preserve"> Já </w:t>
      </w:r>
      <w:proofErr w:type="spellStart"/>
      <w:r w:rsidR="002F56BC" w:rsidRPr="009D6F73">
        <w:rPr>
          <w:rFonts w:ascii="Arial" w:hAnsi="Arial" w:cs="Arial"/>
          <w:sz w:val="24"/>
        </w:rPr>
        <w:t>Freemantle</w:t>
      </w:r>
      <w:proofErr w:type="spellEnd"/>
      <w:r w:rsidR="00614B0D" w:rsidRPr="009D6F73">
        <w:rPr>
          <w:rFonts w:ascii="Arial" w:hAnsi="Arial" w:cs="Arial"/>
          <w:sz w:val="24"/>
        </w:rPr>
        <w:t xml:space="preserve"> </w:t>
      </w:r>
      <w:r w:rsidR="002F56BC" w:rsidRPr="009D6F73">
        <w:rPr>
          <w:rFonts w:ascii="Arial" w:hAnsi="Arial" w:cs="Arial"/>
          <w:sz w:val="24"/>
        </w:rPr>
        <w:t>declara que:</w:t>
      </w:r>
      <w:r w:rsidR="002F56BC" w:rsidRPr="009D6F73">
        <w:rPr>
          <w:rFonts w:ascii="Arial" w:hAnsi="Arial" w:cs="Arial"/>
          <w:sz w:val="24"/>
        </w:rPr>
        <w:cr/>
      </w:r>
    </w:p>
    <w:p w14:paraId="7131CF10" w14:textId="77777777" w:rsidR="009D32D8" w:rsidRPr="009D6F73" w:rsidRDefault="009D32D8" w:rsidP="009D32D8">
      <w:pPr>
        <w:spacing w:after="0" w:line="240" w:lineRule="auto"/>
        <w:ind w:left="2268"/>
        <w:jc w:val="both"/>
        <w:rPr>
          <w:rFonts w:ascii="Arial" w:hAnsi="Arial" w:cs="Arial"/>
        </w:rPr>
      </w:pPr>
      <w:r w:rsidRPr="009D6F73">
        <w:rPr>
          <w:rFonts w:ascii="Arial" w:hAnsi="Arial" w:cs="Arial"/>
        </w:rPr>
        <w:t>O atendimento ao cliente é o teste final. Você pode fazer tudo em</w:t>
      </w:r>
    </w:p>
    <w:p w14:paraId="1EE197AB" w14:textId="77777777" w:rsidR="009D32D8" w:rsidRPr="009D6F73" w:rsidRDefault="009D32D8" w:rsidP="009D32D8">
      <w:pPr>
        <w:spacing w:after="0" w:line="240" w:lineRule="auto"/>
        <w:ind w:left="2268"/>
        <w:jc w:val="both"/>
        <w:rPr>
          <w:rFonts w:ascii="Arial" w:hAnsi="Arial" w:cs="Arial"/>
        </w:rPr>
      </w:pPr>
      <w:r w:rsidRPr="009D6F73">
        <w:rPr>
          <w:rFonts w:ascii="Arial" w:hAnsi="Arial" w:cs="Arial"/>
        </w:rPr>
        <w:t>termos de produto, preço e marketing, mas, a não ser que você</w:t>
      </w:r>
    </w:p>
    <w:p w14:paraId="4F844287" w14:textId="77777777" w:rsidR="009D32D8" w:rsidRPr="009D6F73" w:rsidRDefault="009D32D8" w:rsidP="009D32D8">
      <w:pPr>
        <w:spacing w:after="0" w:line="240" w:lineRule="auto"/>
        <w:ind w:left="2268"/>
        <w:jc w:val="both"/>
        <w:rPr>
          <w:rFonts w:ascii="Arial" w:hAnsi="Arial" w:cs="Arial"/>
        </w:rPr>
      </w:pPr>
      <w:r w:rsidRPr="009D6F73">
        <w:rPr>
          <w:rFonts w:ascii="Arial" w:hAnsi="Arial" w:cs="Arial"/>
        </w:rPr>
        <w:t>complete o processo com um atendimento ao cliente incrivelmente</w:t>
      </w:r>
    </w:p>
    <w:p w14:paraId="45F3938B" w14:textId="77777777" w:rsidR="00AC1635" w:rsidRPr="009D6F73" w:rsidRDefault="009D32D8" w:rsidP="00AC1635">
      <w:pPr>
        <w:spacing w:after="0" w:line="240" w:lineRule="auto"/>
        <w:ind w:left="2268"/>
        <w:jc w:val="both"/>
        <w:rPr>
          <w:rFonts w:ascii="Arial" w:hAnsi="Arial" w:cs="Arial"/>
        </w:rPr>
      </w:pPr>
      <w:r w:rsidRPr="009D6F73">
        <w:rPr>
          <w:rFonts w:ascii="Arial" w:hAnsi="Arial" w:cs="Arial"/>
        </w:rPr>
        <w:t>bom, corre o risco de perder negócios ou até mesmo sair do negócio.</w:t>
      </w:r>
      <w:r w:rsidR="002F56BC" w:rsidRPr="009D6F73">
        <w:rPr>
          <w:rFonts w:ascii="Arial" w:hAnsi="Arial" w:cs="Arial"/>
        </w:rPr>
        <w:t xml:space="preserve"> </w:t>
      </w:r>
      <w:r w:rsidR="00614B0D" w:rsidRPr="009D6F73">
        <w:rPr>
          <w:rFonts w:ascii="Arial" w:hAnsi="Arial" w:cs="Arial"/>
        </w:rPr>
        <w:t>(FREEMANTLE; 1994, p. 13).</w:t>
      </w:r>
    </w:p>
    <w:p w14:paraId="75952EC4" w14:textId="77777777" w:rsidR="00AC1635" w:rsidRPr="009D6F73" w:rsidRDefault="00AC1635" w:rsidP="00AC1635">
      <w:pPr>
        <w:spacing w:after="0" w:line="240" w:lineRule="auto"/>
        <w:jc w:val="both"/>
        <w:rPr>
          <w:rFonts w:ascii="Arial" w:hAnsi="Arial" w:cs="Arial"/>
        </w:rPr>
      </w:pPr>
    </w:p>
    <w:p w14:paraId="09D1D29E" w14:textId="77777777" w:rsidR="00AC1635" w:rsidRPr="009D6F73" w:rsidRDefault="00AC1635" w:rsidP="00AC1635">
      <w:pPr>
        <w:spacing w:after="0" w:line="240" w:lineRule="auto"/>
        <w:jc w:val="both"/>
        <w:rPr>
          <w:rFonts w:ascii="Arial" w:hAnsi="Arial" w:cs="Arial"/>
        </w:rPr>
      </w:pPr>
    </w:p>
    <w:p w14:paraId="470D01B7" w14:textId="50A3F84C" w:rsidR="004C7722" w:rsidRPr="009D6F73" w:rsidRDefault="00AC1635" w:rsidP="004C7722">
      <w:pPr>
        <w:spacing w:after="0" w:line="240" w:lineRule="auto"/>
        <w:ind w:firstLine="708"/>
        <w:jc w:val="both"/>
        <w:rPr>
          <w:rFonts w:ascii="Arial" w:hAnsi="Arial" w:cs="Arial"/>
          <w:b/>
          <w:bCs/>
          <w:sz w:val="24"/>
        </w:rPr>
      </w:pPr>
      <w:r w:rsidRPr="009D6F73">
        <w:rPr>
          <w:rFonts w:ascii="Arial" w:hAnsi="Arial" w:cs="Arial"/>
          <w:b/>
          <w:bCs/>
          <w:sz w:val="24"/>
        </w:rPr>
        <w:t>Experiência do cliente</w:t>
      </w:r>
      <w:r w:rsidR="00620FE4" w:rsidRPr="009D6F73">
        <w:rPr>
          <w:rFonts w:ascii="Arial" w:hAnsi="Arial" w:cs="Arial"/>
          <w:b/>
          <w:bCs/>
          <w:sz w:val="24"/>
        </w:rPr>
        <w:t xml:space="preserve"> no agronegócio</w:t>
      </w:r>
    </w:p>
    <w:p w14:paraId="1328A873" w14:textId="77777777" w:rsidR="004C7722" w:rsidRPr="009D6F73" w:rsidRDefault="004C7722" w:rsidP="004C7722">
      <w:pPr>
        <w:spacing w:after="0" w:line="240" w:lineRule="auto"/>
        <w:ind w:firstLine="708"/>
        <w:jc w:val="both"/>
        <w:rPr>
          <w:rFonts w:ascii="Arial" w:hAnsi="Arial" w:cs="Arial"/>
          <w:b/>
          <w:bCs/>
          <w:sz w:val="24"/>
        </w:rPr>
      </w:pPr>
    </w:p>
    <w:p w14:paraId="08170100" w14:textId="77777777" w:rsidR="004C7722" w:rsidRPr="009D6F73" w:rsidRDefault="000827A8" w:rsidP="004C7722">
      <w:pPr>
        <w:spacing w:after="0" w:line="240" w:lineRule="auto"/>
        <w:ind w:firstLine="708"/>
        <w:jc w:val="both"/>
        <w:rPr>
          <w:rFonts w:ascii="Arial" w:hAnsi="Arial" w:cs="Arial"/>
          <w:b/>
          <w:bCs/>
          <w:sz w:val="24"/>
        </w:rPr>
      </w:pPr>
      <w:r w:rsidRPr="009D6F73">
        <w:rPr>
          <w:rFonts w:ascii="Arial" w:hAnsi="Arial" w:cs="Arial"/>
          <w:sz w:val="24"/>
        </w:rPr>
        <w:t>No agronegócio</w:t>
      </w:r>
      <w:r w:rsidR="00240F61" w:rsidRPr="009D6F73">
        <w:rPr>
          <w:rFonts w:ascii="Arial" w:hAnsi="Arial" w:cs="Arial"/>
          <w:sz w:val="24"/>
        </w:rPr>
        <w:t xml:space="preserve"> a experiência do cliente é fundamental para criar </w:t>
      </w:r>
      <w:r w:rsidR="00A6473E" w:rsidRPr="009D6F73">
        <w:rPr>
          <w:rFonts w:ascii="Arial" w:hAnsi="Arial" w:cs="Arial"/>
          <w:sz w:val="24"/>
        </w:rPr>
        <w:t>vínculo</w:t>
      </w:r>
      <w:r w:rsidR="00240F61" w:rsidRPr="009D6F73">
        <w:rPr>
          <w:rFonts w:ascii="Arial" w:hAnsi="Arial" w:cs="Arial"/>
          <w:sz w:val="24"/>
        </w:rPr>
        <w:t xml:space="preserve"> de fidelização</w:t>
      </w:r>
      <w:r w:rsidR="00F92F25" w:rsidRPr="009D6F73">
        <w:rPr>
          <w:rFonts w:ascii="Arial" w:hAnsi="Arial" w:cs="Arial"/>
          <w:sz w:val="24"/>
        </w:rPr>
        <w:t>,</w:t>
      </w:r>
      <w:r w:rsidR="00096BDD" w:rsidRPr="009D6F73">
        <w:rPr>
          <w:rFonts w:ascii="Arial" w:hAnsi="Arial" w:cs="Arial"/>
          <w:sz w:val="24"/>
        </w:rPr>
        <w:t xml:space="preserve"> “A criação de uma boa experiência para o cliente passa pelo entendimento das necessidades e dos fatores que</w:t>
      </w:r>
      <w:r w:rsidR="007E6516" w:rsidRPr="009D6F73">
        <w:rPr>
          <w:rFonts w:ascii="Arial" w:hAnsi="Arial" w:cs="Arial"/>
          <w:sz w:val="24"/>
        </w:rPr>
        <w:t xml:space="preserve"> influenciam o seu comportamento de compra e consumo</w:t>
      </w:r>
      <w:r w:rsidR="003C47AB" w:rsidRPr="009D6F73">
        <w:rPr>
          <w:rFonts w:ascii="Arial" w:hAnsi="Arial" w:cs="Arial"/>
          <w:sz w:val="24"/>
        </w:rPr>
        <w:t>”</w:t>
      </w:r>
      <w:r w:rsidR="00240F61" w:rsidRPr="009D6F73">
        <w:t xml:space="preserve"> </w:t>
      </w:r>
      <w:r w:rsidR="00240F61" w:rsidRPr="009D6F73">
        <w:rPr>
          <w:rFonts w:ascii="Arial" w:hAnsi="Arial" w:cs="Arial"/>
          <w:sz w:val="24"/>
        </w:rPr>
        <w:t>(</w:t>
      </w:r>
      <w:r w:rsidR="004D02F3" w:rsidRPr="009D6F73">
        <w:rPr>
          <w:rFonts w:ascii="Arial" w:hAnsi="Arial" w:cs="Arial"/>
          <w:sz w:val="24"/>
        </w:rPr>
        <w:t>ANDRADE</w:t>
      </w:r>
      <w:r w:rsidR="00240F61" w:rsidRPr="009D6F73">
        <w:rPr>
          <w:rFonts w:ascii="Arial" w:hAnsi="Arial" w:cs="Arial"/>
          <w:sz w:val="24"/>
        </w:rPr>
        <w:t>,</w:t>
      </w:r>
      <w:r w:rsidR="004D02F3" w:rsidRPr="009D6F73">
        <w:rPr>
          <w:rFonts w:ascii="Arial" w:hAnsi="Arial" w:cs="Arial"/>
          <w:sz w:val="24"/>
        </w:rPr>
        <w:t xml:space="preserve"> PRADO</w:t>
      </w:r>
      <w:r w:rsidR="00240F61" w:rsidRPr="009D6F73">
        <w:rPr>
          <w:rFonts w:ascii="Arial" w:hAnsi="Arial" w:cs="Arial"/>
          <w:sz w:val="24"/>
        </w:rPr>
        <w:t xml:space="preserve"> 20</w:t>
      </w:r>
      <w:r w:rsidR="004D02F3" w:rsidRPr="009D6F73">
        <w:rPr>
          <w:rFonts w:ascii="Arial" w:hAnsi="Arial" w:cs="Arial"/>
          <w:sz w:val="24"/>
        </w:rPr>
        <w:t>23</w:t>
      </w:r>
      <w:r w:rsidR="00240F61" w:rsidRPr="009D6F73">
        <w:rPr>
          <w:rFonts w:ascii="Arial" w:hAnsi="Arial" w:cs="Arial"/>
          <w:sz w:val="24"/>
        </w:rPr>
        <w:t>, p. 31).</w:t>
      </w:r>
    </w:p>
    <w:p w14:paraId="0789DB4B" w14:textId="2531F1D3" w:rsidR="004C7722" w:rsidRPr="009D6F73" w:rsidRDefault="00ED09C5" w:rsidP="004C7722">
      <w:pPr>
        <w:spacing w:after="0" w:line="240" w:lineRule="auto"/>
        <w:ind w:firstLine="708"/>
        <w:jc w:val="both"/>
        <w:rPr>
          <w:rFonts w:ascii="Arial" w:hAnsi="Arial" w:cs="Arial"/>
          <w:sz w:val="24"/>
        </w:rPr>
      </w:pPr>
      <w:r w:rsidRPr="009D6F73">
        <w:rPr>
          <w:rFonts w:ascii="Arial" w:hAnsi="Arial" w:cs="Arial"/>
          <w:sz w:val="24"/>
        </w:rPr>
        <w:t xml:space="preserve">Ainda </w:t>
      </w:r>
      <w:r w:rsidR="0039384C" w:rsidRPr="009D6F73">
        <w:rPr>
          <w:rFonts w:ascii="Arial" w:hAnsi="Arial" w:cs="Arial"/>
          <w:sz w:val="24"/>
        </w:rPr>
        <w:t>d</w:t>
      </w:r>
      <w:r w:rsidRPr="009D6F73">
        <w:rPr>
          <w:rFonts w:ascii="Arial" w:hAnsi="Arial" w:cs="Arial"/>
          <w:sz w:val="24"/>
        </w:rPr>
        <w:t xml:space="preserve">e acordo com Rafael Moi de Andrade e Lucas </w:t>
      </w:r>
      <w:proofErr w:type="spellStart"/>
      <w:r w:rsidRPr="009D6F73">
        <w:rPr>
          <w:rFonts w:ascii="Arial" w:hAnsi="Arial" w:cs="Arial"/>
          <w:sz w:val="24"/>
        </w:rPr>
        <w:t>Sciencia</w:t>
      </w:r>
      <w:proofErr w:type="spellEnd"/>
      <w:r w:rsidRPr="009D6F73">
        <w:rPr>
          <w:rFonts w:ascii="Arial" w:hAnsi="Arial" w:cs="Arial"/>
          <w:sz w:val="24"/>
        </w:rPr>
        <w:t xml:space="preserve"> do Prado (2023),</w:t>
      </w:r>
      <w:r w:rsidR="0039384C" w:rsidRPr="009D6F73">
        <w:rPr>
          <w:rFonts w:ascii="Arial" w:hAnsi="Arial" w:cs="Arial"/>
          <w:sz w:val="24"/>
        </w:rPr>
        <w:t xml:space="preserve"> </w:t>
      </w:r>
      <w:r w:rsidR="00B02F56" w:rsidRPr="009D6F73">
        <w:rPr>
          <w:rFonts w:ascii="Arial" w:hAnsi="Arial" w:cs="Arial"/>
          <w:sz w:val="24"/>
        </w:rPr>
        <w:t>destacam-se seis fatores que influenciam na decisão de compra</w:t>
      </w:r>
      <w:r w:rsidR="00BD272F" w:rsidRPr="009D6F73">
        <w:rPr>
          <w:rFonts w:ascii="Arial" w:hAnsi="Arial" w:cs="Arial"/>
          <w:sz w:val="24"/>
        </w:rPr>
        <w:t xml:space="preserve"> e que se bem trabalhados, podem fortalecer a e</w:t>
      </w:r>
      <w:r w:rsidR="005F2A6E" w:rsidRPr="009D6F73">
        <w:rPr>
          <w:rFonts w:ascii="Arial" w:hAnsi="Arial" w:cs="Arial"/>
          <w:sz w:val="24"/>
        </w:rPr>
        <w:t xml:space="preserve">xperiência do cliente, são eles: </w:t>
      </w:r>
    </w:p>
    <w:p w14:paraId="6577115D" w14:textId="77777777" w:rsidR="004C7722" w:rsidRPr="009D6F73" w:rsidRDefault="004C7722" w:rsidP="004C7722">
      <w:pPr>
        <w:spacing w:after="0" w:line="240" w:lineRule="auto"/>
        <w:ind w:firstLine="708"/>
        <w:jc w:val="both"/>
        <w:rPr>
          <w:rFonts w:ascii="Arial" w:hAnsi="Arial" w:cs="Arial"/>
          <w:sz w:val="24"/>
        </w:rPr>
      </w:pPr>
    </w:p>
    <w:p w14:paraId="466C139D" w14:textId="639001DD" w:rsidR="009616DB" w:rsidRPr="009D6F73" w:rsidRDefault="004C7722" w:rsidP="009616DB">
      <w:pPr>
        <w:spacing w:after="0" w:line="240" w:lineRule="auto"/>
        <w:ind w:firstLine="708"/>
        <w:jc w:val="both"/>
        <w:rPr>
          <w:rFonts w:ascii="Arial" w:hAnsi="Arial" w:cs="Arial"/>
          <w:sz w:val="24"/>
        </w:rPr>
      </w:pPr>
      <w:r w:rsidRPr="009D6F73">
        <w:rPr>
          <w:rFonts w:ascii="Arial" w:hAnsi="Arial" w:cs="Arial"/>
          <w:sz w:val="24"/>
        </w:rPr>
        <w:t>Aspectos técnicos:</w:t>
      </w:r>
      <w:r w:rsidR="009616DB" w:rsidRPr="009D6F73">
        <w:rPr>
          <w:rFonts w:ascii="Arial" w:hAnsi="Arial" w:cs="Arial"/>
          <w:sz w:val="24"/>
        </w:rPr>
        <w:t xml:space="preserve"> estão relacionados a capacidade técnica de</w:t>
      </w:r>
      <w:r w:rsidR="003E7B9A" w:rsidRPr="009D6F73">
        <w:rPr>
          <w:rFonts w:ascii="Arial" w:hAnsi="Arial" w:cs="Arial"/>
          <w:sz w:val="24"/>
        </w:rPr>
        <w:t xml:space="preserve"> atendimento ao cliente da equipe, com </w:t>
      </w:r>
      <w:r w:rsidR="005A6F4E" w:rsidRPr="009D6F73">
        <w:rPr>
          <w:rFonts w:ascii="Arial" w:hAnsi="Arial" w:cs="Arial"/>
          <w:sz w:val="24"/>
        </w:rPr>
        <w:t>conhecimento dos produtos e técnicas de manejo.</w:t>
      </w:r>
    </w:p>
    <w:p w14:paraId="57C39242" w14:textId="77777777" w:rsidR="00AB5BE1" w:rsidRPr="009D6F73" w:rsidRDefault="00AB5BE1" w:rsidP="009616DB">
      <w:pPr>
        <w:spacing w:after="0" w:line="240" w:lineRule="auto"/>
        <w:ind w:firstLine="708"/>
        <w:jc w:val="both"/>
        <w:rPr>
          <w:rFonts w:ascii="Arial" w:hAnsi="Arial" w:cs="Arial"/>
          <w:sz w:val="24"/>
        </w:rPr>
      </w:pPr>
    </w:p>
    <w:p w14:paraId="0F246873" w14:textId="3228D85F" w:rsidR="00AB5BE1" w:rsidRPr="009D6F73" w:rsidRDefault="00AB5BE1" w:rsidP="009616DB">
      <w:pPr>
        <w:spacing w:after="0" w:line="240" w:lineRule="auto"/>
        <w:ind w:firstLine="708"/>
        <w:jc w:val="both"/>
        <w:rPr>
          <w:rFonts w:ascii="Arial" w:hAnsi="Arial" w:cs="Arial"/>
          <w:sz w:val="24"/>
        </w:rPr>
      </w:pPr>
      <w:r w:rsidRPr="009D6F73">
        <w:rPr>
          <w:rFonts w:ascii="Arial" w:hAnsi="Arial" w:cs="Arial"/>
          <w:sz w:val="24"/>
        </w:rPr>
        <w:t xml:space="preserve">Relacionamento: </w:t>
      </w:r>
      <w:r w:rsidR="009C7225" w:rsidRPr="009D6F73">
        <w:rPr>
          <w:rFonts w:ascii="Arial" w:hAnsi="Arial" w:cs="Arial"/>
          <w:sz w:val="24"/>
        </w:rPr>
        <w:t xml:space="preserve">um bom relacionamento entre fornecedor e produtor é fundamental </w:t>
      </w:r>
      <w:r w:rsidR="00A61C74" w:rsidRPr="009D6F73">
        <w:rPr>
          <w:rFonts w:ascii="Arial" w:hAnsi="Arial" w:cs="Arial"/>
          <w:sz w:val="24"/>
        </w:rPr>
        <w:t xml:space="preserve">para a construção de um relacionamento sólido, e este vai além de </w:t>
      </w:r>
      <w:r w:rsidR="00251A69" w:rsidRPr="009D6F73">
        <w:rPr>
          <w:rFonts w:ascii="Arial" w:hAnsi="Arial" w:cs="Arial"/>
          <w:sz w:val="24"/>
        </w:rPr>
        <w:t xml:space="preserve">interações sociais e sim na contribuição para o desenvolvimento </w:t>
      </w:r>
      <w:r w:rsidR="00C81F97" w:rsidRPr="009D6F73">
        <w:rPr>
          <w:rFonts w:ascii="Arial" w:hAnsi="Arial" w:cs="Arial"/>
          <w:sz w:val="24"/>
        </w:rPr>
        <w:t>do negócio do cliente.</w:t>
      </w:r>
    </w:p>
    <w:p w14:paraId="2B853B72" w14:textId="77777777" w:rsidR="00C81F97" w:rsidRPr="009D6F73" w:rsidRDefault="00C81F97" w:rsidP="009616DB">
      <w:pPr>
        <w:spacing w:after="0" w:line="240" w:lineRule="auto"/>
        <w:ind w:firstLine="708"/>
        <w:jc w:val="both"/>
        <w:rPr>
          <w:rFonts w:ascii="Arial" w:hAnsi="Arial" w:cs="Arial"/>
          <w:sz w:val="24"/>
        </w:rPr>
      </w:pPr>
    </w:p>
    <w:p w14:paraId="712AF159" w14:textId="6CC98E42" w:rsidR="00C81F97" w:rsidRPr="009D6F73" w:rsidRDefault="00C81F97" w:rsidP="009616DB">
      <w:pPr>
        <w:spacing w:after="0" w:line="240" w:lineRule="auto"/>
        <w:ind w:firstLine="708"/>
        <w:jc w:val="both"/>
        <w:rPr>
          <w:rFonts w:ascii="Arial" w:hAnsi="Arial" w:cs="Arial"/>
          <w:sz w:val="24"/>
        </w:rPr>
      </w:pPr>
      <w:r w:rsidRPr="009D6F73">
        <w:rPr>
          <w:rFonts w:ascii="Arial" w:hAnsi="Arial" w:cs="Arial"/>
          <w:sz w:val="24"/>
        </w:rPr>
        <w:t xml:space="preserve">Confiança: </w:t>
      </w:r>
      <w:r w:rsidR="00F54C7F" w:rsidRPr="009D6F73">
        <w:rPr>
          <w:rFonts w:ascii="Arial" w:hAnsi="Arial" w:cs="Arial"/>
          <w:sz w:val="24"/>
        </w:rPr>
        <w:t xml:space="preserve">com uma relação de confiança, é possível ter mais acesso a informações importantes </w:t>
      </w:r>
      <w:r w:rsidR="00C17637" w:rsidRPr="009D6F73">
        <w:rPr>
          <w:rFonts w:ascii="Arial" w:hAnsi="Arial" w:cs="Arial"/>
          <w:sz w:val="24"/>
        </w:rPr>
        <w:t xml:space="preserve">para a negociação, para avaliar quais são as expectativas </w:t>
      </w:r>
      <w:r w:rsidR="00701F4B" w:rsidRPr="009D6F73">
        <w:rPr>
          <w:rFonts w:ascii="Arial" w:hAnsi="Arial" w:cs="Arial"/>
          <w:sz w:val="24"/>
        </w:rPr>
        <w:t>a médio e longo prazo para o produtor de acordo com a sua capacidade produtiva.</w:t>
      </w:r>
      <w:r w:rsidR="005C58A1" w:rsidRPr="009D6F73">
        <w:rPr>
          <w:rFonts w:ascii="Arial" w:hAnsi="Arial" w:cs="Arial"/>
          <w:sz w:val="24"/>
        </w:rPr>
        <w:t xml:space="preserve"> Esta confiança deve ser desenvolvida com todos envolvidos, desde o </w:t>
      </w:r>
      <w:r w:rsidR="00C20ADC" w:rsidRPr="009D6F73">
        <w:rPr>
          <w:rFonts w:ascii="Arial" w:hAnsi="Arial" w:cs="Arial"/>
          <w:sz w:val="24"/>
        </w:rPr>
        <w:t>proprietário, comprador até o agrônomo responsável por exemplo.</w:t>
      </w:r>
    </w:p>
    <w:p w14:paraId="3AD5E7A3" w14:textId="77777777" w:rsidR="000A1A55" w:rsidRPr="009D6F73" w:rsidRDefault="000A1A55" w:rsidP="009616DB">
      <w:pPr>
        <w:spacing w:after="0" w:line="240" w:lineRule="auto"/>
        <w:ind w:firstLine="708"/>
        <w:jc w:val="both"/>
        <w:rPr>
          <w:rFonts w:ascii="Arial" w:hAnsi="Arial" w:cs="Arial"/>
          <w:sz w:val="24"/>
        </w:rPr>
      </w:pPr>
    </w:p>
    <w:p w14:paraId="764AD8A2" w14:textId="2761DF3B" w:rsidR="000A1A55" w:rsidRPr="009D6F73" w:rsidRDefault="000A1A55" w:rsidP="009616DB">
      <w:pPr>
        <w:spacing w:after="0" w:line="240" w:lineRule="auto"/>
        <w:ind w:firstLine="708"/>
        <w:jc w:val="both"/>
        <w:rPr>
          <w:rFonts w:ascii="Arial" w:hAnsi="Arial" w:cs="Arial"/>
          <w:sz w:val="24"/>
        </w:rPr>
      </w:pPr>
      <w:r w:rsidRPr="009D6F73">
        <w:rPr>
          <w:rFonts w:ascii="Arial" w:hAnsi="Arial" w:cs="Arial"/>
          <w:sz w:val="24"/>
        </w:rPr>
        <w:t xml:space="preserve">Resultados: </w:t>
      </w:r>
      <w:r w:rsidR="00A738E7" w:rsidRPr="009D6F73">
        <w:rPr>
          <w:rFonts w:ascii="Arial" w:hAnsi="Arial" w:cs="Arial"/>
          <w:sz w:val="24"/>
        </w:rPr>
        <w:t xml:space="preserve">os ganhos em produtividade devem ser bem trabalhados </w:t>
      </w:r>
      <w:r w:rsidR="0036387F" w:rsidRPr="009D6F73">
        <w:rPr>
          <w:rFonts w:ascii="Arial" w:hAnsi="Arial" w:cs="Arial"/>
          <w:sz w:val="24"/>
        </w:rPr>
        <w:t xml:space="preserve">de acordo com o cenário de cada cliente, </w:t>
      </w:r>
      <w:r w:rsidR="004E78D5" w:rsidRPr="009D6F73">
        <w:rPr>
          <w:rFonts w:ascii="Arial" w:hAnsi="Arial" w:cs="Arial"/>
          <w:sz w:val="24"/>
        </w:rPr>
        <w:t>pois o fornecedor deve oferecer produtos que ajudem o cliente a ter um resultado melhor.</w:t>
      </w:r>
    </w:p>
    <w:p w14:paraId="2AD52121" w14:textId="77777777" w:rsidR="00712252" w:rsidRPr="009D6F73" w:rsidRDefault="00712252" w:rsidP="009616DB">
      <w:pPr>
        <w:spacing w:after="0" w:line="240" w:lineRule="auto"/>
        <w:ind w:firstLine="708"/>
        <w:jc w:val="both"/>
        <w:rPr>
          <w:rFonts w:ascii="Arial" w:hAnsi="Arial" w:cs="Arial"/>
          <w:sz w:val="24"/>
        </w:rPr>
      </w:pPr>
    </w:p>
    <w:p w14:paraId="2EC6DB32" w14:textId="0691D488" w:rsidR="00712252" w:rsidRPr="009D6F73" w:rsidRDefault="00712252" w:rsidP="009616DB">
      <w:pPr>
        <w:spacing w:after="0" w:line="240" w:lineRule="auto"/>
        <w:ind w:firstLine="708"/>
        <w:jc w:val="both"/>
        <w:rPr>
          <w:rFonts w:ascii="Arial" w:hAnsi="Arial" w:cs="Arial"/>
          <w:sz w:val="24"/>
        </w:rPr>
      </w:pPr>
      <w:r w:rsidRPr="009D6F73">
        <w:rPr>
          <w:rFonts w:ascii="Arial" w:hAnsi="Arial" w:cs="Arial"/>
          <w:sz w:val="24"/>
        </w:rPr>
        <w:t xml:space="preserve">Suporte: o suporte e a assistência técnica ao longo da safra é muito importante, mostrando que o fornecedor se importa com os resultados </w:t>
      </w:r>
      <w:r w:rsidR="00B13D73" w:rsidRPr="009D6F73">
        <w:rPr>
          <w:rFonts w:ascii="Arial" w:hAnsi="Arial" w:cs="Arial"/>
          <w:sz w:val="24"/>
        </w:rPr>
        <w:t xml:space="preserve">que foram ofertados. Com o suporte técnico próximo é </w:t>
      </w:r>
      <w:r w:rsidR="00EA4624" w:rsidRPr="009D6F73">
        <w:rPr>
          <w:rFonts w:ascii="Arial" w:hAnsi="Arial" w:cs="Arial"/>
          <w:sz w:val="24"/>
        </w:rPr>
        <w:t xml:space="preserve">fundamental no manejo correto e isso fortalecerá </w:t>
      </w:r>
      <w:r w:rsidR="009A40C5" w:rsidRPr="009D6F73">
        <w:rPr>
          <w:rFonts w:ascii="Arial" w:hAnsi="Arial" w:cs="Arial"/>
          <w:sz w:val="24"/>
        </w:rPr>
        <w:t>a relação com o cliente.</w:t>
      </w:r>
    </w:p>
    <w:p w14:paraId="5F536F12" w14:textId="77777777" w:rsidR="009A40C5" w:rsidRPr="009D6F73" w:rsidRDefault="009A40C5" w:rsidP="009616DB">
      <w:pPr>
        <w:spacing w:after="0" w:line="240" w:lineRule="auto"/>
        <w:ind w:firstLine="708"/>
        <w:jc w:val="both"/>
        <w:rPr>
          <w:rFonts w:ascii="Arial" w:hAnsi="Arial" w:cs="Arial"/>
          <w:sz w:val="24"/>
        </w:rPr>
      </w:pPr>
    </w:p>
    <w:p w14:paraId="03B31EBF" w14:textId="7B9FF94F" w:rsidR="009A40C5" w:rsidRPr="009D6F73" w:rsidRDefault="009A40C5" w:rsidP="009616DB">
      <w:pPr>
        <w:spacing w:after="0" w:line="240" w:lineRule="auto"/>
        <w:ind w:firstLine="708"/>
        <w:jc w:val="both"/>
        <w:rPr>
          <w:rFonts w:ascii="Arial" w:hAnsi="Arial" w:cs="Arial"/>
          <w:sz w:val="24"/>
        </w:rPr>
      </w:pPr>
      <w:r w:rsidRPr="009D6F73">
        <w:rPr>
          <w:rFonts w:ascii="Arial" w:hAnsi="Arial" w:cs="Arial"/>
          <w:sz w:val="24"/>
        </w:rPr>
        <w:t xml:space="preserve">Questões comerciais: </w:t>
      </w:r>
      <w:r w:rsidR="00DA7F86" w:rsidRPr="009D6F73">
        <w:rPr>
          <w:rFonts w:ascii="Arial" w:hAnsi="Arial" w:cs="Arial"/>
          <w:sz w:val="24"/>
        </w:rPr>
        <w:t xml:space="preserve">boas condições comerciais </w:t>
      </w:r>
      <w:r w:rsidR="00A43980" w:rsidRPr="009D6F73">
        <w:rPr>
          <w:rFonts w:ascii="Arial" w:hAnsi="Arial" w:cs="Arial"/>
          <w:sz w:val="24"/>
        </w:rPr>
        <w:t xml:space="preserve">são importantes, mas o foco não deve ser apenas o preço. </w:t>
      </w:r>
      <w:r w:rsidR="001D5860" w:rsidRPr="009D6F73">
        <w:rPr>
          <w:rFonts w:ascii="Arial" w:hAnsi="Arial" w:cs="Arial"/>
          <w:sz w:val="24"/>
        </w:rPr>
        <w:t>Os fornecedores devem estar atentos as necessidades dos clientes</w:t>
      </w:r>
      <w:r w:rsidR="005B74ED" w:rsidRPr="009D6F73">
        <w:rPr>
          <w:rFonts w:ascii="Arial" w:hAnsi="Arial" w:cs="Arial"/>
          <w:sz w:val="24"/>
        </w:rPr>
        <w:t>. Com clientes cada vez mais exigentes é fundamental um atendimento com oferta personalizada de acordo com a necessidade individual de cada produtor</w:t>
      </w:r>
      <w:r w:rsidR="00086A4D" w:rsidRPr="009D6F73">
        <w:rPr>
          <w:rFonts w:ascii="Arial" w:hAnsi="Arial" w:cs="Arial"/>
          <w:sz w:val="24"/>
        </w:rPr>
        <w:t>, fortalecendo a ótima experiência de compra.</w:t>
      </w:r>
    </w:p>
    <w:p w14:paraId="1FF607F7" w14:textId="77777777" w:rsidR="00ED09C5" w:rsidRPr="009D6F73" w:rsidRDefault="00ED09C5" w:rsidP="00096BDD">
      <w:pPr>
        <w:spacing w:after="0" w:line="360" w:lineRule="auto"/>
        <w:jc w:val="both"/>
        <w:rPr>
          <w:rFonts w:ascii="Arial" w:hAnsi="Arial" w:cs="Arial"/>
          <w:sz w:val="24"/>
        </w:rPr>
      </w:pPr>
    </w:p>
    <w:p w14:paraId="58F086CA" w14:textId="197C58A4" w:rsidR="000D75BA" w:rsidRPr="009D6F73" w:rsidRDefault="000D75BA" w:rsidP="00023FAD">
      <w:pPr>
        <w:spacing w:after="0" w:line="360" w:lineRule="auto"/>
        <w:ind w:firstLine="708"/>
        <w:jc w:val="both"/>
        <w:rPr>
          <w:rFonts w:ascii="Arial" w:hAnsi="Arial" w:cs="Arial"/>
          <w:b/>
          <w:bCs/>
          <w:sz w:val="24"/>
        </w:rPr>
      </w:pPr>
      <w:r w:rsidRPr="009D6F73">
        <w:rPr>
          <w:rFonts w:ascii="Arial" w:hAnsi="Arial" w:cs="Arial"/>
          <w:b/>
          <w:bCs/>
          <w:sz w:val="24"/>
        </w:rPr>
        <w:lastRenderedPageBreak/>
        <w:t>Marketing de Relacionamento</w:t>
      </w:r>
    </w:p>
    <w:p w14:paraId="6A2259CE" w14:textId="77777777" w:rsidR="00551E9F" w:rsidRPr="009D6F73" w:rsidRDefault="00551E9F" w:rsidP="00023FAD">
      <w:pPr>
        <w:spacing w:after="0" w:line="360" w:lineRule="auto"/>
        <w:ind w:firstLine="708"/>
        <w:jc w:val="both"/>
        <w:rPr>
          <w:rFonts w:ascii="Arial" w:hAnsi="Arial" w:cs="Arial"/>
          <w:sz w:val="24"/>
        </w:rPr>
      </w:pPr>
    </w:p>
    <w:p w14:paraId="539443B2" w14:textId="77777777" w:rsidR="00551E9F" w:rsidRPr="009D6F73" w:rsidRDefault="00023FAD" w:rsidP="00551E9F">
      <w:pPr>
        <w:spacing w:after="0" w:line="360" w:lineRule="auto"/>
        <w:ind w:firstLine="708"/>
        <w:jc w:val="both"/>
        <w:rPr>
          <w:rFonts w:ascii="Arial" w:hAnsi="Arial" w:cs="Arial"/>
          <w:sz w:val="24"/>
        </w:rPr>
      </w:pPr>
      <w:r w:rsidRPr="009D6F73">
        <w:rPr>
          <w:rFonts w:ascii="Arial" w:hAnsi="Arial" w:cs="Arial"/>
          <w:sz w:val="24"/>
        </w:rPr>
        <w:t>O Marketing de relacionamento se destaca</w:t>
      </w:r>
      <w:r w:rsidR="008C5F21" w:rsidRPr="009D6F73">
        <w:rPr>
          <w:rFonts w:ascii="Arial" w:hAnsi="Arial" w:cs="Arial"/>
          <w:sz w:val="24"/>
        </w:rPr>
        <w:t>, por proporcionar um relacionamento mais próximo entre cliente e fornecedor</w:t>
      </w:r>
      <w:r w:rsidR="00256EBA" w:rsidRPr="009D6F73">
        <w:rPr>
          <w:rFonts w:ascii="Arial" w:hAnsi="Arial" w:cs="Arial"/>
          <w:sz w:val="24"/>
        </w:rPr>
        <w:t>.</w:t>
      </w:r>
      <w:r w:rsidR="00564FBD" w:rsidRPr="009D6F73">
        <w:rPr>
          <w:rFonts w:ascii="Arial" w:hAnsi="Arial" w:cs="Arial"/>
          <w:sz w:val="24"/>
        </w:rPr>
        <w:t xml:space="preserve"> </w:t>
      </w:r>
      <w:r w:rsidR="003A6BBE" w:rsidRPr="009D6F73">
        <w:rPr>
          <w:rFonts w:ascii="Arial" w:hAnsi="Arial" w:cs="Arial"/>
          <w:sz w:val="24"/>
        </w:rPr>
        <w:t>Kotler e Armstrong (2015) descrevem que o marketing de relacionamento se refere à prática de criar, sustentar e reforçar conexões robustas com clientes e outros grupos de interesse.</w:t>
      </w:r>
    </w:p>
    <w:p w14:paraId="373F2F46" w14:textId="38DE2B0A" w:rsidR="001401B2" w:rsidRPr="009D6F73" w:rsidRDefault="00551E9F" w:rsidP="00551E9F">
      <w:pPr>
        <w:spacing w:after="0" w:line="360" w:lineRule="auto"/>
        <w:ind w:firstLine="708"/>
        <w:jc w:val="both"/>
        <w:rPr>
          <w:rFonts w:ascii="Arial" w:hAnsi="Arial" w:cs="Arial"/>
          <w:sz w:val="24"/>
        </w:rPr>
      </w:pPr>
      <w:r w:rsidRPr="009D6F73">
        <w:rPr>
          <w:rFonts w:ascii="Arial" w:hAnsi="Arial" w:cs="Arial"/>
          <w:sz w:val="24"/>
        </w:rPr>
        <w:t>O setor de agronegócio é fundamental para a economia do Brasil, de acordo com o Centro de Estudos Avançados em Economia Aplicada</w:t>
      </w:r>
      <w:r w:rsidR="001401B2" w:rsidRPr="009D6F73">
        <w:rPr>
          <w:rFonts w:ascii="Arial" w:hAnsi="Arial" w:cs="Arial"/>
          <w:sz w:val="24"/>
        </w:rPr>
        <w:t xml:space="preserve"> </w:t>
      </w:r>
      <w:r w:rsidRPr="009D6F73">
        <w:rPr>
          <w:rFonts w:ascii="Arial" w:hAnsi="Arial" w:cs="Arial"/>
          <w:sz w:val="24"/>
        </w:rPr>
        <w:t>(Cepea</w:t>
      </w:r>
      <w:r w:rsidR="00557EEC">
        <w:rPr>
          <w:rFonts w:ascii="Arial" w:hAnsi="Arial" w:cs="Arial"/>
          <w:sz w:val="24"/>
        </w:rPr>
        <w:t>)</w:t>
      </w:r>
      <w:r w:rsidRPr="009D6F73">
        <w:rPr>
          <w:rFonts w:ascii="Arial" w:hAnsi="Arial" w:cs="Arial"/>
          <w:sz w:val="24"/>
        </w:rPr>
        <w:t xml:space="preserve"> </w:t>
      </w:r>
      <w:r w:rsidR="00557EEC">
        <w:rPr>
          <w:rFonts w:ascii="Arial" w:hAnsi="Arial" w:cs="Arial"/>
          <w:sz w:val="24"/>
        </w:rPr>
        <w:t>(</w:t>
      </w:r>
      <w:r w:rsidRPr="009D6F73">
        <w:rPr>
          <w:rFonts w:ascii="Arial" w:hAnsi="Arial" w:cs="Arial"/>
          <w:sz w:val="24"/>
        </w:rPr>
        <w:t>2023). As atividades agrícolas e pecuárias corresponderam a 25% do Produto Interno Bruto (PIB) do país.</w:t>
      </w:r>
      <w:r w:rsidR="00DF161E" w:rsidRPr="009D6F73">
        <w:rPr>
          <w:rFonts w:ascii="Arial" w:hAnsi="Arial" w:cs="Arial"/>
          <w:sz w:val="24"/>
        </w:rPr>
        <w:t xml:space="preserve"> Observando que o agronegócio </w:t>
      </w:r>
      <w:r w:rsidR="009D7840" w:rsidRPr="009D6F73">
        <w:rPr>
          <w:rFonts w:ascii="Arial" w:hAnsi="Arial" w:cs="Arial"/>
          <w:sz w:val="24"/>
        </w:rPr>
        <w:t xml:space="preserve">tem grande relevância nacional e </w:t>
      </w:r>
      <w:r w:rsidR="0095632C" w:rsidRPr="009D6F73">
        <w:rPr>
          <w:rFonts w:ascii="Arial" w:hAnsi="Arial" w:cs="Arial"/>
          <w:sz w:val="24"/>
        </w:rPr>
        <w:t xml:space="preserve">tem um importante papel ao levar alimento </w:t>
      </w:r>
      <w:r w:rsidR="00371EBB" w:rsidRPr="009D6F73">
        <w:rPr>
          <w:rFonts w:ascii="Arial" w:hAnsi="Arial" w:cs="Arial"/>
          <w:sz w:val="24"/>
        </w:rPr>
        <w:t>para milhões de pessoas a</w:t>
      </w:r>
      <w:r w:rsidR="00FE25F8" w:rsidRPr="009D6F73">
        <w:rPr>
          <w:rFonts w:ascii="Arial" w:hAnsi="Arial" w:cs="Arial"/>
          <w:sz w:val="24"/>
        </w:rPr>
        <w:t xml:space="preserve"> experiência dos produtores com o atendimento dos fornecedores requer </w:t>
      </w:r>
      <w:r w:rsidR="006A6F38" w:rsidRPr="009D6F73">
        <w:rPr>
          <w:rFonts w:ascii="Arial" w:hAnsi="Arial" w:cs="Arial"/>
          <w:sz w:val="24"/>
        </w:rPr>
        <w:t>alto grau de qualidade.</w:t>
      </w:r>
    </w:p>
    <w:p w14:paraId="1C3F02C4" w14:textId="4FB354D0" w:rsidR="003701C9" w:rsidRPr="009D6F73" w:rsidRDefault="00A93D43" w:rsidP="00551E9F">
      <w:pPr>
        <w:spacing w:after="0" w:line="360" w:lineRule="auto"/>
        <w:ind w:firstLine="708"/>
        <w:jc w:val="both"/>
        <w:rPr>
          <w:rFonts w:ascii="Arial" w:hAnsi="Arial" w:cs="Arial"/>
          <w:sz w:val="24"/>
        </w:rPr>
      </w:pPr>
      <w:r w:rsidRPr="009D6F73">
        <w:rPr>
          <w:rFonts w:ascii="Arial" w:hAnsi="Arial" w:cs="Arial"/>
          <w:sz w:val="24"/>
        </w:rPr>
        <w:t>Segundo Kotler (2008), no passado, as empresas concentravam-se exclusivamente em vender grandes volumes. No entanto, com o aumento da concorrência, elas passaram a adotar estratégias focadas na fidelização dos clientes, como a personalização do atendimento</w:t>
      </w:r>
      <w:r w:rsidR="003A1C5E" w:rsidRPr="009D6F73">
        <w:rPr>
          <w:rFonts w:ascii="Arial" w:hAnsi="Arial" w:cs="Arial"/>
          <w:sz w:val="24"/>
        </w:rPr>
        <w:t xml:space="preserve"> e i</w:t>
      </w:r>
      <w:r w:rsidRPr="009D6F73">
        <w:rPr>
          <w:rFonts w:ascii="Arial" w:hAnsi="Arial" w:cs="Arial"/>
          <w:sz w:val="24"/>
        </w:rPr>
        <w:t xml:space="preserve">sso envolve conhecer profundamente os desejos, necessidades e </w:t>
      </w:r>
      <w:r w:rsidR="00EA615F" w:rsidRPr="009D6F73">
        <w:rPr>
          <w:rFonts w:ascii="Arial" w:hAnsi="Arial" w:cs="Arial"/>
          <w:sz w:val="24"/>
        </w:rPr>
        <w:t xml:space="preserve">a </w:t>
      </w:r>
      <w:r w:rsidRPr="009D6F73">
        <w:rPr>
          <w:rFonts w:ascii="Arial" w:hAnsi="Arial" w:cs="Arial"/>
          <w:sz w:val="24"/>
        </w:rPr>
        <w:t>capacidade de compra dos clientes.</w:t>
      </w:r>
    </w:p>
    <w:p w14:paraId="5DF8FFA4" w14:textId="77777777" w:rsidR="002B6FB2" w:rsidRPr="009D6F73" w:rsidRDefault="001400B5" w:rsidP="002B6FB2">
      <w:pPr>
        <w:spacing w:after="0" w:line="360" w:lineRule="auto"/>
        <w:ind w:left="708"/>
        <w:rPr>
          <w:rFonts w:ascii="Arial" w:hAnsi="Arial" w:cs="Arial"/>
          <w:b/>
          <w:bCs/>
          <w:sz w:val="24"/>
        </w:rPr>
      </w:pPr>
      <w:r w:rsidRPr="009D6F73">
        <w:rPr>
          <w:rFonts w:ascii="Arial" w:hAnsi="Arial" w:cs="Arial"/>
          <w:sz w:val="24"/>
        </w:rPr>
        <w:br/>
      </w:r>
      <w:r w:rsidR="00B672A0" w:rsidRPr="009D6F73">
        <w:rPr>
          <w:rFonts w:ascii="Arial" w:hAnsi="Arial" w:cs="Arial"/>
          <w:b/>
          <w:bCs/>
          <w:sz w:val="24"/>
        </w:rPr>
        <w:t>Compreendendo o comportamento do consumidor</w:t>
      </w:r>
    </w:p>
    <w:p w14:paraId="67EDD945" w14:textId="77777777" w:rsidR="002B6FB2" w:rsidRPr="009D6F73" w:rsidRDefault="002B6FB2" w:rsidP="002B6FB2">
      <w:pPr>
        <w:spacing w:after="0" w:line="360" w:lineRule="auto"/>
        <w:ind w:left="708"/>
        <w:rPr>
          <w:rFonts w:ascii="Arial" w:hAnsi="Arial" w:cs="Arial"/>
          <w:b/>
          <w:bCs/>
          <w:sz w:val="24"/>
        </w:rPr>
      </w:pPr>
    </w:p>
    <w:p w14:paraId="2057AD4E" w14:textId="17A636CD" w:rsidR="001400B5" w:rsidRPr="009D6F73" w:rsidRDefault="0001472C" w:rsidP="00EE369E">
      <w:pPr>
        <w:spacing w:after="0" w:line="360" w:lineRule="auto"/>
        <w:ind w:firstLine="708"/>
        <w:jc w:val="both"/>
        <w:rPr>
          <w:rFonts w:ascii="Arial" w:hAnsi="Arial" w:cs="Arial"/>
          <w:sz w:val="24"/>
        </w:rPr>
      </w:pPr>
      <w:r w:rsidRPr="009D6F73">
        <w:rPr>
          <w:rFonts w:ascii="Arial" w:hAnsi="Arial" w:cs="Arial"/>
          <w:sz w:val="24"/>
        </w:rPr>
        <w:t xml:space="preserve">De acordo com </w:t>
      </w:r>
      <w:proofErr w:type="spellStart"/>
      <w:r w:rsidRPr="009D6F73">
        <w:rPr>
          <w:rFonts w:ascii="Arial" w:hAnsi="Arial" w:cs="Arial"/>
          <w:sz w:val="24"/>
        </w:rPr>
        <w:t>Las</w:t>
      </w:r>
      <w:proofErr w:type="spellEnd"/>
      <w:r w:rsidRPr="009D6F73">
        <w:rPr>
          <w:rFonts w:ascii="Arial" w:hAnsi="Arial" w:cs="Arial"/>
          <w:sz w:val="24"/>
        </w:rPr>
        <w:t xml:space="preserve"> Casas</w:t>
      </w:r>
      <w:r w:rsidR="00062653" w:rsidRPr="009D6F73">
        <w:rPr>
          <w:rFonts w:ascii="Arial" w:hAnsi="Arial" w:cs="Arial"/>
          <w:sz w:val="24"/>
        </w:rPr>
        <w:t xml:space="preserve"> (2019)</w:t>
      </w:r>
      <w:r w:rsidR="008C3A18" w:rsidRPr="009D6F73">
        <w:rPr>
          <w:rFonts w:ascii="Arial" w:hAnsi="Arial" w:cs="Arial"/>
          <w:sz w:val="24"/>
        </w:rPr>
        <w:t>, os consumidores geralmente assumem três papéis essenciais: adquirir o produto, efetuar o pagamento e utilizar ou consumir o item. Essas funções envolvem várias outras considerações, pois o processo de compra, pagamento e consumo é complexo, influenciado por fatores internos e externos. Cada indivíduo responde de maneira distinta devido às suas particularidades pessoais.</w:t>
      </w:r>
    </w:p>
    <w:p w14:paraId="7EE3CDAD" w14:textId="18455249" w:rsidR="00EE369E" w:rsidRPr="009D6F73" w:rsidRDefault="00541B8D" w:rsidP="00EE369E">
      <w:pPr>
        <w:spacing w:after="0" w:line="360" w:lineRule="auto"/>
        <w:ind w:firstLine="708"/>
        <w:jc w:val="both"/>
        <w:rPr>
          <w:rFonts w:ascii="Arial" w:hAnsi="Arial" w:cs="Arial"/>
          <w:sz w:val="24"/>
        </w:rPr>
      </w:pPr>
      <w:r w:rsidRPr="009D6F73">
        <w:rPr>
          <w:rFonts w:ascii="Arial" w:hAnsi="Arial" w:cs="Arial"/>
          <w:sz w:val="24"/>
        </w:rPr>
        <w:t>Conforme falamos anteriormente</w:t>
      </w:r>
      <w:r w:rsidR="00C71BEF" w:rsidRPr="009D6F73">
        <w:rPr>
          <w:rFonts w:ascii="Arial" w:hAnsi="Arial" w:cs="Arial"/>
          <w:sz w:val="24"/>
        </w:rPr>
        <w:t xml:space="preserve">, a facilidade de acesso </w:t>
      </w:r>
      <w:proofErr w:type="spellStart"/>
      <w:r w:rsidR="00C71BEF" w:rsidRPr="009D6F73">
        <w:rPr>
          <w:rFonts w:ascii="Arial" w:hAnsi="Arial" w:cs="Arial"/>
          <w:sz w:val="24"/>
        </w:rPr>
        <w:t>a</w:t>
      </w:r>
      <w:proofErr w:type="spellEnd"/>
      <w:r w:rsidR="00C71BEF" w:rsidRPr="009D6F73">
        <w:rPr>
          <w:rFonts w:ascii="Arial" w:hAnsi="Arial" w:cs="Arial"/>
          <w:sz w:val="24"/>
        </w:rPr>
        <w:t xml:space="preserve"> informação tem tornado os consumidores cada vez mais exigentes, </w:t>
      </w:r>
      <w:r w:rsidR="00EA66DC" w:rsidRPr="009D6F73">
        <w:rPr>
          <w:rFonts w:ascii="Arial" w:hAnsi="Arial" w:cs="Arial"/>
          <w:sz w:val="24"/>
        </w:rPr>
        <w:t xml:space="preserve">e La Casas (2019) reafirma </w:t>
      </w:r>
      <w:r w:rsidR="00EB1D07" w:rsidRPr="009D6F73">
        <w:rPr>
          <w:rFonts w:ascii="Arial" w:hAnsi="Arial" w:cs="Arial"/>
          <w:sz w:val="24"/>
        </w:rPr>
        <w:t>que os consumidores querem mais informações antes da sua decisão final.</w:t>
      </w:r>
    </w:p>
    <w:p w14:paraId="7B31888E" w14:textId="3442F2B3" w:rsidR="0062791D" w:rsidRPr="009D6F73" w:rsidRDefault="00291282" w:rsidP="00EE369E">
      <w:pPr>
        <w:spacing w:after="0" w:line="360" w:lineRule="auto"/>
        <w:ind w:firstLine="708"/>
        <w:jc w:val="both"/>
        <w:rPr>
          <w:rFonts w:ascii="Arial" w:hAnsi="Arial" w:cs="Arial"/>
          <w:sz w:val="24"/>
        </w:rPr>
      </w:pPr>
      <w:proofErr w:type="spellStart"/>
      <w:r w:rsidRPr="009D6F73">
        <w:rPr>
          <w:rFonts w:ascii="Arial" w:hAnsi="Arial" w:cs="Arial"/>
          <w:sz w:val="24"/>
        </w:rPr>
        <w:t>Hoeckesfeld</w:t>
      </w:r>
      <w:proofErr w:type="spellEnd"/>
      <w:r w:rsidRPr="009D6F73">
        <w:rPr>
          <w:rFonts w:ascii="Arial" w:hAnsi="Arial" w:cs="Arial"/>
          <w:sz w:val="24"/>
        </w:rPr>
        <w:t xml:space="preserve"> e Costa (2023)</w:t>
      </w:r>
      <w:r w:rsidR="00010007" w:rsidRPr="009D6F73">
        <w:rPr>
          <w:rFonts w:ascii="Arial" w:hAnsi="Arial" w:cs="Arial"/>
          <w:sz w:val="24"/>
        </w:rPr>
        <w:t xml:space="preserve">, realizaram um estudo </w:t>
      </w:r>
      <w:r w:rsidR="00725E31" w:rsidRPr="009D6F73">
        <w:rPr>
          <w:rFonts w:ascii="Arial" w:hAnsi="Arial" w:cs="Arial"/>
          <w:sz w:val="24"/>
        </w:rPr>
        <w:t xml:space="preserve">sobre as práticas </w:t>
      </w:r>
      <w:r w:rsidR="006B6B8C" w:rsidRPr="009D6F73">
        <w:rPr>
          <w:rFonts w:ascii="Arial" w:hAnsi="Arial" w:cs="Arial"/>
          <w:sz w:val="24"/>
        </w:rPr>
        <w:t>contemporâneas</w:t>
      </w:r>
      <w:r w:rsidR="00725E31" w:rsidRPr="009D6F73">
        <w:rPr>
          <w:rFonts w:ascii="Arial" w:hAnsi="Arial" w:cs="Arial"/>
          <w:sz w:val="24"/>
        </w:rPr>
        <w:t xml:space="preserve"> do Marketing utilizadas nas empresas do agronegócio no Mato Grosso</w:t>
      </w:r>
      <w:r w:rsidR="006B6B8C" w:rsidRPr="009D6F73">
        <w:rPr>
          <w:rFonts w:ascii="Arial" w:hAnsi="Arial" w:cs="Arial"/>
          <w:sz w:val="24"/>
        </w:rPr>
        <w:t xml:space="preserve">, e o resultado foi que </w:t>
      </w:r>
      <w:r w:rsidR="00220704" w:rsidRPr="009D6F73">
        <w:rPr>
          <w:rFonts w:ascii="Arial" w:hAnsi="Arial" w:cs="Arial"/>
          <w:sz w:val="24"/>
        </w:rPr>
        <w:t xml:space="preserve">a prática mais utilizada é o Marketing </w:t>
      </w:r>
      <w:r w:rsidR="00322F21" w:rsidRPr="009D6F73">
        <w:rPr>
          <w:rFonts w:ascii="Arial" w:hAnsi="Arial" w:cs="Arial"/>
          <w:sz w:val="24"/>
        </w:rPr>
        <w:t>Interativo</w:t>
      </w:r>
      <w:r w:rsidR="00121FD9" w:rsidRPr="009D6F73">
        <w:rPr>
          <w:rFonts w:ascii="Arial" w:hAnsi="Arial" w:cs="Arial"/>
          <w:sz w:val="24"/>
        </w:rPr>
        <w:t xml:space="preserve"> o qual destaca o desenvolvimento de relacionamentos de longo prazo </w:t>
      </w:r>
      <w:r w:rsidR="00521CA6" w:rsidRPr="009D6F73">
        <w:rPr>
          <w:rFonts w:ascii="Arial" w:hAnsi="Arial" w:cs="Arial"/>
          <w:sz w:val="24"/>
        </w:rPr>
        <w:t>com atendimento informal e individualizado com determinados clientes</w:t>
      </w:r>
    </w:p>
    <w:p w14:paraId="6F4A419E" w14:textId="77777777" w:rsidR="006D7E45" w:rsidRPr="009D6F73" w:rsidRDefault="006D7E45" w:rsidP="00EE369E">
      <w:pPr>
        <w:spacing w:after="0" w:line="360" w:lineRule="auto"/>
        <w:ind w:firstLine="708"/>
        <w:jc w:val="both"/>
        <w:rPr>
          <w:rFonts w:ascii="Arial" w:hAnsi="Arial" w:cs="Arial"/>
          <w:sz w:val="24"/>
        </w:rPr>
      </w:pPr>
    </w:p>
    <w:p w14:paraId="112A8CED" w14:textId="269A4856" w:rsidR="0049701D" w:rsidRPr="009D6F73" w:rsidRDefault="0049701D" w:rsidP="00EE369E">
      <w:pPr>
        <w:spacing w:after="0" w:line="360" w:lineRule="auto"/>
        <w:ind w:firstLine="708"/>
        <w:jc w:val="both"/>
        <w:rPr>
          <w:rFonts w:ascii="Arial" w:hAnsi="Arial" w:cs="Arial"/>
          <w:b/>
          <w:bCs/>
          <w:sz w:val="24"/>
        </w:rPr>
      </w:pPr>
      <w:r w:rsidRPr="009D6F73">
        <w:rPr>
          <w:rFonts w:ascii="Arial" w:hAnsi="Arial" w:cs="Arial"/>
          <w:b/>
          <w:bCs/>
          <w:sz w:val="24"/>
        </w:rPr>
        <w:t>Fidelização de clientes</w:t>
      </w:r>
    </w:p>
    <w:p w14:paraId="3749C1D4" w14:textId="77777777" w:rsidR="0081139A" w:rsidRPr="009D6F73" w:rsidRDefault="0081139A" w:rsidP="00EE369E">
      <w:pPr>
        <w:spacing w:after="0" w:line="360" w:lineRule="auto"/>
        <w:ind w:firstLine="708"/>
        <w:jc w:val="both"/>
        <w:rPr>
          <w:rFonts w:ascii="Arial" w:hAnsi="Arial" w:cs="Arial"/>
          <w:b/>
          <w:bCs/>
          <w:sz w:val="24"/>
        </w:rPr>
      </w:pPr>
    </w:p>
    <w:p w14:paraId="765085D0" w14:textId="179A6561" w:rsidR="0081139A" w:rsidRPr="009D6F73" w:rsidRDefault="0060559F" w:rsidP="00EE369E">
      <w:pPr>
        <w:spacing w:after="0" w:line="360" w:lineRule="auto"/>
        <w:ind w:firstLine="708"/>
        <w:jc w:val="both"/>
        <w:rPr>
          <w:rFonts w:ascii="Arial" w:hAnsi="Arial" w:cs="Arial"/>
          <w:sz w:val="24"/>
        </w:rPr>
      </w:pPr>
      <w:r w:rsidRPr="009D6F73">
        <w:rPr>
          <w:rFonts w:ascii="Arial" w:hAnsi="Arial" w:cs="Arial"/>
          <w:sz w:val="24"/>
        </w:rPr>
        <w:t xml:space="preserve">De acordo com </w:t>
      </w:r>
      <w:r w:rsidR="00DB08F3" w:rsidRPr="009D6F73">
        <w:rPr>
          <w:rFonts w:ascii="Arial" w:hAnsi="Arial" w:cs="Arial"/>
          <w:sz w:val="24"/>
        </w:rPr>
        <w:t>MILANI, et al. (2023)</w:t>
      </w:r>
      <w:r w:rsidR="00CE6BC1" w:rsidRPr="009D6F73">
        <w:rPr>
          <w:rFonts w:ascii="Arial" w:hAnsi="Arial" w:cs="Arial"/>
          <w:sz w:val="24"/>
        </w:rPr>
        <w:t xml:space="preserve">, </w:t>
      </w:r>
      <w:r w:rsidR="00F53002" w:rsidRPr="009D6F73">
        <w:rPr>
          <w:rFonts w:ascii="Arial" w:hAnsi="Arial" w:cs="Arial"/>
          <w:sz w:val="24"/>
        </w:rPr>
        <w:t xml:space="preserve">as empresas que </w:t>
      </w:r>
      <w:r w:rsidR="00094280" w:rsidRPr="009D6F73">
        <w:rPr>
          <w:rFonts w:ascii="Arial" w:hAnsi="Arial" w:cs="Arial"/>
          <w:sz w:val="24"/>
        </w:rPr>
        <w:t>conseguem fidelizar os seus clientes, estão em constante desenvolvimento</w:t>
      </w:r>
      <w:r w:rsidR="007239D6" w:rsidRPr="009D6F73">
        <w:rPr>
          <w:rFonts w:ascii="Arial" w:hAnsi="Arial" w:cs="Arial"/>
          <w:sz w:val="24"/>
        </w:rPr>
        <w:t xml:space="preserve"> e se posicionam como </w:t>
      </w:r>
      <w:r w:rsidR="00644AA5" w:rsidRPr="009D6F73">
        <w:rPr>
          <w:rFonts w:ascii="Arial" w:hAnsi="Arial" w:cs="Arial"/>
          <w:sz w:val="24"/>
        </w:rPr>
        <w:t>líderes</w:t>
      </w:r>
      <w:r w:rsidR="007239D6" w:rsidRPr="009D6F73">
        <w:rPr>
          <w:rFonts w:ascii="Arial" w:hAnsi="Arial" w:cs="Arial"/>
          <w:sz w:val="24"/>
        </w:rPr>
        <w:t xml:space="preserve"> no mercado.</w:t>
      </w:r>
    </w:p>
    <w:p w14:paraId="663CD881" w14:textId="27702647" w:rsidR="003B0379" w:rsidRPr="009D6F73" w:rsidRDefault="003B0379" w:rsidP="00EE369E">
      <w:pPr>
        <w:spacing w:after="0" w:line="360" w:lineRule="auto"/>
        <w:ind w:firstLine="708"/>
        <w:jc w:val="both"/>
        <w:rPr>
          <w:rFonts w:ascii="Arial" w:hAnsi="Arial" w:cs="Arial"/>
          <w:sz w:val="24"/>
        </w:rPr>
      </w:pPr>
      <w:r w:rsidRPr="009D6F73">
        <w:rPr>
          <w:rFonts w:ascii="Arial" w:hAnsi="Arial" w:cs="Arial"/>
          <w:sz w:val="24"/>
        </w:rPr>
        <w:t xml:space="preserve">Para </w:t>
      </w:r>
      <w:proofErr w:type="spellStart"/>
      <w:r w:rsidRPr="009D6F73">
        <w:rPr>
          <w:rFonts w:ascii="Arial" w:hAnsi="Arial" w:cs="Arial"/>
          <w:sz w:val="24"/>
        </w:rPr>
        <w:t>Souki</w:t>
      </w:r>
      <w:proofErr w:type="spellEnd"/>
      <w:r w:rsidR="00917F3D" w:rsidRPr="009D6F73">
        <w:rPr>
          <w:rFonts w:ascii="Arial" w:hAnsi="Arial" w:cs="Arial"/>
          <w:sz w:val="24"/>
        </w:rPr>
        <w:t xml:space="preserve"> (2006), </w:t>
      </w:r>
      <w:r w:rsidR="009C1BB9" w:rsidRPr="009D6F73">
        <w:rPr>
          <w:rFonts w:ascii="Arial" w:hAnsi="Arial" w:cs="Arial"/>
          <w:sz w:val="24"/>
        </w:rPr>
        <w:t>é mais vantajoso manter os clientes</w:t>
      </w:r>
      <w:r w:rsidR="00207554" w:rsidRPr="009D6F73">
        <w:rPr>
          <w:rFonts w:ascii="Arial" w:hAnsi="Arial" w:cs="Arial"/>
          <w:sz w:val="24"/>
        </w:rPr>
        <w:t xml:space="preserve"> a captar novos, pois na captação requer maior investimento.</w:t>
      </w:r>
      <w:r w:rsidR="0065748B" w:rsidRPr="009D6F73">
        <w:rPr>
          <w:rFonts w:ascii="Arial" w:hAnsi="Arial" w:cs="Arial"/>
          <w:sz w:val="24"/>
        </w:rPr>
        <w:t xml:space="preserve"> Para a retenção dos clientes, </w:t>
      </w:r>
      <w:r w:rsidR="00D7787E" w:rsidRPr="009D6F73">
        <w:rPr>
          <w:rFonts w:ascii="Arial" w:hAnsi="Arial" w:cs="Arial"/>
          <w:sz w:val="24"/>
        </w:rPr>
        <w:t xml:space="preserve">é necessário dedicação e investimentos que </w:t>
      </w:r>
      <w:r w:rsidR="00E55B15" w:rsidRPr="009D6F73">
        <w:rPr>
          <w:rFonts w:ascii="Arial" w:hAnsi="Arial" w:cs="Arial"/>
          <w:sz w:val="24"/>
        </w:rPr>
        <w:t>garantam o aumento das vendas e a redução de custos.</w:t>
      </w:r>
    </w:p>
    <w:p w14:paraId="087A8404" w14:textId="0EA726FE" w:rsidR="00E55B15" w:rsidRPr="009D6F73" w:rsidRDefault="00A45373" w:rsidP="00EE369E">
      <w:pPr>
        <w:spacing w:after="0" w:line="360" w:lineRule="auto"/>
        <w:ind w:firstLine="708"/>
        <w:jc w:val="both"/>
        <w:rPr>
          <w:rFonts w:ascii="Arial" w:hAnsi="Arial" w:cs="Arial"/>
          <w:sz w:val="24"/>
        </w:rPr>
      </w:pPr>
      <w:r w:rsidRPr="009D6F73">
        <w:rPr>
          <w:rFonts w:ascii="Arial" w:hAnsi="Arial" w:cs="Arial"/>
          <w:sz w:val="24"/>
        </w:rPr>
        <w:t xml:space="preserve">Conforme dito por </w:t>
      </w:r>
      <w:proofErr w:type="spellStart"/>
      <w:r w:rsidRPr="009D6F73">
        <w:rPr>
          <w:rFonts w:ascii="Arial" w:hAnsi="Arial" w:cs="Arial"/>
          <w:sz w:val="24"/>
        </w:rPr>
        <w:t>Gianesi</w:t>
      </w:r>
      <w:proofErr w:type="spellEnd"/>
      <w:r w:rsidRPr="009D6F73">
        <w:rPr>
          <w:rFonts w:ascii="Arial" w:hAnsi="Arial" w:cs="Arial"/>
          <w:sz w:val="24"/>
        </w:rPr>
        <w:t xml:space="preserve"> e Corrêa (1994),</w:t>
      </w:r>
      <w:r w:rsidR="00AF3B9E" w:rsidRPr="009D6F73">
        <w:rPr>
          <w:rFonts w:ascii="Arial" w:hAnsi="Arial" w:cs="Arial"/>
          <w:sz w:val="24"/>
        </w:rPr>
        <w:t xml:space="preserve"> a avaliação da performance dos concorrentes é crucial para o sucesso estratégico da organização.</w:t>
      </w:r>
      <w:r w:rsidR="00E619FB" w:rsidRPr="009D6F73">
        <w:rPr>
          <w:rFonts w:ascii="Arial" w:hAnsi="Arial" w:cs="Arial"/>
          <w:sz w:val="24"/>
        </w:rPr>
        <w:t xml:space="preserve"> Ser competitivo é ter destaque nos pontos que </w:t>
      </w:r>
      <w:r w:rsidR="00F0538F" w:rsidRPr="009D6F73">
        <w:rPr>
          <w:rFonts w:ascii="Arial" w:hAnsi="Arial" w:cs="Arial"/>
          <w:sz w:val="24"/>
        </w:rPr>
        <w:t>o cliente enxerga valor.</w:t>
      </w:r>
    </w:p>
    <w:p w14:paraId="0495577A" w14:textId="581D8928" w:rsidR="00437F58" w:rsidRPr="009D6F73" w:rsidRDefault="00CB429C" w:rsidP="008C7A27">
      <w:pPr>
        <w:spacing w:after="0" w:line="360" w:lineRule="auto"/>
        <w:ind w:firstLine="708"/>
        <w:jc w:val="both"/>
        <w:rPr>
          <w:rFonts w:ascii="Arial" w:hAnsi="Arial" w:cs="Arial"/>
          <w:sz w:val="24"/>
        </w:rPr>
      </w:pPr>
      <w:r w:rsidRPr="009D6F73">
        <w:rPr>
          <w:rFonts w:ascii="Arial" w:hAnsi="Arial" w:cs="Arial"/>
          <w:sz w:val="24"/>
        </w:rPr>
        <w:t>É importante destacar que para a fidelização do cliente</w:t>
      </w:r>
      <w:r w:rsidR="00F66744" w:rsidRPr="009D6F73">
        <w:rPr>
          <w:rFonts w:ascii="Arial" w:hAnsi="Arial" w:cs="Arial"/>
          <w:sz w:val="24"/>
        </w:rPr>
        <w:t xml:space="preserve">, além da melhoria na experiência do cliente </w:t>
      </w:r>
      <w:r w:rsidR="00734797" w:rsidRPr="009D6F73">
        <w:rPr>
          <w:rFonts w:ascii="Arial" w:hAnsi="Arial" w:cs="Arial"/>
          <w:sz w:val="24"/>
        </w:rPr>
        <w:t>e otimização de processos existem outras estratégias eficazes</w:t>
      </w:r>
      <w:r w:rsidR="00437F58" w:rsidRPr="009D6F73">
        <w:rPr>
          <w:rFonts w:ascii="Arial" w:hAnsi="Arial" w:cs="Arial"/>
          <w:sz w:val="24"/>
        </w:rPr>
        <w:t>.</w:t>
      </w:r>
    </w:p>
    <w:p w14:paraId="27797F6A" w14:textId="412DC482" w:rsidR="00CB429C" w:rsidRPr="009D6F73" w:rsidRDefault="00437F58" w:rsidP="00EE369E">
      <w:pPr>
        <w:spacing w:after="0" w:line="360" w:lineRule="auto"/>
        <w:ind w:firstLine="708"/>
        <w:jc w:val="both"/>
        <w:rPr>
          <w:rFonts w:ascii="Arial" w:hAnsi="Arial" w:cs="Arial"/>
          <w:sz w:val="24"/>
        </w:rPr>
      </w:pPr>
      <w:r w:rsidRPr="009D6F73">
        <w:rPr>
          <w:rFonts w:ascii="Arial" w:hAnsi="Arial" w:cs="Arial"/>
          <w:sz w:val="24"/>
        </w:rPr>
        <w:t>K</w:t>
      </w:r>
      <w:r w:rsidR="004035DB" w:rsidRPr="009D6F73">
        <w:rPr>
          <w:rFonts w:ascii="Arial" w:hAnsi="Arial" w:cs="Arial"/>
          <w:sz w:val="24"/>
        </w:rPr>
        <w:t>otler e Keller (2019)</w:t>
      </w:r>
      <w:r w:rsidR="00A37585" w:rsidRPr="009D6F73">
        <w:rPr>
          <w:rFonts w:ascii="Arial" w:hAnsi="Arial" w:cs="Arial"/>
          <w:sz w:val="24"/>
        </w:rPr>
        <w:t xml:space="preserve">, definiram quatro grupos de consumidores de acordo com </w:t>
      </w:r>
      <w:r w:rsidR="000815B9" w:rsidRPr="009D6F73">
        <w:rPr>
          <w:rFonts w:ascii="Arial" w:hAnsi="Arial" w:cs="Arial"/>
          <w:sz w:val="24"/>
        </w:rPr>
        <w:t>o seu grau de fidelidade</w:t>
      </w:r>
      <w:r w:rsidR="008C7A27" w:rsidRPr="009D6F73">
        <w:rPr>
          <w:rFonts w:ascii="Arial" w:hAnsi="Arial" w:cs="Arial"/>
          <w:sz w:val="24"/>
        </w:rPr>
        <w:t xml:space="preserve"> e com eles </w:t>
      </w:r>
      <w:r w:rsidR="0028719E" w:rsidRPr="009D6F73">
        <w:rPr>
          <w:rFonts w:ascii="Arial" w:hAnsi="Arial" w:cs="Arial"/>
          <w:sz w:val="24"/>
        </w:rPr>
        <w:t>uma forma de análise da empresa</w:t>
      </w:r>
      <w:r w:rsidR="004035DB" w:rsidRPr="009D6F73">
        <w:rPr>
          <w:rFonts w:ascii="Arial" w:hAnsi="Arial" w:cs="Arial"/>
          <w:sz w:val="24"/>
        </w:rPr>
        <w:t>:</w:t>
      </w:r>
    </w:p>
    <w:p w14:paraId="0A856F26" w14:textId="77777777" w:rsidR="001E7288" w:rsidRPr="009D6F73" w:rsidRDefault="000815B9" w:rsidP="007F199D">
      <w:pPr>
        <w:spacing w:after="0" w:line="360" w:lineRule="auto"/>
        <w:ind w:firstLine="708"/>
        <w:jc w:val="both"/>
        <w:rPr>
          <w:rFonts w:ascii="Arial" w:hAnsi="Arial" w:cs="Arial"/>
          <w:sz w:val="24"/>
        </w:rPr>
      </w:pPr>
      <w:r w:rsidRPr="009D6F73">
        <w:rPr>
          <w:rFonts w:ascii="Arial" w:hAnsi="Arial" w:cs="Arial"/>
          <w:sz w:val="24"/>
        </w:rPr>
        <w:t>1 – F</w:t>
      </w:r>
      <w:r w:rsidR="007F199D" w:rsidRPr="009D6F73">
        <w:rPr>
          <w:rFonts w:ascii="Arial" w:hAnsi="Arial" w:cs="Arial"/>
          <w:sz w:val="24"/>
        </w:rPr>
        <w:t>iéis</w:t>
      </w:r>
      <w:r w:rsidRPr="009D6F73">
        <w:rPr>
          <w:rFonts w:ascii="Arial" w:hAnsi="Arial" w:cs="Arial"/>
          <w:sz w:val="24"/>
        </w:rPr>
        <w:t>:</w:t>
      </w:r>
      <w:r w:rsidR="007F199D" w:rsidRPr="009D6F73">
        <w:rPr>
          <w:rFonts w:ascii="Arial" w:hAnsi="Arial" w:cs="Arial"/>
          <w:sz w:val="24"/>
        </w:rPr>
        <w:t xml:space="preserve"> são aqueles que consistentemente escolhem comprar sempre a mesma marca.</w:t>
      </w:r>
    </w:p>
    <w:p w14:paraId="777FCB2F" w14:textId="6BD06FE3" w:rsidR="007F199D" w:rsidRPr="009D6F73" w:rsidRDefault="000815B9" w:rsidP="001E7288">
      <w:pPr>
        <w:spacing w:after="0" w:line="360" w:lineRule="auto"/>
        <w:ind w:firstLine="708"/>
        <w:jc w:val="both"/>
        <w:rPr>
          <w:rFonts w:ascii="Arial" w:hAnsi="Arial" w:cs="Arial"/>
          <w:sz w:val="24"/>
        </w:rPr>
      </w:pPr>
      <w:r w:rsidRPr="009D6F73">
        <w:rPr>
          <w:rFonts w:ascii="Arial" w:hAnsi="Arial" w:cs="Arial"/>
          <w:sz w:val="24"/>
        </w:rPr>
        <w:t>2 - F</w:t>
      </w:r>
      <w:r w:rsidR="007F199D" w:rsidRPr="009D6F73">
        <w:rPr>
          <w:rFonts w:ascii="Arial" w:hAnsi="Arial" w:cs="Arial"/>
          <w:sz w:val="24"/>
        </w:rPr>
        <w:t>iéis divididos</w:t>
      </w:r>
      <w:r w:rsidRPr="009D6F73">
        <w:rPr>
          <w:rFonts w:ascii="Arial" w:hAnsi="Arial" w:cs="Arial"/>
          <w:sz w:val="24"/>
        </w:rPr>
        <w:t>:</w:t>
      </w:r>
      <w:r w:rsidR="007F199D" w:rsidRPr="009D6F73">
        <w:rPr>
          <w:rFonts w:ascii="Arial" w:hAnsi="Arial" w:cs="Arial"/>
          <w:sz w:val="24"/>
        </w:rPr>
        <w:t xml:space="preserve"> são aqueles que mantêm fidelidade a duas ou três marcas diferentes.</w:t>
      </w:r>
    </w:p>
    <w:p w14:paraId="0AF4E607" w14:textId="128E985F" w:rsidR="007F199D" w:rsidRPr="009D6F73" w:rsidRDefault="000815B9" w:rsidP="001E7288">
      <w:pPr>
        <w:spacing w:after="0" w:line="360" w:lineRule="auto"/>
        <w:ind w:firstLine="708"/>
        <w:jc w:val="both"/>
        <w:rPr>
          <w:rFonts w:ascii="Arial" w:hAnsi="Arial" w:cs="Arial"/>
          <w:sz w:val="24"/>
        </w:rPr>
      </w:pPr>
      <w:r w:rsidRPr="009D6F73">
        <w:rPr>
          <w:rFonts w:ascii="Arial" w:hAnsi="Arial" w:cs="Arial"/>
          <w:sz w:val="24"/>
        </w:rPr>
        <w:t>3 - F</w:t>
      </w:r>
      <w:r w:rsidR="007F199D" w:rsidRPr="009D6F73">
        <w:rPr>
          <w:rFonts w:ascii="Arial" w:hAnsi="Arial" w:cs="Arial"/>
          <w:sz w:val="24"/>
        </w:rPr>
        <w:t>iéis inconstantes</w:t>
      </w:r>
      <w:r w:rsidRPr="009D6F73">
        <w:rPr>
          <w:rFonts w:ascii="Arial" w:hAnsi="Arial" w:cs="Arial"/>
          <w:sz w:val="24"/>
        </w:rPr>
        <w:t>:</w:t>
      </w:r>
      <w:r w:rsidR="007F199D" w:rsidRPr="009D6F73">
        <w:rPr>
          <w:rFonts w:ascii="Arial" w:hAnsi="Arial" w:cs="Arial"/>
          <w:sz w:val="24"/>
        </w:rPr>
        <w:t xml:space="preserve"> são aqueles que mudam frequentemente de uma marca para outra.</w:t>
      </w:r>
    </w:p>
    <w:p w14:paraId="56638D03" w14:textId="1F986055" w:rsidR="00B51BDB" w:rsidRPr="009D6F73" w:rsidRDefault="000815B9" w:rsidP="007F199D">
      <w:pPr>
        <w:spacing w:after="0" w:line="360" w:lineRule="auto"/>
        <w:ind w:firstLine="708"/>
        <w:jc w:val="both"/>
        <w:rPr>
          <w:rFonts w:ascii="Arial" w:hAnsi="Arial" w:cs="Arial"/>
          <w:sz w:val="24"/>
        </w:rPr>
      </w:pPr>
      <w:r w:rsidRPr="009D6F73">
        <w:rPr>
          <w:rFonts w:ascii="Arial" w:hAnsi="Arial" w:cs="Arial"/>
          <w:sz w:val="24"/>
        </w:rPr>
        <w:t>4</w:t>
      </w:r>
      <w:r w:rsidR="001C5DD6" w:rsidRPr="009D6F73">
        <w:rPr>
          <w:rFonts w:ascii="Arial" w:hAnsi="Arial" w:cs="Arial"/>
          <w:sz w:val="24"/>
        </w:rPr>
        <w:t xml:space="preserve"> - </w:t>
      </w:r>
      <w:r w:rsidRPr="009D6F73">
        <w:rPr>
          <w:rFonts w:ascii="Arial" w:hAnsi="Arial" w:cs="Arial"/>
          <w:sz w:val="24"/>
        </w:rPr>
        <w:t>I</w:t>
      </w:r>
      <w:r w:rsidR="007F199D" w:rsidRPr="009D6F73">
        <w:rPr>
          <w:rFonts w:ascii="Arial" w:hAnsi="Arial" w:cs="Arial"/>
          <w:sz w:val="24"/>
        </w:rPr>
        <w:t>nfiéis</w:t>
      </w:r>
      <w:r w:rsidRPr="009D6F73">
        <w:rPr>
          <w:rFonts w:ascii="Arial" w:hAnsi="Arial" w:cs="Arial"/>
          <w:sz w:val="24"/>
        </w:rPr>
        <w:t>:</w:t>
      </w:r>
      <w:r w:rsidR="007F199D" w:rsidRPr="009D6F73">
        <w:rPr>
          <w:rFonts w:ascii="Arial" w:hAnsi="Arial" w:cs="Arial"/>
          <w:sz w:val="24"/>
        </w:rPr>
        <w:t xml:space="preserve"> são aqueles que não têm lealdade a nenhuma marca específica, optando por escolhas variadas sem preferência fixa.</w:t>
      </w:r>
    </w:p>
    <w:p w14:paraId="5D125C50" w14:textId="55140CE5" w:rsidR="00051DA6" w:rsidRPr="009D6F73" w:rsidRDefault="00AA4B7C" w:rsidP="002D2DF8">
      <w:pPr>
        <w:spacing w:after="0" w:line="360" w:lineRule="auto"/>
        <w:ind w:firstLine="708"/>
        <w:jc w:val="both"/>
        <w:rPr>
          <w:rFonts w:ascii="Arial" w:hAnsi="Arial" w:cs="Arial"/>
          <w:sz w:val="24"/>
        </w:rPr>
      </w:pPr>
      <w:r w:rsidRPr="009D6F73">
        <w:rPr>
          <w:rFonts w:ascii="Arial" w:hAnsi="Arial" w:cs="Arial"/>
          <w:sz w:val="24"/>
        </w:rPr>
        <w:t xml:space="preserve">Com essa classificação dos grupos é possível </w:t>
      </w:r>
      <w:r w:rsidR="007976DC" w:rsidRPr="009D6F73">
        <w:rPr>
          <w:rFonts w:ascii="Arial" w:hAnsi="Arial" w:cs="Arial"/>
          <w:sz w:val="24"/>
        </w:rPr>
        <w:t>que a empresa identifique seus pontos fortes e fracos</w:t>
      </w:r>
      <w:r w:rsidR="00B2450C" w:rsidRPr="009D6F73">
        <w:rPr>
          <w:rFonts w:ascii="Arial" w:hAnsi="Arial" w:cs="Arial"/>
          <w:sz w:val="24"/>
        </w:rPr>
        <w:t xml:space="preserve">. Os </w:t>
      </w:r>
      <w:r w:rsidR="0028719E" w:rsidRPr="009D6F73">
        <w:rPr>
          <w:rFonts w:ascii="Arial" w:hAnsi="Arial" w:cs="Arial"/>
          <w:sz w:val="24"/>
        </w:rPr>
        <w:t>f</w:t>
      </w:r>
      <w:r w:rsidR="00B2450C" w:rsidRPr="009D6F73">
        <w:rPr>
          <w:rFonts w:ascii="Arial" w:hAnsi="Arial" w:cs="Arial"/>
          <w:sz w:val="24"/>
        </w:rPr>
        <w:t xml:space="preserve">iéis podem </w:t>
      </w:r>
      <w:r w:rsidR="000C0DDE" w:rsidRPr="009D6F73">
        <w:rPr>
          <w:rFonts w:ascii="Arial" w:hAnsi="Arial" w:cs="Arial"/>
          <w:sz w:val="24"/>
        </w:rPr>
        <w:t xml:space="preserve">mostrar os pontos fortes da marca, os fiéis divididos podem mostrar quais são os concorrentes que ameaçam o negócio, </w:t>
      </w:r>
      <w:r w:rsidR="00B75F9E" w:rsidRPr="009D6F73">
        <w:rPr>
          <w:rFonts w:ascii="Arial" w:hAnsi="Arial" w:cs="Arial"/>
          <w:sz w:val="24"/>
        </w:rPr>
        <w:t xml:space="preserve">os </w:t>
      </w:r>
      <w:r w:rsidR="0028719E" w:rsidRPr="009D6F73">
        <w:rPr>
          <w:rFonts w:ascii="Arial" w:hAnsi="Arial" w:cs="Arial"/>
          <w:sz w:val="24"/>
        </w:rPr>
        <w:t>fiéis</w:t>
      </w:r>
      <w:r w:rsidR="00B75F9E" w:rsidRPr="009D6F73">
        <w:rPr>
          <w:rFonts w:ascii="Arial" w:hAnsi="Arial" w:cs="Arial"/>
          <w:sz w:val="24"/>
        </w:rPr>
        <w:t xml:space="preserve"> inconstantes </w:t>
      </w:r>
      <w:r w:rsidR="008C7A27" w:rsidRPr="009D6F73">
        <w:rPr>
          <w:rFonts w:ascii="Arial" w:hAnsi="Arial" w:cs="Arial"/>
          <w:sz w:val="24"/>
        </w:rPr>
        <w:t>e infiéis podem mostrar os pontos fracos que precisam de correção.</w:t>
      </w:r>
    </w:p>
    <w:p w14:paraId="0A45C2E8" w14:textId="77777777" w:rsidR="002D2DF8" w:rsidRPr="009D6F73" w:rsidRDefault="002D2DF8" w:rsidP="002D2DF8">
      <w:pPr>
        <w:spacing w:after="0" w:line="360" w:lineRule="auto"/>
        <w:ind w:firstLine="708"/>
        <w:jc w:val="both"/>
        <w:rPr>
          <w:rFonts w:ascii="Arial" w:hAnsi="Arial" w:cs="Arial"/>
          <w:sz w:val="24"/>
        </w:rPr>
      </w:pPr>
    </w:p>
    <w:p w14:paraId="1CB6BA23" w14:textId="77777777" w:rsidR="00E50BD1" w:rsidRPr="009D6F73" w:rsidRDefault="00E50BD1" w:rsidP="00E008F1">
      <w:pPr>
        <w:spacing w:after="0" w:line="240" w:lineRule="auto"/>
        <w:jc w:val="both"/>
        <w:rPr>
          <w:rFonts w:ascii="Arial" w:hAnsi="Arial" w:cs="Arial"/>
          <w:b/>
          <w:sz w:val="24"/>
        </w:rPr>
      </w:pPr>
    </w:p>
    <w:p w14:paraId="10823166" w14:textId="77777777" w:rsidR="00E91521" w:rsidRPr="009D6F73" w:rsidRDefault="00E91521" w:rsidP="00E008F1">
      <w:pPr>
        <w:spacing w:after="0" w:line="240" w:lineRule="auto"/>
        <w:jc w:val="both"/>
        <w:rPr>
          <w:rFonts w:ascii="Arial" w:hAnsi="Arial" w:cs="Arial"/>
          <w:b/>
          <w:sz w:val="24"/>
        </w:rPr>
      </w:pPr>
    </w:p>
    <w:p w14:paraId="408087EA" w14:textId="77777777" w:rsidR="00E91521" w:rsidRPr="009D6F73" w:rsidRDefault="00E91521" w:rsidP="00E008F1">
      <w:pPr>
        <w:spacing w:after="0" w:line="240" w:lineRule="auto"/>
        <w:jc w:val="both"/>
        <w:rPr>
          <w:rFonts w:ascii="Arial" w:hAnsi="Arial" w:cs="Arial"/>
          <w:b/>
          <w:sz w:val="24"/>
        </w:rPr>
      </w:pPr>
    </w:p>
    <w:p w14:paraId="57627479" w14:textId="77777777" w:rsidR="00E91521" w:rsidRPr="009D6F73" w:rsidRDefault="00E91521" w:rsidP="00E008F1">
      <w:pPr>
        <w:spacing w:after="0" w:line="240" w:lineRule="auto"/>
        <w:jc w:val="both"/>
        <w:rPr>
          <w:rFonts w:ascii="Arial" w:hAnsi="Arial" w:cs="Arial"/>
          <w:b/>
          <w:sz w:val="24"/>
        </w:rPr>
      </w:pPr>
    </w:p>
    <w:p w14:paraId="66EA636B" w14:textId="77777777" w:rsidR="00E91521" w:rsidRPr="009D6F73" w:rsidRDefault="00E91521" w:rsidP="00E008F1">
      <w:pPr>
        <w:spacing w:after="0" w:line="240" w:lineRule="auto"/>
        <w:jc w:val="both"/>
        <w:rPr>
          <w:rFonts w:ascii="Arial" w:hAnsi="Arial" w:cs="Arial"/>
          <w:b/>
          <w:sz w:val="24"/>
        </w:rPr>
      </w:pPr>
    </w:p>
    <w:p w14:paraId="7463EC7E" w14:textId="771B21BE" w:rsidR="000630E8" w:rsidRPr="009D6F73" w:rsidRDefault="00740CCD" w:rsidP="00E008F1">
      <w:pPr>
        <w:spacing w:after="0" w:line="240" w:lineRule="auto"/>
        <w:jc w:val="both"/>
        <w:rPr>
          <w:rFonts w:ascii="Arial" w:hAnsi="Arial" w:cs="Arial"/>
          <w:sz w:val="20"/>
        </w:rPr>
      </w:pPr>
      <w:r w:rsidRPr="009D6F73">
        <w:rPr>
          <w:rFonts w:ascii="Arial" w:hAnsi="Arial" w:cs="Arial"/>
          <w:b/>
          <w:sz w:val="24"/>
        </w:rPr>
        <w:lastRenderedPageBreak/>
        <w:t xml:space="preserve">PROCEDIMENTOS METODOLÓGICOS OU MÉTODO </w:t>
      </w:r>
      <w:r w:rsidRPr="009D6F73">
        <w:rPr>
          <w:rFonts w:ascii="Arial" w:hAnsi="Arial" w:cs="Arial"/>
          <w:sz w:val="20"/>
        </w:rPr>
        <w:t>(não numerado)</w:t>
      </w:r>
    </w:p>
    <w:p w14:paraId="38749AD4" w14:textId="77777777" w:rsidR="004550D3" w:rsidRPr="009D6F73" w:rsidRDefault="004550D3" w:rsidP="00E008F1">
      <w:pPr>
        <w:spacing w:after="0" w:line="240" w:lineRule="auto"/>
        <w:jc w:val="both"/>
        <w:rPr>
          <w:rFonts w:ascii="Arial" w:hAnsi="Arial" w:cs="Arial"/>
          <w:sz w:val="20"/>
        </w:rPr>
      </w:pPr>
    </w:p>
    <w:p w14:paraId="5CAEE2DB" w14:textId="62CF00BC" w:rsidR="004550D3" w:rsidRPr="009D6F73" w:rsidRDefault="00CC283D" w:rsidP="008C42DB">
      <w:pPr>
        <w:spacing w:line="360" w:lineRule="auto"/>
        <w:ind w:firstLine="851"/>
        <w:jc w:val="both"/>
        <w:rPr>
          <w:rFonts w:ascii="Arial" w:hAnsi="Arial" w:cs="Arial"/>
          <w:sz w:val="24"/>
          <w:szCs w:val="24"/>
        </w:rPr>
      </w:pPr>
      <w:r w:rsidRPr="009D6F73">
        <w:rPr>
          <w:rFonts w:ascii="Arial" w:hAnsi="Arial" w:cs="Arial"/>
          <w:sz w:val="24"/>
          <w:szCs w:val="24"/>
        </w:rPr>
        <w:t xml:space="preserve">Nesta </w:t>
      </w:r>
      <w:r w:rsidR="005B0703" w:rsidRPr="009D6F73">
        <w:rPr>
          <w:rFonts w:ascii="Arial" w:hAnsi="Arial" w:cs="Arial"/>
          <w:sz w:val="24"/>
          <w:szCs w:val="24"/>
        </w:rPr>
        <w:t xml:space="preserve">pesquisa </w:t>
      </w:r>
      <w:r w:rsidRPr="009D6F73">
        <w:rPr>
          <w:rFonts w:ascii="Arial" w:hAnsi="Arial" w:cs="Arial"/>
          <w:sz w:val="24"/>
          <w:szCs w:val="24"/>
        </w:rPr>
        <w:t>foi utilizada a</w:t>
      </w:r>
      <w:r w:rsidR="00105E44" w:rsidRPr="009D6F73">
        <w:rPr>
          <w:rFonts w:ascii="Arial" w:hAnsi="Arial" w:cs="Arial"/>
          <w:sz w:val="24"/>
          <w:szCs w:val="24"/>
        </w:rPr>
        <w:t xml:space="preserve"> </w:t>
      </w:r>
      <w:r w:rsidR="000F6F76" w:rsidRPr="009D6F73">
        <w:rPr>
          <w:rFonts w:ascii="Arial" w:hAnsi="Arial" w:cs="Arial"/>
          <w:sz w:val="24"/>
          <w:szCs w:val="24"/>
        </w:rPr>
        <w:t>modalidade</w:t>
      </w:r>
      <w:r w:rsidR="000B3455" w:rsidRPr="009D6F73">
        <w:rPr>
          <w:rFonts w:ascii="Arial" w:hAnsi="Arial" w:cs="Arial"/>
          <w:sz w:val="24"/>
          <w:szCs w:val="24"/>
        </w:rPr>
        <w:t xml:space="preserve"> aplicada</w:t>
      </w:r>
      <w:r w:rsidR="001A25BF" w:rsidRPr="009D6F73">
        <w:rPr>
          <w:rFonts w:ascii="Arial" w:hAnsi="Arial" w:cs="Arial"/>
          <w:sz w:val="24"/>
          <w:szCs w:val="24"/>
        </w:rPr>
        <w:t xml:space="preserve">, </w:t>
      </w:r>
      <w:r w:rsidR="00615083" w:rsidRPr="009D6F73">
        <w:rPr>
          <w:rFonts w:ascii="Arial" w:hAnsi="Arial" w:cs="Arial"/>
          <w:sz w:val="24"/>
          <w:szCs w:val="24"/>
        </w:rPr>
        <w:t xml:space="preserve">com abordagem </w:t>
      </w:r>
      <w:r w:rsidR="001A25BF" w:rsidRPr="009D6F73">
        <w:rPr>
          <w:rFonts w:ascii="Arial" w:hAnsi="Arial" w:cs="Arial"/>
          <w:sz w:val="24"/>
          <w:szCs w:val="24"/>
        </w:rPr>
        <w:t>qualitativa e</w:t>
      </w:r>
      <w:r w:rsidR="00615083" w:rsidRPr="009D6F73">
        <w:rPr>
          <w:rFonts w:ascii="Arial" w:hAnsi="Arial" w:cs="Arial"/>
          <w:sz w:val="24"/>
          <w:szCs w:val="24"/>
        </w:rPr>
        <w:t xml:space="preserve"> com objetivo</w:t>
      </w:r>
      <w:r w:rsidR="001A25BF" w:rsidRPr="009D6F73">
        <w:rPr>
          <w:rFonts w:ascii="Arial" w:hAnsi="Arial" w:cs="Arial"/>
          <w:sz w:val="24"/>
          <w:szCs w:val="24"/>
        </w:rPr>
        <w:t xml:space="preserve"> exploratória</w:t>
      </w:r>
      <w:r w:rsidR="005B0703" w:rsidRPr="009D6F73">
        <w:rPr>
          <w:rFonts w:ascii="Arial" w:hAnsi="Arial" w:cs="Arial"/>
          <w:sz w:val="24"/>
          <w:szCs w:val="24"/>
        </w:rPr>
        <w:t>.</w:t>
      </w:r>
      <w:r w:rsidR="008C42DB" w:rsidRPr="009D6F73">
        <w:rPr>
          <w:rFonts w:ascii="Arial" w:hAnsi="Arial" w:cs="Arial"/>
          <w:sz w:val="24"/>
          <w:szCs w:val="24"/>
        </w:rPr>
        <w:t xml:space="preserve"> </w:t>
      </w:r>
      <w:r w:rsidR="007E64B1" w:rsidRPr="009D6F73">
        <w:rPr>
          <w:rFonts w:ascii="Arial" w:hAnsi="Arial" w:cs="Arial"/>
          <w:sz w:val="24"/>
          <w:szCs w:val="24"/>
        </w:rPr>
        <w:t xml:space="preserve">E quanto aos </w:t>
      </w:r>
      <w:r w:rsidR="005C676B" w:rsidRPr="009D6F73">
        <w:rPr>
          <w:rFonts w:ascii="Arial" w:hAnsi="Arial" w:cs="Arial"/>
          <w:sz w:val="24"/>
          <w:szCs w:val="24"/>
        </w:rPr>
        <w:t>procedimentos adotados na coleta de dados, a</w:t>
      </w:r>
      <w:r w:rsidR="00093EF1" w:rsidRPr="009D6F73">
        <w:rPr>
          <w:rFonts w:ascii="Arial" w:hAnsi="Arial" w:cs="Arial"/>
          <w:sz w:val="24"/>
          <w:szCs w:val="24"/>
        </w:rPr>
        <w:t xml:space="preserve"> metodologia deste trabalho de conclusão será fundamentada em um estudo de campo</w:t>
      </w:r>
      <w:r w:rsidR="005C676B" w:rsidRPr="009D6F73">
        <w:rPr>
          <w:rFonts w:ascii="Arial" w:hAnsi="Arial" w:cs="Arial"/>
          <w:sz w:val="24"/>
          <w:szCs w:val="24"/>
        </w:rPr>
        <w:t>,</w:t>
      </w:r>
      <w:r w:rsidR="00093EF1" w:rsidRPr="009D6F73">
        <w:rPr>
          <w:rFonts w:ascii="Arial" w:hAnsi="Arial" w:cs="Arial"/>
          <w:sz w:val="24"/>
          <w:szCs w:val="24"/>
        </w:rPr>
        <w:t xml:space="preserve"> focado em uma empresa do setor do agronegócio. Inicialmente, será realizada uma revisão bibliográfica abrangente para embasar teoricamente a importância do atendimento ao cliente no contexto específico do agronegócio. Serão explorados conceitos relacionados à gestão da experiência do cliente, estratégias de fidelização e as particularidades do setor agrícola que influenciam as práticas de atendimento.</w:t>
      </w:r>
    </w:p>
    <w:p w14:paraId="575877C1" w14:textId="77777777" w:rsidR="00D40DE6" w:rsidRPr="009D6F73" w:rsidRDefault="00D40DE6" w:rsidP="004550D3">
      <w:pPr>
        <w:spacing w:line="360" w:lineRule="auto"/>
        <w:jc w:val="both"/>
        <w:rPr>
          <w:rFonts w:ascii="Arial" w:hAnsi="Arial" w:cs="Arial"/>
          <w:b/>
          <w:bCs/>
          <w:sz w:val="24"/>
          <w:szCs w:val="24"/>
        </w:rPr>
      </w:pPr>
    </w:p>
    <w:p w14:paraId="3C41D881" w14:textId="41A44E31" w:rsidR="004550D3" w:rsidRPr="009D6F73" w:rsidRDefault="004550D3" w:rsidP="004550D3">
      <w:pPr>
        <w:spacing w:line="360" w:lineRule="auto"/>
        <w:jc w:val="both"/>
        <w:rPr>
          <w:rFonts w:ascii="Arial" w:hAnsi="Arial" w:cs="Arial"/>
          <w:b/>
          <w:bCs/>
          <w:sz w:val="24"/>
          <w:szCs w:val="24"/>
        </w:rPr>
      </w:pPr>
      <w:r w:rsidRPr="009D6F73">
        <w:rPr>
          <w:rFonts w:ascii="Arial" w:hAnsi="Arial" w:cs="Arial"/>
          <w:b/>
          <w:bCs/>
          <w:sz w:val="24"/>
          <w:szCs w:val="24"/>
        </w:rPr>
        <w:t>Participantes</w:t>
      </w:r>
    </w:p>
    <w:p w14:paraId="0A4E2134" w14:textId="20D59242" w:rsidR="00BF0518" w:rsidRDefault="00451E88" w:rsidP="00C56168">
      <w:pPr>
        <w:spacing w:line="360" w:lineRule="auto"/>
        <w:ind w:firstLine="851"/>
        <w:jc w:val="both"/>
        <w:rPr>
          <w:rFonts w:ascii="Arial" w:hAnsi="Arial" w:cs="Arial"/>
          <w:sz w:val="24"/>
          <w:szCs w:val="24"/>
        </w:rPr>
      </w:pPr>
      <w:r w:rsidRPr="009D6F73">
        <w:rPr>
          <w:rFonts w:ascii="Arial" w:hAnsi="Arial" w:cs="Arial"/>
          <w:sz w:val="24"/>
          <w:szCs w:val="24"/>
        </w:rPr>
        <w:t xml:space="preserve">Os entrevistados representaram uma diversidade de perfis demográficos, refletindo a amplitude do público envolvido no setor do agronegócio. No </w:t>
      </w:r>
      <w:r w:rsidR="00253F2B" w:rsidRPr="009D6F73">
        <w:rPr>
          <w:rFonts w:ascii="Arial" w:hAnsi="Arial" w:cs="Arial"/>
          <w:sz w:val="24"/>
          <w:szCs w:val="24"/>
        </w:rPr>
        <w:t>quadro 1, abaixo</w:t>
      </w:r>
      <w:r w:rsidR="009125EB" w:rsidRPr="009D6F73">
        <w:rPr>
          <w:rFonts w:ascii="Arial" w:hAnsi="Arial" w:cs="Arial"/>
          <w:sz w:val="24"/>
          <w:szCs w:val="24"/>
        </w:rPr>
        <w:t xml:space="preserve">, observou-se no </w:t>
      </w:r>
      <w:r w:rsidRPr="009D6F73">
        <w:rPr>
          <w:rFonts w:ascii="Arial" w:hAnsi="Arial" w:cs="Arial"/>
          <w:sz w:val="24"/>
          <w:szCs w:val="24"/>
        </w:rPr>
        <w:t>que diz respeito à faixa etária, uma distribuição variada, abrangendo desde jovens profissionais até indivíduos mais experientes, com idades compreendidas entre 2</w:t>
      </w:r>
      <w:r w:rsidR="000F1747" w:rsidRPr="009D6F73">
        <w:rPr>
          <w:rFonts w:ascii="Arial" w:hAnsi="Arial" w:cs="Arial"/>
          <w:sz w:val="24"/>
          <w:szCs w:val="24"/>
        </w:rPr>
        <w:t>8</w:t>
      </w:r>
      <w:r w:rsidRPr="009D6F73">
        <w:rPr>
          <w:rFonts w:ascii="Arial" w:hAnsi="Arial" w:cs="Arial"/>
          <w:sz w:val="24"/>
          <w:szCs w:val="24"/>
        </w:rPr>
        <w:t xml:space="preserve"> e </w:t>
      </w:r>
      <w:r w:rsidR="00ED3C22" w:rsidRPr="009D6F73">
        <w:rPr>
          <w:rFonts w:ascii="Arial" w:hAnsi="Arial" w:cs="Arial"/>
          <w:sz w:val="24"/>
          <w:szCs w:val="24"/>
        </w:rPr>
        <w:t>50</w:t>
      </w:r>
      <w:r w:rsidRPr="009D6F73">
        <w:rPr>
          <w:rFonts w:ascii="Arial" w:hAnsi="Arial" w:cs="Arial"/>
          <w:sz w:val="24"/>
          <w:szCs w:val="24"/>
        </w:rPr>
        <w:t xml:space="preserve"> anos. Quanto ao sexo, a amostra incluiu tanto homens quanto mulheres, refletindo a crescente presença feminina no agronegócio. Além disso, os entrevistados provinham de diferentes origens geográficas, representando tanto áreas urbanas quanto rurais, </w:t>
      </w:r>
      <w:r w:rsidR="00BF0518" w:rsidRPr="009D6F73">
        <w:rPr>
          <w:rFonts w:ascii="Arial" w:hAnsi="Arial" w:cs="Arial"/>
          <w:sz w:val="24"/>
          <w:szCs w:val="24"/>
        </w:rPr>
        <w:t>e em divers</w:t>
      </w:r>
      <w:r w:rsidR="001A5255" w:rsidRPr="009D6F73">
        <w:rPr>
          <w:rFonts w:ascii="Arial" w:hAnsi="Arial" w:cs="Arial"/>
          <w:sz w:val="24"/>
          <w:szCs w:val="24"/>
        </w:rPr>
        <w:t>ificadas</w:t>
      </w:r>
      <w:r w:rsidR="00BF0518" w:rsidRPr="009D6F73">
        <w:rPr>
          <w:rFonts w:ascii="Arial" w:hAnsi="Arial" w:cs="Arial"/>
          <w:sz w:val="24"/>
          <w:szCs w:val="24"/>
        </w:rPr>
        <w:t xml:space="preserve"> regiões do Brasil, </w:t>
      </w:r>
      <w:r w:rsidRPr="009D6F73">
        <w:rPr>
          <w:rFonts w:ascii="Arial" w:hAnsi="Arial" w:cs="Arial"/>
          <w:sz w:val="24"/>
          <w:szCs w:val="24"/>
        </w:rPr>
        <w:t>o que contribuiu para uma perspectiva abrangente das experiências e percepções relacionadas ao atendimento ao cliente no contexto agrícola. Essa diversidade demográfica enriqueceu a análise, fornecendo insights valiosos sobre como diferentes grupos demográficos percebem e valorizam o serviço ao cliente no agronegócio.</w:t>
      </w:r>
    </w:p>
    <w:p w14:paraId="26B8AB5A" w14:textId="51A897FB" w:rsidR="00C56168" w:rsidRDefault="00A1752F" w:rsidP="00C56168">
      <w:pPr>
        <w:spacing w:line="360" w:lineRule="auto"/>
        <w:ind w:firstLine="851"/>
        <w:jc w:val="both"/>
        <w:rPr>
          <w:rFonts w:ascii="Times New Roman" w:eastAsia="Times New Roman" w:hAnsi="Times New Roman" w:cs="Times New Roman"/>
          <w:sz w:val="24"/>
          <w:szCs w:val="24"/>
        </w:rPr>
      </w:pPr>
      <w:r>
        <w:rPr>
          <w:rFonts w:ascii="Arial" w:hAnsi="Arial" w:cs="Arial"/>
          <w:sz w:val="24"/>
          <w:szCs w:val="24"/>
        </w:rPr>
        <w:t xml:space="preserve">O quadro abaixo </w:t>
      </w:r>
      <w:r w:rsidR="00C56168">
        <w:rPr>
          <w:rFonts w:ascii="Arial" w:hAnsi="Arial" w:cs="Arial"/>
          <w:sz w:val="24"/>
          <w:szCs w:val="24"/>
        </w:rPr>
        <w:t>é</w:t>
      </w:r>
      <w:r>
        <w:rPr>
          <w:rFonts w:ascii="Arial" w:hAnsi="Arial" w:cs="Arial"/>
          <w:sz w:val="24"/>
          <w:szCs w:val="24"/>
        </w:rPr>
        <w:t xml:space="preserve"> referente a pesquisa de campo realizada.</w:t>
      </w:r>
    </w:p>
    <w:p w14:paraId="761E85A7" w14:textId="6D8C491B" w:rsidR="004A4782" w:rsidRPr="00C56168" w:rsidRDefault="00483C63" w:rsidP="00C56168">
      <w:pPr>
        <w:spacing w:after="0" w:line="360" w:lineRule="auto"/>
        <w:jc w:val="center"/>
        <w:rPr>
          <w:rFonts w:ascii="Times New Roman" w:eastAsia="Times New Roman" w:hAnsi="Times New Roman" w:cs="Times New Roman"/>
          <w:sz w:val="24"/>
          <w:szCs w:val="24"/>
        </w:rPr>
      </w:pPr>
      <w:r w:rsidRPr="009D6F73">
        <w:rPr>
          <w:rFonts w:ascii="Times New Roman" w:eastAsia="Times New Roman" w:hAnsi="Times New Roman" w:cs="Times New Roman"/>
          <w:sz w:val="24"/>
          <w:szCs w:val="24"/>
        </w:rPr>
        <w:t>Quadro 1 – Dados dos entrevistados</w:t>
      </w:r>
      <w:r w:rsidR="00514A70" w:rsidRPr="009D6F73">
        <w:rPr>
          <w:rFonts w:ascii="Times New Roman" w:eastAsia="Times New Roman" w:hAnsi="Times New Roman" w:cs="Times New Roman"/>
          <w:sz w:val="24"/>
          <w:szCs w:val="24"/>
        </w:rPr>
        <w:t xml:space="preserve"> para a pesquisa de campo</w:t>
      </w:r>
      <w:r w:rsidR="00275307" w:rsidRPr="009D6F73">
        <w:rPr>
          <w:rFonts w:ascii="Arial" w:hAnsi="Arial" w:cs="Arial"/>
          <w:noProof/>
          <w:sz w:val="24"/>
          <w:szCs w:val="24"/>
        </w:rPr>
        <w:drawing>
          <wp:anchor distT="0" distB="0" distL="114300" distR="114300" simplePos="0" relativeHeight="251671552" behindDoc="0" locked="0" layoutInCell="1" allowOverlap="1" wp14:anchorId="67E80FE8" wp14:editId="5CE0764D">
            <wp:simplePos x="0" y="0"/>
            <wp:positionH relativeFrom="margin">
              <wp:align>right</wp:align>
            </wp:positionH>
            <wp:positionV relativeFrom="paragraph">
              <wp:posOffset>200638</wp:posOffset>
            </wp:positionV>
            <wp:extent cx="5760085" cy="1347470"/>
            <wp:effectExtent l="0" t="0" r="0" b="5080"/>
            <wp:wrapTopAndBottom/>
            <wp:docPr id="1223509094" name="Imagem 1" descr="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509094" name="Imagem 1" descr="Tabela&#10;&#10;Descrição gerada automaticamente"/>
                    <pic:cNvPicPr/>
                  </pic:nvPicPr>
                  <pic:blipFill>
                    <a:blip r:embed="rId9">
                      <a:extLst>
                        <a:ext uri="{28A0092B-C50C-407E-A947-70E740481C1C}">
                          <a14:useLocalDpi xmlns:a14="http://schemas.microsoft.com/office/drawing/2010/main" val="0"/>
                        </a:ext>
                      </a:extLst>
                    </a:blip>
                    <a:stretch>
                      <a:fillRect/>
                    </a:stretch>
                  </pic:blipFill>
                  <pic:spPr>
                    <a:xfrm>
                      <a:off x="0" y="0"/>
                      <a:ext cx="5760085" cy="1347470"/>
                    </a:xfrm>
                    <a:prstGeom prst="rect">
                      <a:avLst/>
                    </a:prstGeom>
                  </pic:spPr>
                </pic:pic>
              </a:graphicData>
            </a:graphic>
          </wp:anchor>
        </w:drawing>
      </w:r>
    </w:p>
    <w:p w14:paraId="4F29FFC1" w14:textId="77777777" w:rsidR="00A1752F" w:rsidRDefault="00A1752F" w:rsidP="004550D3">
      <w:pPr>
        <w:spacing w:line="360" w:lineRule="auto"/>
        <w:jc w:val="both"/>
        <w:rPr>
          <w:rFonts w:ascii="Arial" w:hAnsi="Arial" w:cs="Arial"/>
          <w:b/>
          <w:bCs/>
          <w:sz w:val="24"/>
          <w:szCs w:val="24"/>
        </w:rPr>
      </w:pPr>
    </w:p>
    <w:p w14:paraId="29C3AA4D" w14:textId="23C81DBF" w:rsidR="004550D3" w:rsidRPr="009D6F73" w:rsidRDefault="004550D3" w:rsidP="004550D3">
      <w:pPr>
        <w:spacing w:line="360" w:lineRule="auto"/>
        <w:jc w:val="both"/>
        <w:rPr>
          <w:rFonts w:ascii="Arial" w:hAnsi="Arial" w:cs="Arial"/>
          <w:b/>
          <w:bCs/>
          <w:sz w:val="24"/>
          <w:szCs w:val="24"/>
        </w:rPr>
      </w:pPr>
      <w:r w:rsidRPr="009D6F73">
        <w:rPr>
          <w:rFonts w:ascii="Arial" w:hAnsi="Arial" w:cs="Arial"/>
          <w:b/>
          <w:bCs/>
          <w:sz w:val="24"/>
          <w:szCs w:val="24"/>
        </w:rPr>
        <w:lastRenderedPageBreak/>
        <w:t>Instrumentos</w:t>
      </w:r>
    </w:p>
    <w:p w14:paraId="77B0F77E" w14:textId="75235C2A" w:rsidR="00472814" w:rsidRDefault="002E0A10" w:rsidP="00B052AF">
      <w:pPr>
        <w:spacing w:line="360" w:lineRule="auto"/>
        <w:ind w:firstLine="851"/>
        <w:jc w:val="both"/>
        <w:rPr>
          <w:rFonts w:ascii="Arial" w:hAnsi="Arial" w:cs="Arial"/>
          <w:sz w:val="24"/>
          <w:szCs w:val="24"/>
        </w:rPr>
      </w:pPr>
      <w:r w:rsidRPr="009D6F73">
        <w:rPr>
          <w:rFonts w:ascii="Arial" w:hAnsi="Arial" w:cs="Arial"/>
          <w:sz w:val="24"/>
          <w:szCs w:val="24"/>
        </w:rPr>
        <w:t>No quadro 2, abaixo,</w:t>
      </w:r>
      <w:r w:rsidR="00CE0408" w:rsidRPr="009D6F73">
        <w:rPr>
          <w:rFonts w:ascii="Arial" w:hAnsi="Arial" w:cs="Arial"/>
          <w:sz w:val="24"/>
          <w:szCs w:val="24"/>
        </w:rPr>
        <w:t xml:space="preserve"> segue o questionário utilizado nes</w:t>
      </w:r>
      <w:r w:rsidR="00052DE4" w:rsidRPr="009D6F73">
        <w:rPr>
          <w:rFonts w:ascii="Arial" w:hAnsi="Arial" w:cs="Arial"/>
          <w:sz w:val="24"/>
          <w:szCs w:val="24"/>
        </w:rPr>
        <w:t xml:space="preserve">ta pesquisa de campo, </w:t>
      </w:r>
      <w:r w:rsidR="00954CFC" w:rsidRPr="009D6F73">
        <w:rPr>
          <w:rFonts w:ascii="Arial" w:hAnsi="Arial" w:cs="Arial"/>
          <w:sz w:val="24"/>
          <w:szCs w:val="24"/>
        </w:rPr>
        <w:t xml:space="preserve">para </w:t>
      </w:r>
      <w:r w:rsidR="00052DE4" w:rsidRPr="009D6F73">
        <w:rPr>
          <w:rFonts w:ascii="Arial" w:hAnsi="Arial" w:cs="Arial"/>
          <w:sz w:val="24"/>
          <w:szCs w:val="24"/>
        </w:rPr>
        <w:t xml:space="preserve">os três grupos envolvidos </w:t>
      </w:r>
      <w:r w:rsidR="00B97A5A" w:rsidRPr="009D6F73">
        <w:rPr>
          <w:rFonts w:ascii="Arial" w:hAnsi="Arial" w:cs="Arial"/>
          <w:sz w:val="24"/>
          <w:szCs w:val="24"/>
        </w:rPr>
        <w:t>no tema atendimento ao cliente (gestores, colaboradores e clientes)</w:t>
      </w:r>
      <w:r w:rsidR="00954CFC" w:rsidRPr="009D6F73">
        <w:rPr>
          <w:rFonts w:ascii="Arial" w:hAnsi="Arial" w:cs="Arial"/>
          <w:sz w:val="24"/>
          <w:szCs w:val="24"/>
        </w:rPr>
        <w:t>.</w:t>
      </w:r>
    </w:p>
    <w:p w14:paraId="29FCA2EE" w14:textId="36B60427" w:rsidR="00C56168" w:rsidRDefault="00C56168" w:rsidP="00C56168">
      <w:pPr>
        <w:spacing w:line="360" w:lineRule="auto"/>
        <w:ind w:firstLine="851"/>
        <w:jc w:val="both"/>
        <w:rPr>
          <w:rFonts w:ascii="Arial" w:hAnsi="Arial" w:cs="Arial"/>
          <w:sz w:val="24"/>
          <w:szCs w:val="24"/>
        </w:rPr>
      </w:pPr>
      <w:r>
        <w:rPr>
          <w:rFonts w:ascii="Arial" w:hAnsi="Arial" w:cs="Arial"/>
          <w:sz w:val="24"/>
          <w:szCs w:val="24"/>
        </w:rPr>
        <w:t>O quadro abaixo é referente a pesquisa de campo realizada.</w:t>
      </w:r>
    </w:p>
    <w:p w14:paraId="2DD5CDAC" w14:textId="014E4742" w:rsidR="00472814" w:rsidRPr="009D6F73" w:rsidRDefault="00472814" w:rsidP="00472814">
      <w:pPr>
        <w:spacing w:after="0" w:line="360" w:lineRule="auto"/>
        <w:jc w:val="center"/>
        <w:rPr>
          <w:rFonts w:ascii="Times New Roman" w:eastAsia="Times New Roman" w:hAnsi="Times New Roman" w:cs="Times New Roman"/>
          <w:sz w:val="24"/>
          <w:szCs w:val="24"/>
        </w:rPr>
      </w:pPr>
      <w:r w:rsidRPr="009D6F73">
        <w:rPr>
          <w:rFonts w:ascii="Times New Roman" w:eastAsia="Times New Roman" w:hAnsi="Times New Roman" w:cs="Times New Roman"/>
          <w:sz w:val="24"/>
          <w:szCs w:val="24"/>
        </w:rPr>
        <w:t xml:space="preserve">Quadro 2 – </w:t>
      </w:r>
      <w:r w:rsidR="007572A3" w:rsidRPr="009D6F73">
        <w:rPr>
          <w:rFonts w:ascii="Times New Roman" w:eastAsia="Times New Roman" w:hAnsi="Times New Roman" w:cs="Times New Roman"/>
          <w:sz w:val="24"/>
          <w:szCs w:val="24"/>
        </w:rPr>
        <w:t>Questionário utilizado</w:t>
      </w:r>
      <w:r w:rsidRPr="009D6F73">
        <w:rPr>
          <w:rFonts w:ascii="Times New Roman" w:eastAsia="Times New Roman" w:hAnsi="Times New Roman" w:cs="Times New Roman"/>
          <w:sz w:val="24"/>
          <w:szCs w:val="24"/>
        </w:rPr>
        <w:t xml:space="preserve"> </w:t>
      </w:r>
      <w:r w:rsidR="007572A3" w:rsidRPr="009D6F73">
        <w:rPr>
          <w:rFonts w:ascii="Times New Roman" w:eastAsia="Times New Roman" w:hAnsi="Times New Roman" w:cs="Times New Roman"/>
          <w:sz w:val="24"/>
          <w:szCs w:val="24"/>
        </w:rPr>
        <w:t>n</w:t>
      </w:r>
      <w:r w:rsidRPr="009D6F73">
        <w:rPr>
          <w:rFonts w:ascii="Times New Roman" w:eastAsia="Times New Roman" w:hAnsi="Times New Roman" w:cs="Times New Roman"/>
          <w:sz w:val="24"/>
          <w:szCs w:val="24"/>
        </w:rPr>
        <w:t>a pesquisa de campo</w:t>
      </w:r>
    </w:p>
    <w:p w14:paraId="22674194" w14:textId="4125E01C" w:rsidR="004550D3" w:rsidRPr="009D6F73" w:rsidRDefault="00A643A1" w:rsidP="004550D3">
      <w:pPr>
        <w:spacing w:line="360" w:lineRule="auto"/>
        <w:ind w:firstLine="851"/>
        <w:jc w:val="both"/>
        <w:rPr>
          <w:rFonts w:ascii="Arial" w:hAnsi="Arial" w:cs="Arial"/>
          <w:sz w:val="24"/>
          <w:szCs w:val="24"/>
        </w:rPr>
      </w:pPr>
      <w:r w:rsidRPr="009D6F73">
        <w:rPr>
          <w:rFonts w:ascii="Arial" w:hAnsi="Arial" w:cs="Arial"/>
          <w:noProof/>
          <w:sz w:val="24"/>
          <w:szCs w:val="24"/>
        </w:rPr>
        <w:drawing>
          <wp:inline distT="0" distB="0" distL="0" distR="0" wp14:anchorId="65136078" wp14:editId="57B3DF11">
            <wp:extent cx="5131064" cy="3340272"/>
            <wp:effectExtent l="0" t="0" r="0" b="0"/>
            <wp:docPr id="1095718061" name="Imagem 1" descr="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718061" name="Imagem 1" descr="Tabela&#10;&#10;Descrição gerada automaticamente"/>
                    <pic:cNvPicPr/>
                  </pic:nvPicPr>
                  <pic:blipFill>
                    <a:blip r:embed="rId10"/>
                    <a:stretch>
                      <a:fillRect/>
                    </a:stretch>
                  </pic:blipFill>
                  <pic:spPr>
                    <a:xfrm>
                      <a:off x="0" y="0"/>
                      <a:ext cx="5131064" cy="3340272"/>
                    </a:xfrm>
                    <a:prstGeom prst="rect">
                      <a:avLst/>
                    </a:prstGeom>
                  </pic:spPr>
                </pic:pic>
              </a:graphicData>
            </a:graphic>
          </wp:inline>
        </w:drawing>
      </w:r>
    </w:p>
    <w:p w14:paraId="60D728ED" w14:textId="77777777" w:rsidR="007572A3" w:rsidRPr="009D6F73" w:rsidRDefault="007572A3" w:rsidP="004550D3">
      <w:pPr>
        <w:spacing w:line="360" w:lineRule="auto"/>
        <w:ind w:firstLine="851"/>
        <w:jc w:val="both"/>
        <w:rPr>
          <w:rFonts w:ascii="Arial" w:hAnsi="Arial" w:cs="Arial"/>
          <w:sz w:val="24"/>
          <w:szCs w:val="24"/>
        </w:rPr>
      </w:pPr>
    </w:p>
    <w:p w14:paraId="6E4B9697" w14:textId="77777777" w:rsidR="004550D3" w:rsidRPr="009D6F73" w:rsidRDefault="004550D3" w:rsidP="004550D3">
      <w:pPr>
        <w:spacing w:line="360" w:lineRule="auto"/>
        <w:jc w:val="both"/>
        <w:rPr>
          <w:rFonts w:ascii="Arial" w:hAnsi="Arial" w:cs="Arial"/>
          <w:b/>
          <w:bCs/>
          <w:sz w:val="24"/>
          <w:szCs w:val="24"/>
        </w:rPr>
      </w:pPr>
      <w:r w:rsidRPr="009D6F73">
        <w:rPr>
          <w:rFonts w:ascii="Arial" w:hAnsi="Arial" w:cs="Arial"/>
          <w:b/>
          <w:bCs/>
          <w:sz w:val="24"/>
          <w:szCs w:val="24"/>
        </w:rPr>
        <w:t>Procedimentos</w:t>
      </w:r>
    </w:p>
    <w:p w14:paraId="72A57F29" w14:textId="72A23010" w:rsidR="002B2FC4" w:rsidRPr="009D6F73" w:rsidRDefault="007E2F57" w:rsidP="002B2FC4">
      <w:pPr>
        <w:spacing w:line="360" w:lineRule="auto"/>
        <w:ind w:firstLine="851"/>
        <w:jc w:val="both"/>
        <w:rPr>
          <w:rFonts w:ascii="Arial" w:hAnsi="Arial" w:cs="Arial"/>
          <w:sz w:val="24"/>
          <w:szCs w:val="24"/>
        </w:rPr>
      </w:pPr>
      <w:r w:rsidRPr="009D6F73">
        <w:rPr>
          <w:rFonts w:ascii="Arial" w:hAnsi="Arial" w:cs="Arial"/>
          <w:sz w:val="24"/>
          <w:szCs w:val="24"/>
        </w:rPr>
        <w:t>A</w:t>
      </w:r>
      <w:r w:rsidR="002B2FC4" w:rsidRPr="009D6F73">
        <w:rPr>
          <w:rFonts w:ascii="Arial" w:hAnsi="Arial" w:cs="Arial"/>
          <w:sz w:val="24"/>
          <w:szCs w:val="24"/>
        </w:rPr>
        <w:t xml:space="preserve"> pesquisa de campo</w:t>
      </w:r>
      <w:r w:rsidRPr="009D6F73">
        <w:rPr>
          <w:rFonts w:ascii="Arial" w:hAnsi="Arial" w:cs="Arial"/>
          <w:sz w:val="24"/>
          <w:szCs w:val="24"/>
        </w:rPr>
        <w:t>, foi conduzida</w:t>
      </w:r>
      <w:r w:rsidR="002B2FC4" w:rsidRPr="009D6F73">
        <w:rPr>
          <w:rFonts w:ascii="Arial" w:hAnsi="Arial" w:cs="Arial"/>
          <w:sz w:val="24"/>
          <w:szCs w:val="24"/>
        </w:rPr>
        <w:t xml:space="preserve"> através de entrevistas semiestruturadas com gestores, funcionários e clientes da empresa escolhida. O objetivo é compreender suas visões, experiências e expectativas em relação ao serviço ao cliente. Vamos focar na análise das estratégias utilizadas pela empresa para oferecer um serviço personalizado e eficiente, assim como nos desafios enfrentados e nas oportunidades identificadas nesse contexto. Ao triangular os dados obtidos, seremos capazes de realizar uma análise detalhada sobre a importância do serviço ao cliente no agronegócio, destacando suas consequências para a satisfação do cliente, a fidelização e a competitividade empresarial.</w:t>
      </w:r>
    </w:p>
    <w:p w14:paraId="10F4E019" w14:textId="77777777" w:rsidR="004550D3" w:rsidRPr="009D6F73" w:rsidRDefault="004550D3" w:rsidP="002B2FC4">
      <w:pPr>
        <w:spacing w:line="360" w:lineRule="auto"/>
        <w:jc w:val="both"/>
        <w:rPr>
          <w:rFonts w:ascii="Arial" w:hAnsi="Arial" w:cs="Arial"/>
          <w:sz w:val="24"/>
          <w:szCs w:val="24"/>
        </w:rPr>
      </w:pPr>
    </w:p>
    <w:p w14:paraId="1D45D495" w14:textId="381F9A81" w:rsidR="004550D3" w:rsidRPr="009D6F73" w:rsidRDefault="004550D3" w:rsidP="004550D3">
      <w:pPr>
        <w:spacing w:line="360" w:lineRule="auto"/>
        <w:jc w:val="both"/>
        <w:rPr>
          <w:rFonts w:ascii="Arial" w:hAnsi="Arial" w:cs="Arial"/>
          <w:b/>
          <w:bCs/>
          <w:sz w:val="24"/>
          <w:szCs w:val="24"/>
        </w:rPr>
      </w:pPr>
      <w:r w:rsidRPr="009D6F73">
        <w:rPr>
          <w:rFonts w:ascii="Arial" w:hAnsi="Arial" w:cs="Arial"/>
          <w:b/>
          <w:bCs/>
          <w:sz w:val="24"/>
          <w:szCs w:val="24"/>
        </w:rPr>
        <w:lastRenderedPageBreak/>
        <w:t>Análise dos dados</w:t>
      </w:r>
    </w:p>
    <w:p w14:paraId="466FD724" w14:textId="07F26710" w:rsidR="000A4B74" w:rsidRPr="009D6F73" w:rsidRDefault="000A4B74" w:rsidP="000A4B74">
      <w:pPr>
        <w:spacing w:line="360" w:lineRule="auto"/>
        <w:ind w:firstLine="851"/>
        <w:jc w:val="both"/>
        <w:rPr>
          <w:rFonts w:ascii="Arial" w:hAnsi="Arial" w:cs="Arial"/>
          <w:sz w:val="24"/>
          <w:szCs w:val="24"/>
        </w:rPr>
      </w:pPr>
      <w:r w:rsidRPr="009D6F73">
        <w:rPr>
          <w:rFonts w:ascii="Arial" w:hAnsi="Arial" w:cs="Arial"/>
          <w:sz w:val="24"/>
          <w:szCs w:val="24"/>
        </w:rPr>
        <w:t xml:space="preserve">Análise de Conteúdo: Os dados das entrevistas serão submetidos a uma análise de conteúdo, onde os temas, padrões e insights relevantes serão identificados e categorizados. Isso nos permitirá compreender as percepções, experiências e expectativas dos gestores, colaboradores e clientes em relação ao atendimento ao cliente na empresa </w:t>
      </w:r>
      <w:r w:rsidR="009E2B94" w:rsidRPr="009D6F73">
        <w:rPr>
          <w:rFonts w:ascii="Arial" w:hAnsi="Arial" w:cs="Arial"/>
          <w:sz w:val="24"/>
          <w:szCs w:val="24"/>
        </w:rPr>
        <w:t>escolhida</w:t>
      </w:r>
      <w:r w:rsidRPr="009D6F73">
        <w:rPr>
          <w:rFonts w:ascii="Arial" w:hAnsi="Arial" w:cs="Arial"/>
          <w:sz w:val="24"/>
          <w:szCs w:val="24"/>
        </w:rPr>
        <w:t>.</w:t>
      </w:r>
    </w:p>
    <w:p w14:paraId="4B9D61DC" w14:textId="77777777" w:rsidR="000A4B74" w:rsidRPr="009D6F73" w:rsidRDefault="000A4B74" w:rsidP="000A4B74">
      <w:pPr>
        <w:spacing w:line="360" w:lineRule="auto"/>
        <w:ind w:firstLine="851"/>
        <w:jc w:val="both"/>
        <w:rPr>
          <w:rFonts w:ascii="Arial" w:hAnsi="Arial" w:cs="Arial"/>
          <w:sz w:val="24"/>
          <w:szCs w:val="24"/>
        </w:rPr>
      </w:pPr>
      <w:r w:rsidRPr="009D6F73">
        <w:rPr>
          <w:rFonts w:ascii="Arial" w:hAnsi="Arial" w:cs="Arial"/>
          <w:sz w:val="24"/>
          <w:szCs w:val="24"/>
        </w:rPr>
        <w:t>Análise Comparativa: Será realizada uma análise comparativa entre as respostas dos diferentes grupos de entrevistados (gestores, colaboradores e clientes), buscando identificar semelhanças, diferenças e pontos de convergência em suas percepções e experiências. Isso nos ajudará a obter uma visão abrangente e multifacetada da dinâmica do atendimento ao cliente na empresa.</w:t>
      </w:r>
    </w:p>
    <w:p w14:paraId="6FC01055" w14:textId="63D7822E" w:rsidR="000A4B74" w:rsidRPr="009D6F73" w:rsidRDefault="000A4B74" w:rsidP="000A4B74">
      <w:pPr>
        <w:spacing w:line="360" w:lineRule="auto"/>
        <w:ind w:firstLine="851"/>
        <w:jc w:val="both"/>
        <w:rPr>
          <w:rFonts w:ascii="Arial" w:hAnsi="Arial" w:cs="Arial"/>
          <w:sz w:val="24"/>
          <w:szCs w:val="24"/>
        </w:rPr>
      </w:pPr>
      <w:r w:rsidRPr="009D6F73">
        <w:rPr>
          <w:rFonts w:ascii="Arial" w:hAnsi="Arial" w:cs="Arial"/>
          <w:sz w:val="24"/>
          <w:szCs w:val="24"/>
        </w:rPr>
        <w:t>Identificação de Tendências e Padrões: Através da triangulação dos dados e da análise dos temas emergentes, buscaremos identificar tendências e padrões relevantes relacionados às estratégias de atendimento adotadas pela empresa, bem como aos desafios e oportunidades percebidos nesse contexto.</w:t>
      </w:r>
    </w:p>
    <w:p w14:paraId="363F7DCC" w14:textId="072CA436" w:rsidR="000A4B74" w:rsidRPr="009D6F73" w:rsidRDefault="000A4B74" w:rsidP="000A4B74">
      <w:pPr>
        <w:spacing w:line="360" w:lineRule="auto"/>
        <w:ind w:firstLine="851"/>
        <w:jc w:val="both"/>
        <w:rPr>
          <w:rFonts w:ascii="Arial" w:hAnsi="Arial" w:cs="Arial"/>
          <w:sz w:val="24"/>
          <w:szCs w:val="24"/>
        </w:rPr>
      </w:pPr>
      <w:r w:rsidRPr="009D6F73">
        <w:rPr>
          <w:rFonts w:ascii="Arial" w:hAnsi="Arial" w:cs="Arial"/>
          <w:sz w:val="24"/>
          <w:szCs w:val="24"/>
        </w:rPr>
        <w:t>Análise SWOT: Uma análise SWOT (</w:t>
      </w:r>
      <w:proofErr w:type="spellStart"/>
      <w:r w:rsidRPr="009D6F73">
        <w:rPr>
          <w:rFonts w:ascii="Arial" w:hAnsi="Arial" w:cs="Arial"/>
          <w:sz w:val="24"/>
          <w:szCs w:val="24"/>
        </w:rPr>
        <w:t>Strengths</w:t>
      </w:r>
      <w:proofErr w:type="spellEnd"/>
      <w:r w:rsidRPr="009D6F73">
        <w:rPr>
          <w:rFonts w:ascii="Arial" w:hAnsi="Arial" w:cs="Arial"/>
          <w:sz w:val="24"/>
          <w:szCs w:val="24"/>
        </w:rPr>
        <w:t xml:space="preserve">, </w:t>
      </w:r>
      <w:proofErr w:type="spellStart"/>
      <w:r w:rsidR="001721A6" w:rsidRPr="009D6F73">
        <w:rPr>
          <w:rFonts w:ascii="Arial" w:hAnsi="Arial" w:cs="Arial"/>
          <w:sz w:val="24"/>
          <w:szCs w:val="24"/>
        </w:rPr>
        <w:t>Opportunities</w:t>
      </w:r>
      <w:proofErr w:type="spellEnd"/>
      <w:r w:rsidR="001721A6" w:rsidRPr="009D6F73">
        <w:rPr>
          <w:rFonts w:ascii="Arial" w:hAnsi="Arial" w:cs="Arial"/>
          <w:sz w:val="24"/>
          <w:szCs w:val="24"/>
        </w:rPr>
        <w:t xml:space="preserve">, </w:t>
      </w:r>
      <w:proofErr w:type="spellStart"/>
      <w:r w:rsidRPr="009D6F73">
        <w:rPr>
          <w:rFonts w:ascii="Arial" w:hAnsi="Arial" w:cs="Arial"/>
          <w:sz w:val="24"/>
          <w:szCs w:val="24"/>
        </w:rPr>
        <w:t>Weaknesses</w:t>
      </w:r>
      <w:proofErr w:type="spellEnd"/>
      <w:r w:rsidRPr="009D6F73">
        <w:rPr>
          <w:rFonts w:ascii="Arial" w:hAnsi="Arial" w:cs="Arial"/>
          <w:sz w:val="24"/>
          <w:szCs w:val="24"/>
        </w:rPr>
        <w:t xml:space="preserve">, , </w:t>
      </w:r>
      <w:proofErr w:type="spellStart"/>
      <w:r w:rsidRPr="009D6F73">
        <w:rPr>
          <w:rFonts w:ascii="Arial" w:hAnsi="Arial" w:cs="Arial"/>
          <w:sz w:val="24"/>
          <w:szCs w:val="24"/>
        </w:rPr>
        <w:t>Threats</w:t>
      </w:r>
      <w:proofErr w:type="spellEnd"/>
      <w:r w:rsidRPr="009D6F73">
        <w:rPr>
          <w:rFonts w:ascii="Arial" w:hAnsi="Arial" w:cs="Arial"/>
          <w:sz w:val="24"/>
          <w:szCs w:val="24"/>
        </w:rPr>
        <w:t xml:space="preserve"> - Forças, </w:t>
      </w:r>
      <w:r w:rsidR="004175E0" w:rsidRPr="009D6F73">
        <w:rPr>
          <w:rFonts w:ascii="Arial" w:hAnsi="Arial" w:cs="Arial"/>
          <w:sz w:val="24"/>
          <w:szCs w:val="24"/>
        </w:rPr>
        <w:t xml:space="preserve">Oportunidades, </w:t>
      </w:r>
      <w:r w:rsidRPr="009D6F73">
        <w:rPr>
          <w:rFonts w:ascii="Arial" w:hAnsi="Arial" w:cs="Arial"/>
          <w:sz w:val="24"/>
          <w:szCs w:val="24"/>
        </w:rPr>
        <w:t>Fraquezas</w:t>
      </w:r>
      <w:r w:rsidR="004175E0" w:rsidRPr="009D6F73">
        <w:rPr>
          <w:rFonts w:ascii="Arial" w:hAnsi="Arial" w:cs="Arial"/>
          <w:sz w:val="24"/>
          <w:szCs w:val="24"/>
        </w:rPr>
        <w:t xml:space="preserve"> e</w:t>
      </w:r>
      <w:r w:rsidRPr="009D6F73">
        <w:rPr>
          <w:rFonts w:ascii="Arial" w:hAnsi="Arial" w:cs="Arial"/>
          <w:sz w:val="24"/>
          <w:szCs w:val="24"/>
        </w:rPr>
        <w:t xml:space="preserve"> Ameaças) será realizada para avaliar tanto os pontos fortes e fracos quanto as oportunidades e ameaças relacionadas ao atendimento ao cliente. Isso nos permitirá formular recomendações específicas para aprimorar as estratégias de atendimento e maximizar os resultados empresariais.</w:t>
      </w:r>
    </w:p>
    <w:p w14:paraId="3CC9CAC2" w14:textId="01A4E50B" w:rsidR="000A4B74" w:rsidRPr="009D6F73" w:rsidRDefault="000A4B74" w:rsidP="000A4B74">
      <w:pPr>
        <w:spacing w:line="360" w:lineRule="auto"/>
        <w:ind w:firstLine="851"/>
        <w:jc w:val="both"/>
        <w:rPr>
          <w:rFonts w:ascii="Arial" w:hAnsi="Arial" w:cs="Arial"/>
          <w:sz w:val="24"/>
          <w:szCs w:val="24"/>
        </w:rPr>
      </w:pPr>
      <w:r w:rsidRPr="009D6F73">
        <w:rPr>
          <w:rFonts w:ascii="Arial" w:hAnsi="Arial" w:cs="Arial"/>
          <w:sz w:val="24"/>
          <w:szCs w:val="24"/>
        </w:rPr>
        <w:t>Análise de Correlação: Será explorada a correlação entre a qualidade do atendimento, a satisfação do cliente e a fidelização, utilizando técnicas estatísticas para identificar possíveis relações entre essas variáveis e entender como elas impactam a competitividade empresarial.</w:t>
      </w:r>
    </w:p>
    <w:p w14:paraId="6260FC9F" w14:textId="1A2883E3" w:rsidR="000A4B74" w:rsidRPr="009D6F73" w:rsidRDefault="000A4B74" w:rsidP="000A4B74">
      <w:pPr>
        <w:spacing w:line="360" w:lineRule="auto"/>
        <w:ind w:firstLine="851"/>
        <w:jc w:val="both"/>
        <w:rPr>
          <w:rFonts w:ascii="Arial" w:hAnsi="Arial" w:cs="Arial"/>
          <w:sz w:val="24"/>
          <w:szCs w:val="24"/>
        </w:rPr>
      </w:pPr>
      <w:r w:rsidRPr="009D6F73">
        <w:rPr>
          <w:rFonts w:ascii="Arial" w:hAnsi="Arial" w:cs="Arial"/>
          <w:sz w:val="24"/>
          <w:szCs w:val="24"/>
        </w:rPr>
        <w:t xml:space="preserve">Essas análises combinadas nos fornecerão uma compreensão abrangente da experiência do cliente no agronegócio, permitindo-nos identificar áreas de melhoria e oportunidades de crescimento para a empresa </w:t>
      </w:r>
      <w:r w:rsidR="00C523C9" w:rsidRPr="009D6F73">
        <w:rPr>
          <w:rFonts w:ascii="Arial" w:hAnsi="Arial" w:cs="Arial"/>
          <w:sz w:val="24"/>
          <w:szCs w:val="24"/>
        </w:rPr>
        <w:t>examinada</w:t>
      </w:r>
      <w:r w:rsidR="000D699F" w:rsidRPr="009D6F73">
        <w:rPr>
          <w:rFonts w:ascii="Arial" w:hAnsi="Arial" w:cs="Arial"/>
          <w:sz w:val="24"/>
          <w:szCs w:val="24"/>
        </w:rPr>
        <w:t xml:space="preserve"> neste artigo</w:t>
      </w:r>
      <w:r w:rsidRPr="009D6F73">
        <w:rPr>
          <w:rFonts w:ascii="Arial" w:hAnsi="Arial" w:cs="Arial"/>
          <w:sz w:val="24"/>
          <w:szCs w:val="24"/>
        </w:rPr>
        <w:t>.</w:t>
      </w:r>
    </w:p>
    <w:p w14:paraId="20A4AC69" w14:textId="77777777" w:rsidR="00DA2C5E" w:rsidRPr="009D6F73" w:rsidRDefault="00DA2C5E" w:rsidP="002C52EA">
      <w:pPr>
        <w:spacing w:after="0" w:line="360" w:lineRule="auto"/>
        <w:jc w:val="both"/>
        <w:rPr>
          <w:rFonts w:ascii="Arial" w:hAnsi="Arial" w:cs="Arial"/>
          <w:b/>
          <w:bCs/>
          <w:sz w:val="24"/>
          <w:szCs w:val="24"/>
        </w:rPr>
      </w:pPr>
    </w:p>
    <w:p w14:paraId="7E31C192" w14:textId="77777777" w:rsidR="00B052AF" w:rsidRPr="009D6F73" w:rsidRDefault="00B052AF" w:rsidP="002C52EA">
      <w:pPr>
        <w:spacing w:after="0" w:line="360" w:lineRule="auto"/>
        <w:jc w:val="both"/>
        <w:rPr>
          <w:rFonts w:ascii="Arial" w:hAnsi="Arial" w:cs="Arial"/>
          <w:b/>
          <w:bCs/>
          <w:sz w:val="24"/>
          <w:szCs w:val="24"/>
        </w:rPr>
      </w:pPr>
    </w:p>
    <w:p w14:paraId="7209159D" w14:textId="77777777" w:rsidR="00B052AF" w:rsidRPr="009D6F73" w:rsidRDefault="00B052AF" w:rsidP="002C52EA">
      <w:pPr>
        <w:spacing w:after="0" w:line="360" w:lineRule="auto"/>
        <w:jc w:val="both"/>
        <w:rPr>
          <w:rFonts w:ascii="Arial" w:hAnsi="Arial" w:cs="Arial"/>
          <w:b/>
          <w:bCs/>
          <w:sz w:val="24"/>
          <w:szCs w:val="24"/>
        </w:rPr>
      </w:pPr>
    </w:p>
    <w:p w14:paraId="4855C888" w14:textId="77777777" w:rsidR="00B052AF" w:rsidRPr="009D6F73" w:rsidRDefault="00B052AF" w:rsidP="002C52EA">
      <w:pPr>
        <w:spacing w:after="0" w:line="360" w:lineRule="auto"/>
        <w:jc w:val="both"/>
        <w:rPr>
          <w:rFonts w:ascii="Arial" w:hAnsi="Arial" w:cs="Arial"/>
          <w:b/>
          <w:bCs/>
          <w:sz w:val="24"/>
          <w:szCs w:val="24"/>
        </w:rPr>
      </w:pPr>
    </w:p>
    <w:p w14:paraId="0DF385DF" w14:textId="166D3FD5" w:rsidR="004550D3" w:rsidRPr="009D6F73" w:rsidRDefault="004550D3" w:rsidP="002C52EA">
      <w:pPr>
        <w:spacing w:after="0" w:line="360" w:lineRule="auto"/>
        <w:jc w:val="both"/>
        <w:rPr>
          <w:rFonts w:ascii="Arial" w:hAnsi="Arial" w:cs="Arial"/>
          <w:sz w:val="20"/>
        </w:rPr>
      </w:pPr>
      <w:r w:rsidRPr="009D6F73">
        <w:rPr>
          <w:rFonts w:ascii="Arial" w:hAnsi="Arial" w:cs="Arial"/>
          <w:b/>
          <w:bCs/>
          <w:sz w:val="24"/>
          <w:szCs w:val="24"/>
        </w:rPr>
        <w:lastRenderedPageBreak/>
        <w:t>RESULTADOS E DISCUSSÃO</w:t>
      </w:r>
      <w:r w:rsidR="00FA156F" w:rsidRPr="009D6F73">
        <w:rPr>
          <w:rFonts w:ascii="Arial" w:hAnsi="Arial" w:cs="Arial"/>
          <w:b/>
          <w:bCs/>
          <w:sz w:val="24"/>
          <w:szCs w:val="24"/>
        </w:rPr>
        <w:t xml:space="preserve"> </w:t>
      </w:r>
    </w:p>
    <w:p w14:paraId="450BA1E6" w14:textId="77777777" w:rsidR="00677CF7" w:rsidRPr="009D6F73" w:rsidRDefault="00677CF7" w:rsidP="002C52EA">
      <w:pPr>
        <w:spacing w:after="0" w:line="360" w:lineRule="auto"/>
        <w:jc w:val="both"/>
        <w:rPr>
          <w:rFonts w:ascii="Arial" w:hAnsi="Arial" w:cs="Arial"/>
          <w:sz w:val="20"/>
        </w:rPr>
      </w:pPr>
    </w:p>
    <w:p w14:paraId="6C482AC0" w14:textId="16FFB980" w:rsidR="00677CF7" w:rsidRPr="009D6F73" w:rsidRDefault="007A13A9" w:rsidP="007A13A9">
      <w:pPr>
        <w:spacing w:after="0" w:line="360" w:lineRule="auto"/>
        <w:ind w:firstLine="708"/>
        <w:jc w:val="both"/>
        <w:rPr>
          <w:rFonts w:ascii="Arial" w:hAnsi="Arial" w:cs="Arial"/>
          <w:sz w:val="24"/>
          <w:szCs w:val="24"/>
        </w:rPr>
      </w:pPr>
      <w:r w:rsidRPr="009D6F73">
        <w:rPr>
          <w:rFonts w:ascii="Arial" w:hAnsi="Arial" w:cs="Arial"/>
          <w:sz w:val="24"/>
          <w:szCs w:val="24"/>
        </w:rPr>
        <w:t>A obra "</w:t>
      </w:r>
      <w:proofErr w:type="spellStart"/>
      <w:r w:rsidRPr="009D6F73">
        <w:rPr>
          <w:rFonts w:ascii="Arial" w:hAnsi="Arial" w:cs="Arial"/>
          <w:sz w:val="24"/>
          <w:szCs w:val="24"/>
        </w:rPr>
        <w:t>L'analyse</w:t>
      </w:r>
      <w:proofErr w:type="spellEnd"/>
      <w:r w:rsidRPr="009D6F73">
        <w:rPr>
          <w:rFonts w:ascii="Arial" w:hAnsi="Arial" w:cs="Arial"/>
          <w:sz w:val="24"/>
          <w:szCs w:val="24"/>
        </w:rPr>
        <w:t xml:space="preserve"> de </w:t>
      </w:r>
      <w:proofErr w:type="spellStart"/>
      <w:r w:rsidRPr="009D6F73">
        <w:rPr>
          <w:rFonts w:ascii="Arial" w:hAnsi="Arial" w:cs="Arial"/>
          <w:sz w:val="24"/>
          <w:szCs w:val="24"/>
        </w:rPr>
        <w:t>contenu</w:t>
      </w:r>
      <w:proofErr w:type="spellEnd"/>
      <w:r w:rsidRPr="009D6F73">
        <w:rPr>
          <w:rFonts w:ascii="Arial" w:hAnsi="Arial" w:cs="Arial"/>
          <w:sz w:val="24"/>
          <w:szCs w:val="24"/>
        </w:rPr>
        <w:t>" da professora Laurence Bardin, publicada em Paris em 1977, é amplamente reconhecida como o principal guia na área da Análise de Conteúdo</w:t>
      </w:r>
      <w:r w:rsidR="007E408C" w:rsidRPr="009D6F73">
        <w:rPr>
          <w:rFonts w:ascii="Arial" w:hAnsi="Arial" w:cs="Arial"/>
          <w:sz w:val="24"/>
          <w:szCs w:val="24"/>
        </w:rPr>
        <w:t>.</w:t>
      </w:r>
    </w:p>
    <w:p w14:paraId="51D6E469" w14:textId="77777777" w:rsidR="008D1821" w:rsidRPr="009D6F73" w:rsidRDefault="00746D8D" w:rsidP="008D1821">
      <w:pPr>
        <w:spacing w:after="0" w:line="360" w:lineRule="auto"/>
        <w:ind w:firstLine="708"/>
        <w:jc w:val="both"/>
        <w:rPr>
          <w:rFonts w:ascii="Arial" w:hAnsi="Arial" w:cs="Arial"/>
          <w:sz w:val="24"/>
          <w:szCs w:val="24"/>
        </w:rPr>
      </w:pPr>
      <w:r w:rsidRPr="009D6F73">
        <w:rPr>
          <w:rFonts w:ascii="Arial" w:hAnsi="Arial" w:cs="Arial"/>
          <w:sz w:val="24"/>
          <w:szCs w:val="24"/>
        </w:rPr>
        <w:t>Segundo Bardin (1977), a Análise de Conteúdo é um conjunto de técnicas para analisar comunicações com o objetivo de descrever de forma sistemática e objetiva o conteúdo das mensagens.</w:t>
      </w:r>
    </w:p>
    <w:p w14:paraId="548EEBDF" w14:textId="724EBDDE" w:rsidR="00961CD3" w:rsidRDefault="00CA3F75" w:rsidP="008D1821">
      <w:pPr>
        <w:spacing w:after="0" w:line="360" w:lineRule="auto"/>
        <w:ind w:firstLine="708"/>
        <w:jc w:val="both"/>
        <w:rPr>
          <w:rFonts w:ascii="Arial" w:hAnsi="Arial" w:cs="Arial"/>
          <w:sz w:val="24"/>
          <w:szCs w:val="24"/>
        </w:rPr>
      </w:pPr>
      <w:r w:rsidRPr="009D6F73">
        <w:rPr>
          <w:rFonts w:ascii="Arial" w:hAnsi="Arial" w:cs="Arial"/>
          <w:sz w:val="24"/>
          <w:szCs w:val="24"/>
        </w:rPr>
        <w:t xml:space="preserve">Neste estudo de campo </w:t>
      </w:r>
      <w:r w:rsidR="0038026D" w:rsidRPr="009D6F73">
        <w:rPr>
          <w:rFonts w:ascii="Arial" w:hAnsi="Arial" w:cs="Arial"/>
          <w:sz w:val="24"/>
          <w:szCs w:val="24"/>
        </w:rPr>
        <w:t xml:space="preserve">foi utilizado um questionário com </w:t>
      </w:r>
      <w:r w:rsidR="00D84899" w:rsidRPr="009D6F73">
        <w:rPr>
          <w:rFonts w:ascii="Arial" w:hAnsi="Arial" w:cs="Arial"/>
          <w:sz w:val="24"/>
          <w:szCs w:val="24"/>
        </w:rPr>
        <w:t>6</w:t>
      </w:r>
      <w:r w:rsidR="0038026D" w:rsidRPr="009D6F73">
        <w:rPr>
          <w:rFonts w:ascii="Arial" w:hAnsi="Arial" w:cs="Arial"/>
          <w:sz w:val="24"/>
          <w:szCs w:val="24"/>
        </w:rPr>
        <w:t xml:space="preserve"> perguntas abertas de maneira estratégica sobre o negócio, onde </w:t>
      </w:r>
      <w:r w:rsidR="00C92299" w:rsidRPr="009D6F73">
        <w:rPr>
          <w:rFonts w:ascii="Arial" w:hAnsi="Arial" w:cs="Arial"/>
          <w:sz w:val="24"/>
          <w:szCs w:val="24"/>
        </w:rPr>
        <w:t>as respostas foram agrupadas de acordo com a categoria.</w:t>
      </w:r>
      <w:r w:rsidR="00961CD3" w:rsidRPr="009D6F73">
        <w:rPr>
          <w:rFonts w:ascii="Arial" w:hAnsi="Arial" w:cs="Arial"/>
          <w:sz w:val="24"/>
          <w:szCs w:val="24"/>
        </w:rPr>
        <w:t xml:space="preserve"> </w:t>
      </w:r>
    </w:p>
    <w:p w14:paraId="3FFF3FBA" w14:textId="52316C05" w:rsidR="001D7EC1" w:rsidRPr="009D6F73" w:rsidRDefault="001D7EC1" w:rsidP="008D1821">
      <w:pPr>
        <w:spacing w:after="0" w:line="360" w:lineRule="auto"/>
        <w:ind w:firstLine="708"/>
        <w:jc w:val="both"/>
        <w:rPr>
          <w:rFonts w:ascii="Arial" w:hAnsi="Arial" w:cs="Arial"/>
          <w:sz w:val="24"/>
          <w:szCs w:val="24"/>
        </w:rPr>
      </w:pPr>
      <w:r>
        <w:rPr>
          <w:rFonts w:ascii="Arial" w:hAnsi="Arial" w:cs="Arial"/>
          <w:sz w:val="24"/>
          <w:szCs w:val="24"/>
        </w:rPr>
        <w:t xml:space="preserve">Os </w:t>
      </w:r>
      <w:r w:rsidR="00144F80">
        <w:rPr>
          <w:rFonts w:ascii="Arial" w:hAnsi="Arial" w:cs="Arial"/>
          <w:sz w:val="24"/>
          <w:szCs w:val="24"/>
        </w:rPr>
        <w:t xml:space="preserve">dados dos </w:t>
      </w:r>
      <w:r>
        <w:rPr>
          <w:rFonts w:ascii="Arial" w:hAnsi="Arial" w:cs="Arial"/>
          <w:sz w:val="24"/>
          <w:szCs w:val="24"/>
        </w:rPr>
        <w:t xml:space="preserve">gráficos </w:t>
      </w:r>
      <w:r w:rsidR="00144F80">
        <w:rPr>
          <w:rFonts w:ascii="Arial" w:hAnsi="Arial" w:cs="Arial"/>
          <w:sz w:val="24"/>
          <w:szCs w:val="24"/>
        </w:rPr>
        <w:t xml:space="preserve">apresentados abaixo são </w:t>
      </w:r>
      <w:r w:rsidR="00455FE9">
        <w:rPr>
          <w:rFonts w:ascii="Arial" w:hAnsi="Arial" w:cs="Arial"/>
          <w:sz w:val="24"/>
          <w:szCs w:val="24"/>
        </w:rPr>
        <w:t>referentes</w:t>
      </w:r>
      <w:r w:rsidR="00144F80">
        <w:rPr>
          <w:rFonts w:ascii="Arial" w:hAnsi="Arial" w:cs="Arial"/>
          <w:sz w:val="24"/>
          <w:szCs w:val="24"/>
        </w:rPr>
        <w:t xml:space="preserve"> a pesquisa de campo realizada.</w:t>
      </w:r>
    </w:p>
    <w:p w14:paraId="266558B8" w14:textId="7DE6EBAA" w:rsidR="00CA3F75" w:rsidRPr="009D6F73" w:rsidRDefault="00C92299" w:rsidP="007A13A9">
      <w:pPr>
        <w:spacing w:after="0" w:line="360" w:lineRule="auto"/>
        <w:ind w:firstLine="708"/>
        <w:jc w:val="both"/>
        <w:rPr>
          <w:rFonts w:ascii="Arial" w:hAnsi="Arial" w:cs="Arial"/>
          <w:sz w:val="24"/>
          <w:szCs w:val="24"/>
        </w:rPr>
      </w:pPr>
      <w:r w:rsidRPr="009D6F73">
        <w:rPr>
          <w:rFonts w:ascii="Arial" w:hAnsi="Arial" w:cs="Arial"/>
          <w:sz w:val="24"/>
          <w:szCs w:val="24"/>
        </w:rPr>
        <w:t>N</w:t>
      </w:r>
      <w:r w:rsidR="002318B0" w:rsidRPr="009D6F73">
        <w:rPr>
          <w:rFonts w:ascii="Arial" w:hAnsi="Arial" w:cs="Arial"/>
          <w:sz w:val="24"/>
          <w:szCs w:val="24"/>
        </w:rPr>
        <w:t>o</w:t>
      </w:r>
      <w:r w:rsidRPr="009D6F73">
        <w:rPr>
          <w:rFonts w:ascii="Arial" w:hAnsi="Arial" w:cs="Arial"/>
          <w:sz w:val="24"/>
          <w:szCs w:val="24"/>
        </w:rPr>
        <w:t xml:space="preserve"> </w:t>
      </w:r>
      <w:r w:rsidR="002318B0" w:rsidRPr="009D6F73">
        <w:rPr>
          <w:rFonts w:ascii="Arial" w:hAnsi="Arial" w:cs="Arial"/>
          <w:sz w:val="24"/>
          <w:szCs w:val="24"/>
        </w:rPr>
        <w:t>gráfico</w:t>
      </w:r>
      <w:r w:rsidRPr="009D6F73">
        <w:rPr>
          <w:rFonts w:ascii="Arial" w:hAnsi="Arial" w:cs="Arial"/>
          <w:sz w:val="24"/>
          <w:szCs w:val="24"/>
        </w:rPr>
        <w:t xml:space="preserve"> 1</w:t>
      </w:r>
      <w:r w:rsidR="004F0316" w:rsidRPr="009D6F73">
        <w:rPr>
          <w:rFonts w:ascii="Arial" w:hAnsi="Arial" w:cs="Arial"/>
          <w:sz w:val="24"/>
          <w:szCs w:val="24"/>
        </w:rPr>
        <w:t>, de acordo com os dados coletados</w:t>
      </w:r>
      <w:r w:rsidR="00AA65A3" w:rsidRPr="009D6F73">
        <w:rPr>
          <w:rFonts w:ascii="Arial" w:hAnsi="Arial" w:cs="Arial"/>
          <w:sz w:val="24"/>
          <w:szCs w:val="24"/>
        </w:rPr>
        <w:t xml:space="preserve"> com os entrevistados de três grupos que mantém relacionamento direto com a empresa</w:t>
      </w:r>
      <w:r w:rsidR="005170AF" w:rsidRPr="009D6F73">
        <w:rPr>
          <w:rFonts w:ascii="Arial" w:hAnsi="Arial" w:cs="Arial"/>
          <w:sz w:val="24"/>
          <w:szCs w:val="24"/>
        </w:rPr>
        <w:t xml:space="preserve"> examinada nesta pesquisa</w:t>
      </w:r>
      <w:r w:rsidR="003D18B9" w:rsidRPr="009D6F73">
        <w:rPr>
          <w:rFonts w:ascii="Arial" w:hAnsi="Arial" w:cs="Arial"/>
          <w:sz w:val="24"/>
          <w:szCs w:val="24"/>
        </w:rPr>
        <w:t>, mostra que para a garantia da satisfação do cliente, temos três importantes pilares que devem ser</w:t>
      </w:r>
      <w:r w:rsidR="00D93C22" w:rsidRPr="009D6F73">
        <w:rPr>
          <w:rFonts w:ascii="Arial" w:hAnsi="Arial" w:cs="Arial"/>
          <w:sz w:val="24"/>
          <w:szCs w:val="24"/>
        </w:rPr>
        <w:t xml:space="preserve"> monitorados</w:t>
      </w:r>
      <w:r w:rsidR="00332EDD" w:rsidRPr="009D6F73">
        <w:rPr>
          <w:rFonts w:ascii="Arial" w:hAnsi="Arial" w:cs="Arial"/>
          <w:sz w:val="24"/>
          <w:szCs w:val="24"/>
        </w:rPr>
        <w:t>, o atendimento</w:t>
      </w:r>
      <w:r w:rsidR="009E449B" w:rsidRPr="009D6F73">
        <w:rPr>
          <w:rFonts w:ascii="Arial" w:hAnsi="Arial" w:cs="Arial"/>
          <w:sz w:val="24"/>
          <w:szCs w:val="24"/>
        </w:rPr>
        <w:t xml:space="preserve"> com 37%, a logística com 36% e a qualidade do produto com 27%.</w:t>
      </w:r>
      <w:r w:rsidR="00004236" w:rsidRPr="009D6F73">
        <w:rPr>
          <w:rFonts w:ascii="Arial" w:hAnsi="Arial" w:cs="Arial"/>
          <w:sz w:val="24"/>
          <w:szCs w:val="24"/>
        </w:rPr>
        <w:t xml:space="preserve"> </w:t>
      </w:r>
      <w:r w:rsidR="00167D9B" w:rsidRPr="009D6F73">
        <w:rPr>
          <w:rFonts w:ascii="Arial" w:hAnsi="Arial" w:cs="Arial"/>
          <w:sz w:val="24"/>
          <w:szCs w:val="24"/>
        </w:rPr>
        <w:t>Todos entendem que o atendimento e a logística tem grande relevância na satisfação do cliente</w:t>
      </w:r>
      <w:r w:rsidR="00AC446B" w:rsidRPr="009D6F73">
        <w:rPr>
          <w:rFonts w:ascii="Arial" w:hAnsi="Arial" w:cs="Arial"/>
          <w:sz w:val="24"/>
          <w:szCs w:val="24"/>
        </w:rPr>
        <w:t xml:space="preserve"> e nem sempre a qualidade do produto pode garantir essa satisfação</w:t>
      </w:r>
      <w:r w:rsidR="002D2C24" w:rsidRPr="009D6F73">
        <w:rPr>
          <w:rFonts w:ascii="Arial" w:hAnsi="Arial" w:cs="Arial"/>
          <w:sz w:val="24"/>
          <w:szCs w:val="24"/>
        </w:rPr>
        <w:t>.</w:t>
      </w:r>
    </w:p>
    <w:p w14:paraId="4A503B1D" w14:textId="77777777" w:rsidR="00677CF7" w:rsidRPr="009D6F73" w:rsidRDefault="00677CF7" w:rsidP="002C52EA">
      <w:pPr>
        <w:spacing w:after="0" w:line="360" w:lineRule="auto"/>
        <w:jc w:val="both"/>
        <w:rPr>
          <w:rFonts w:ascii="Arial" w:hAnsi="Arial" w:cs="Arial"/>
          <w:sz w:val="20"/>
        </w:rPr>
      </w:pPr>
    </w:p>
    <w:p w14:paraId="4AC043E0" w14:textId="218F0F55" w:rsidR="00670905" w:rsidRPr="009D6F73" w:rsidRDefault="002318B0" w:rsidP="00670905">
      <w:pPr>
        <w:spacing w:after="0" w:line="360" w:lineRule="auto"/>
        <w:jc w:val="center"/>
        <w:rPr>
          <w:rFonts w:ascii="Times New Roman" w:eastAsia="Times New Roman" w:hAnsi="Times New Roman" w:cs="Times New Roman"/>
          <w:sz w:val="24"/>
          <w:szCs w:val="24"/>
        </w:rPr>
      </w:pPr>
      <w:r w:rsidRPr="009D6F73">
        <w:rPr>
          <w:rFonts w:ascii="Times New Roman" w:eastAsia="Times New Roman" w:hAnsi="Times New Roman" w:cs="Times New Roman"/>
          <w:sz w:val="24"/>
          <w:szCs w:val="24"/>
        </w:rPr>
        <w:t>Gráfico</w:t>
      </w:r>
      <w:r w:rsidR="00FD4B65" w:rsidRPr="009D6F73">
        <w:rPr>
          <w:rFonts w:ascii="Times New Roman" w:eastAsia="Times New Roman" w:hAnsi="Times New Roman" w:cs="Times New Roman"/>
          <w:sz w:val="24"/>
          <w:szCs w:val="24"/>
        </w:rPr>
        <w:t xml:space="preserve"> 1 - </w:t>
      </w:r>
      <w:r w:rsidR="00475566" w:rsidRPr="009D6F73">
        <w:rPr>
          <w:rFonts w:ascii="Times New Roman" w:eastAsia="Times New Roman" w:hAnsi="Times New Roman" w:cs="Times New Roman"/>
          <w:sz w:val="24"/>
          <w:szCs w:val="24"/>
        </w:rPr>
        <w:t>Satisfação do cliente - Quais são os principais fatores que</w:t>
      </w:r>
    </w:p>
    <w:p w14:paraId="18E33F93" w14:textId="2DC037CA" w:rsidR="00677CF7" w:rsidRPr="009D6F73" w:rsidRDefault="00E33D12" w:rsidP="00670905">
      <w:pPr>
        <w:spacing w:after="0" w:line="360" w:lineRule="auto"/>
        <w:jc w:val="center"/>
        <w:rPr>
          <w:rFonts w:ascii="Times New Roman" w:eastAsia="Times New Roman" w:hAnsi="Times New Roman" w:cs="Times New Roman"/>
          <w:sz w:val="24"/>
          <w:szCs w:val="24"/>
        </w:rPr>
      </w:pPr>
      <w:r w:rsidRPr="009D6F73">
        <w:rPr>
          <w:rFonts w:ascii="Times New Roman" w:eastAsia="Times New Roman" w:hAnsi="Times New Roman" w:cs="Times New Roman"/>
          <w:noProof/>
          <w:sz w:val="24"/>
          <w:szCs w:val="24"/>
        </w:rPr>
        <w:drawing>
          <wp:anchor distT="0" distB="0" distL="114300" distR="114300" simplePos="0" relativeHeight="251646976" behindDoc="1" locked="0" layoutInCell="1" allowOverlap="1" wp14:anchorId="5F386BCB" wp14:editId="58B8D129">
            <wp:simplePos x="0" y="0"/>
            <wp:positionH relativeFrom="column">
              <wp:posOffset>1062355</wp:posOffset>
            </wp:positionH>
            <wp:positionV relativeFrom="paragraph">
              <wp:posOffset>250190</wp:posOffset>
            </wp:positionV>
            <wp:extent cx="3617595" cy="2118995"/>
            <wp:effectExtent l="0" t="0" r="1905" b="0"/>
            <wp:wrapTopAndBottom/>
            <wp:docPr id="704132795" name="Imagem 1" descr="Gráfico, Gráfico de pizz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132795" name="Imagem 1" descr="Gráfico, Gráfico de pizza&#10;&#10;Descrição gerada automaticamente"/>
                    <pic:cNvPicPr/>
                  </pic:nvPicPr>
                  <pic:blipFill>
                    <a:blip r:embed="rId11">
                      <a:extLst>
                        <a:ext uri="{28A0092B-C50C-407E-A947-70E740481C1C}">
                          <a14:useLocalDpi xmlns:a14="http://schemas.microsoft.com/office/drawing/2010/main" val="0"/>
                        </a:ext>
                      </a:extLst>
                    </a:blip>
                    <a:stretch>
                      <a:fillRect/>
                    </a:stretch>
                  </pic:blipFill>
                  <pic:spPr>
                    <a:xfrm>
                      <a:off x="0" y="0"/>
                      <a:ext cx="3617595" cy="2118995"/>
                    </a:xfrm>
                    <a:prstGeom prst="rect">
                      <a:avLst/>
                    </a:prstGeom>
                  </pic:spPr>
                </pic:pic>
              </a:graphicData>
            </a:graphic>
            <wp14:sizeRelH relativeFrom="margin">
              <wp14:pctWidth>0</wp14:pctWidth>
            </wp14:sizeRelH>
            <wp14:sizeRelV relativeFrom="margin">
              <wp14:pctHeight>0</wp14:pctHeight>
            </wp14:sizeRelV>
          </wp:anchor>
        </w:drawing>
      </w:r>
      <w:r w:rsidR="00475566" w:rsidRPr="009D6F73">
        <w:rPr>
          <w:rFonts w:ascii="Times New Roman" w:eastAsia="Times New Roman" w:hAnsi="Times New Roman" w:cs="Times New Roman"/>
          <w:sz w:val="24"/>
          <w:szCs w:val="24"/>
        </w:rPr>
        <w:t>influenciam a satisfação do cliente no contexto do agronegócio?</w:t>
      </w:r>
    </w:p>
    <w:p w14:paraId="01EA8EB7" w14:textId="698EFB07" w:rsidR="00DD256F" w:rsidRPr="009D6F73" w:rsidRDefault="00DD256F" w:rsidP="008B6EB3">
      <w:pPr>
        <w:spacing w:after="0" w:line="360" w:lineRule="auto"/>
        <w:jc w:val="center"/>
        <w:rPr>
          <w:rFonts w:ascii="Times New Roman" w:eastAsia="Times New Roman" w:hAnsi="Times New Roman" w:cs="Times New Roman"/>
          <w:sz w:val="24"/>
          <w:szCs w:val="24"/>
        </w:rPr>
      </w:pPr>
    </w:p>
    <w:p w14:paraId="31D60801" w14:textId="77777777" w:rsidR="00370EE8" w:rsidRPr="009D6F73" w:rsidRDefault="00370EE8" w:rsidP="00370EE8">
      <w:pPr>
        <w:spacing w:after="0" w:line="360" w:lineRule="auto"/>
        <w:jc w:val="center"/>
        <w:rPr>
          <w:rFonts w:ascii="Arial" w:eastAsia="Times New Roman" w:hAnsi="Arial" w:cs="Arial"/>
        </w:rPr>
      </w:pPr>
    </w:p>
    <w:p w14:paraId="0B901170" w14:textId="4B2B4DAD" w:rsidR="00626968" w:rsidRPr="009D6F73" w:rsidRDefault="002318B0" w:rsidP="005B757A">
      <w:pPr>
        <w:spacing w:after="0" w:line="360" w:lineRule="auto"/>
        <w:ind w:firstLine="708"/>
        <w:jc w:val="both"/>
        <w:rPr>
          <w:rFonts w:ascii="Arial" w:hAnsi="Arial" w:cs="Arial"/>
          <w:sz w:val="24"/>
          <w:szCs w:val="24"/>
        </w:rPr>
      </w:pPr>
      <w:r w:rsidRPr="009D6F73">
        <w:rPr>
          <w:rFonts w:ascii="Arial" w:hAnsi="Arial" w:cs="Arial"/>
          <w:sz w:val="24"/>
          <w:szCs w:val="24"/>
        </w:rPr>
        <w:lastRenderedPageBreak/>
        <w:t xml:space="preserve">No gráfico </w:t>
      </w:r>
      <w:r w:rsidR="002D2C24" w:rsidRPr="009D6F73">
        <w:rPr>
          <w:rFonts w:ascii="Arial" w:hAnsi="Arial" w:cs="Arial"/>
          <w:sz w:val="24"/>
          <w:szCs w:val="24"/>
        </w:rPr>
        <w:t xml:space="preserve">2, </w:t>
      </w:r>
      <w:r w:rsidR="002515C3" w:rsidRPr="009D6F73">
        <w:rPr>
          <w:rFonts w:ascii="Arial" w:hAnsi="Arial" w:cs="Arial"/>
          <w:sz w:val="24"/>
          <w:szCs w:val="24"/>
        </w:rPr>
        <w:t>100% do</w:t>
      </w:r>
      <w:r w:rsidR="009376EC" w:rsidRPr="009D6F73">
        <w:rPr>
          <w:rFonts w:ascii="Arial" w:hAnsi="Arial" w:cs="Arial"/>
          <w:sz w:val="24"/>
          <w:szCs w:val="24"/>
        </w:rPr>
        <w:t xml:space="preserve">s </w:t>
      </w:r>
      <w:r w:rsidR="002515C3" w:rsidRPr="009D6F73">
        <w:rPr>
          <w:rFonts w:ascii="Arial" w:hAnsi="Arial" w:cs="Arial"/>
          <w:sz w:val="24"/>
          <w:szCs w:val="24"/>
        </w:rPr>
        <w:t>entrevistados responderam que é importante um atendimento personalizado</w:t>
      </w:r>
      <w:r w:rsidR="003813C2" w:rsidRPr="009D6F73">
        <w:rPr>
          <w:rFonts w:ascii="Arial" w:hAnsi="Arial" w:cs="Arial"/>
          <w:sz w:val="24"/>
          <w:szCs w:val="24"/>
        </w:rPr>
        <w:t xml:space="preserve">, pois cada cliente possui demandas e necessidades específicas, principalmente no ramo do agronegócio. A empresa examinada atua com sementes de milho a qual </w:t>
      </w:r>
      <w:r w:rsidR="00C501E5" w:rsidRPr="009D6F73">
        <w:rPr>
          <w:rFonts w:ascii="Arial" w:hAnsi="Arial" w:cs="Arial"/>
          <w:sz w:val="24"/>
          <w:szCs w:val="24"/>
        </w:rPr>
        <w:t>exige um conhecimento do perfil de cada cliente para atender com a peneira de tamanho específico que cada cliente ou região costuma utilizar</w:t>
      </w:r>
      <w:r w:rsidR="00C81374" w:rsidRPr="009D6F73">
        <w:rPr>
          <w:rFonts w:ascii="Arial" w:hAnsi="Arial" w:cs="Arial"/>
          <w:sz w:val="24"/>
          <w:szCs w:val="24"/>
        </w:rPr>
        <w:t xml:space="preserve"> em seus maquinários.</w:t>
      </w:r>
    </w:p>
    <w:p w14:paraId="1AF1CF8D" w14:textId="77777777" w:rsidR="005B757A" w:rsidRPr="009D6F73" w:rsidRDefault="005B757A" w:rsidP="005B757A">
      <w:pPr>
        <w:spacing w:after="0" w:line="360" w:lineRule="auto"/>
        <w:ind w:firstLine="708"/>
        <w:jc w:val="both"/>
        <w:rPr>
          <w:rFonts w:ascii="Arial" w:hAnsi="Arial" w:cs="Arial"/>
          <w:sz w:val="24"/>
          <w:szCs w:val="24"/>
        </w:rPr>
      </w:pPr>
    </w:p>
    <w:p w14:paraId="28D4B788" w14:textId="6E796050" w:rsidR="00981DDA" w:rsidRPr="009D6F73" w:rsidRDefault="002318B0" w:rsidP="00626968">
      <w:pPr>
        <w:spacing w:after="0" w:line="360" w:lineRule="auto"/>
        <w:ind w:firstLine="708"/>
        <w:rPr>
          <w:rFonts w:ascii="Times New Roman" w:eastAsia="Times New Roman" w:hAnsi="Times New Roman" w:cs="Times New Roman"/>
          <w:sz w:val="24"/>
          <w:szCs w:val="24"/>
        </w:rPr>
      </w:pPr>
      <w:r w:rsidRPr="009D6F73">
        <w:rPr>
          <w:rFonts w:ascii="Times New Roman" w:eastAsia="Times New Roman" w:hAnsi="Times New Roman" w:cs="Times New Roman"/>
          <w:sz w:val="24"/>
          <w:szCs w:val="24"/>
        </w:rPr>
        <w:t>Gráfico</w:t>
      </w:r>
      <w:r w:rsidR="00370EE8" w:rsidRPr="009D6F73">
        <w:rPr>
          <w:rFonts w:ascii="Times New Roman" w:eastAsia="Times New Roman" w:hAnsi="Times New Roman" w:cs="Times New Roman"/>
          <w:sz w:val="24"/>
          <w:szCs w:val="24"/>
        </w:rPr>
        <w:t xml:space="preserve"> 2 – Atendimento personalizado - </w:t>
      </w:r>
      <w:r w:rsidR="000B5F44" w:rsidRPr="009D6F73">
        <w:rPr>
          <w:rFonts w:ascii="Times New Roman" w:eastAsia="Times New Roman" w:hAnsi="Times New Roman" w:cs="Times New Roman"/>
          <w:sz w:val="24"/>
          <w:szCs w:val="24"/>
        </w:rPr>
        <w:t>Você acredita que a personalização de serviços ou produtos é importante para a satisfação do cliente no contexto do agronegócio?</w:t>
      </w:r>
    </w:p>
    <w:p w14:paraId="13D2CDBF" w14:textId="2E9280B4" w:rsidR="00CE7410" w:rsidRPr="009D6F73" w:rsidRDefault="00E33D12" w:rsidP="000B5F44">
      <w:pPr>
        <w:spacing w:after="0" w:line="360" w:lineRule="auto"/>
        <w:jc w:val="center"/>
        <w:rPr>
          <w:rFonts w:ascii="Arial" w:hAnsi="Arial" w:cs="Arial"/>
          <w:b/>
          <w:bCs/>
          <w:sz w:val="24"/>
          <w:szCs w:val="24"/>
        </w:rPr>
      </w:pPr>
      <w:r w:rsidRPr="009D6F73">
        <w:rPr>
          <w:rFonts w:ascii="Arial" w:hAnsi="Arial" w:cs="Arial"/>
          <w:b/>
          <w:bCs/>
          <w:noProof/>
          <w:sz w:val="24"/>
          <w:szCs w:val="24"/>
        </w:rPr>
        <w:drawing>
          <wp:anchor distT="0" distB="0" distL="114300" distR="114300" simplePos="0" relativeHeight="251651072" behindDoc="0" locked="0" layoutInCell="1" allowOverlap="1" wp14:anchorId="67E9AF97" wp14:editId="00475D0C">
            <wp:simplePos x="0" y="0"/>
            <wp:positionH relativeFrom="margin">
              <wp:align>center</wp:align>
            </wp:positionH>
            <wp:positionV relativeFrom="paragraph">
              <wp:posOffset>193040</wp:posOffset>
            </wp:positionV>
            <wp:extent cx="3457575" cy="1489710"/>
            <wp:effectExtent l="0" t="0" r="9525" b="0"/>
            <wp:wrapTopAndBottom/>
            <wp:docPr id="488469348" name="Imagem 1" descr="Gráfico, Gráfico de bolh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469348" name="Imagem 1" descr="Gráfico, Gráfico de bolhas&#10;&#10;Descrição gerada automaticament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457575" cy="1489710"/>
                    </a:xfrm>
                    <a:prstGeom prst="rect">
                      <a:avLst/>
                    </a:prstGeom>
                  </pic:spPr>
                </pic:pic>
              </a:graphicData>
            </a:graphic>
            <wp14:sizeRelH relativeFrom="margin">
              <wp14:pctWidth>0</wp14:pctWidth>
            </wp14:sizeRelH>
            <wp14:sizeRelV relativeFrom="margin">
              <wp14:pctHeight>0</wp14:pctHeight>
            </wp14:sizeRelV>
          </wp:anchor>
        </w:drawing>
      </w:r>
      <w:r w:rsidR="000B5F44" w:rsidRPr="009D6F73">
        <w:rPr>
          <w:rFonts w:ascii="Arial" w:eastAsia="Times New Roman" w:hAnsi="Arial" w:cs="Arial"/>
        </w:rPr>
        <w:tab/>
      </w:r>
    </w:p>
    <w:p w14:paraId="63AB3A42" w14:textId="77777777" w:rsidR="00697816" w:rsidRPr="009D6F73" w:rsidRDefault="00697816" w:rsidP="00677CF7">
      <w:pPr>
        <w:spacing w:after="0" w:line="360" w:lineRule="auto"/>
        <w:rPr>
          <w:rFonts w:ascii="Arial" w:hAnsi="Arial" w:cs="Arial"/>
          <w:b/>
          <w:bCs/>
          <w:sz w:val="24"/>
          <w:szCs w:val="24"/>
        </w:rPr>
      </w:pPr>
    </w:p>
    <w:p w14:paraId="5AC5F5CB" w14:textId="2AC425BD" w:rsidR="00C81374" w:rsidRPr="009D6F73" w:rsidRDefault="002318B0" w:rsidP="00C81374">
      <w:pPr>
        <w:spacing w:after="0" w:line="360" w:lineRule="auto"/>
        <w:ind w:firstLine="708"/>
        <w:jc w:val="both"/>
        <w:rPr>
          <w:rFonts w:ascii="Arial" w:hAnsi="Arial" w:cs="Arial"/>
          <w:sz w:val="24"/>
          <w:szCs w:val="24"/>
        </w:rPr>
      </w:pPr>
      <w:r w:rsidRPr="009D6F73">
        <w:rPr>
          <w:rFonts w:ascii="Arial" w:hAnsi="Arial" w:cs="Arial"/>
          <w:sz w:val="24"/>
          <w:szCs w:val="24"/>
        </w:rPr>
        <w:t xml:space="preserve">No gráfico </w:t>
      </w:r>
      <w:r w:rsidR="00C81374" w:rsidRPr="009D6F73">
        <w:rPr>
          <w:rFonts w:ascii="Arial" w:hAnsi="Arial" w:cs="Arial"/>
          <w:sz w:val="24"/>
          <w:szCs w:val="24"/>
        </w:rPr>
        <w:t xml:space="preserve">3, 100% dos entrevistados responderam que é </w:t>
      </w:r>
      <w:r w:rsidR="00B677CC" w:rsidRPr="009D6F73">
        <w:rPr>
          <w:rFonts w:ascii="Arial" w:hAnsi="Arial" w:cs="Arial"/>
          <w:sz w:val="24"/>
          <w:szCs w:val="24"/>
        </w:rPr>
        <w:t>eficaz a estratégia adotada pela empresa examinada para expansão por meio de franquias</w:t>
      </w:r>
      <w:r w:rsidR="00F47F2F" w:rsidRPr="009D6F73">
        <w:rPr>
          <w:rFonts w:ascii="Arial" w:hAnsi="Arial" w:cs="Arial"/>
          <w:sz w:val="24"/>
          <w:szCs w:val="24"/>
        </w:rPr>
        <w:t xml:space="preserve">. Os entrevistados entendem que o conhecimento local de cada franqueado </w:t>
      </w:r>
      <w:r w:rsidR="0020586E" w:rsidRPr="009D6F73">
        <w:rPr>
          <w:rFonts w:ascii="Arial" w:hAnsi="Arial" w:cs="Arial"/>
          <w:sz w:val="24"/>
          <w:szCs w:val="24"/>
        </w:rPr>
        <w:t xml:space="preserve">permite que os clientes sejam atendidos de </w:t>
      </w:r>
      <w:r w:rsidR="009E2CE7" w:rsidRPr="009D6F73">
        <w:rPr>
          <w:rFonts w:ascii="Arial" w:hAnsi="Arial" w:cs="Arial"/>
          <w:sz w:val="24"/>
          <w:szCs w:val="24"/>
        </w:rPr>
        <w:t xml:space="preserve">maneira personalizada, visto que cada franqueado conhece muito das necessidades de sua região, gerando maior </w:t>
      </w:r>
      <w:r w:rsidR="00014CCD" w:rsidRPr="009D6F73">
        <w:rPr>
          <w:rFonts w:ascii="Arial" w:hAnsi="Arial" w:cs="Arial"/>
          <w:sz w:val="24"/>
          <w:szCs w:val="24"/>
        </w:rPr>
        <w:t>confiança na hora da compra.</w:t>
      </w:r>
    </w:p>
    <w:p w14:paraId="2D925C53" w14:textId="77777777" w:rsidR="00C81374" w:rsidRPr="009D6F73" w:rsidRDefault="00C81374" w:rsidP="00C81374">
      <w:pPr>
        <w:spacing w:after="0" w:line="360" w:lineRule="auto"/>
        <w:ind w:firstLine="708"/>
        <w:jc w:val="both"/>
        <w:rPr>
          <w:rFonts w:ascii="Arial" w:eastAsia="Times New Roman" w:hAnsi="Arial" w:cs="Arial"/>
        </w:rPr>
      </w:pPr>
    </w:p>
    <w:p w14:paraId="1C003ED3" w14:textId="51EA2F24" w:rsidR="00C81374" w:rsidRPr="009D6F73" w:rsidRDefault="002318B0" w:rsidP="00C81374">
      <w:pPr>
        <w:spacing w:after="0" w:line="360" w:lineRule="auto"/>
        <w:jc w:val="center"/>
        <w:rPr>
          <w:rFonts w:ascii="Times New Roman" w:eastAsia="Times New Roman" w:hAnsi="Times New Roman" w:cs="Times New Roman"/>
          <w:sz w:val="24"/>
          <w:szCs w:val="24"/>
        </w:rPr>
      </w:pPr>
      <w:r w:rsidRPr="009D6F73">
        <w:rPr>
          <w:rFonts w:ascii="Times New Roman" w:eastAsia="Times New Roman" w:hAnsi="Times New Roman" w:cs="Times New Roman"/>
          <w:sz w:val="24"/>
          <w:szCs w:val="24"/>
        </w:rPr>
        <w:t>Gráfico</w:t>
      </w:r>
      <w:r w:rsidR="00C81374" w:rsidRPr="009D6F73">
        <w:rPr>
          <w:rFonts w:ascii="Times New Roman" w:eastAsia="Times New Roman" w:hAnsi="Times New Roman" w:cs="Times New Roman"/>
          <w:sz w:val="24"/>
          <w:szCs w:val="24"/>
        </w:rPr>
        <w:t xml:space="preserve"> 3 – Estratégia de Expansão de Franquias - </w:t>
      </w:r>
      <w:r w:rsidR="00244DC0" w:rsidRPr="009D6F73">
        <w:rPr>
          <w:rFonts w:ascii="Times New Roman" w:eastAsia="Times New Roman" w:hAnsi="Times New Roman" w:cs="Times New Roman"/>
          <w:sz w:val="24"/>
          <w:szCs w:val="24"/>
        </w:rPr>
        <w:t>Você acredita que a estratégia de expansão por meio de franquias, como adotada pela empresa líder em sementes de milho, é eficaz para melhorar a experiência do cliente e expandir o alcance das empresas no agronegócio?</w:t>
      </w:r>
    </w:p>
    <w:p w14:paraId="32593D2E" w14:textId="4796FF7E" w:rsidR="00697816" w:rsidRPr="009D6F73" w:rsidRDefault="00E33D12" w:rsidP="00677CF7">
      <w:pPr>
        <w:spacing w:after="0" w:line="360" w:lineRule="auto"/>
        <w:rPr>
          <w:rFonts w:ascii="Arial" w:hAnsi="Arial" w:cs="Arial"/>
          <w:b/>
          <w:bCs/>
          <w:sz w:val="24"/>
          <w:szCs w:val="24"/>
        </w:rPr>
      </w:pPr>
      <w:r w:rsidRPr="009D6F73">
        <w:rPr>
          <w:rFonts w:ascii="Arial" w:hAnsi="Arial" w:cs="Arial"/>
          <w:b/>
          <w:bCs/>
          <w:noProof/>
          <w:sz w:val="24"/>
          <w:szCs w:val="24"/>
        </w:rPr>
        <w:drawing>
          <wp:anchor distT="0" distB="0" distL="114300" distR="114300" simplePos="0" relativeHeight="251655168" behindDoc="0" locked="0" layoutInCell="1" allowOverlap="1" wp14:anchorId="1E499D45" wp14:editId="70C99433">
            <wp:simplePos x="0" y="0"/>
            <wp:positionH relativeFrom="margin">
              <wp:align>center</wp:align>
            </wp:positionH>
            <wp:positionV relativeFrom="paragraph">
              <wp:posOffset>200660</wp:posOffset>
            </wp:positionV>
            <wp:extent cx="3588385" cy="1574800"/>
            <wp:effectExtent l="0" t="0" r="0" b="6350"/>
            <wp:wrapTopAndBottom/>
            <wp:docPr id="800247473" name="Imagem 1" descr="Gráfico, Gráfico de pizza, Gráfico de bolh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247473" name="Imagem 1" descr="Gráfico, Gráfico de pizza, Gráfico de bolhas&#10;&#10;Descrição gerada automaticament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588385" cy="1574800"/>
                    </a:xfrm>
                    <a:prstGeom prst="rect">
                      <a:avLst/>
                    </a:prstGeom>
                  </pic:spPr>
                </pic:pic>
              </a:graphicData>
            </a:graphic>
            <wp14:sizeRelH relativeFrom="margin">
              <wp14:pctWidth>0</wp14:pctWidth>
            </wp14:sizeRelH>
            <wp14:sizeRelV relativeFrom="margin">
              <wp14:pctHeight>0</wp14:pctHeight>
            </wp14:sizeRelV>
          </wp:anchor>
        </w:drawing>
      </w:r>
    </w:p>
    <w:p w14:paraId="42A8DEB9" w14:textId="77777777" w:rsidR="00121B82" w:rsidRPr="009D6F73" w:rsidRDefault="00121B82" w:rsidP="00677CF7">
      <w:pPr>
        <w:spacing w:after="0" w:line="360" w:lineRule="auto"/>
        <w:rPr>
          <w:rFonts w:ascii="Arial" w:hAnsi="Arial" w:cs="Arial"/>
          <w:b/>
          <w:bCs/>
          <w:sz w:val="24"/>
          <w:szCs w:val="24"/>
        </w:rPr>
      </w:pPr>
    </w:p>
    <w:p w14:paraId="5FF46779" w14:textId="11D5815C" w:rsidR="00014CCD" w:rsidRPr="009D6F73" w:rsidRDefault="002318B0" w:rsidP="00014CCD">
      <w:pPr>
        <w:spacing w:after="0" w:line="360" w:lineRule="auto"/>
        <w:ind w:firstLine="708"/>
        <w:jc w:val="both"/>
        <w:rPr>
          <w:rFonts w:ascii="Arial" w:hAnsi="Arial" w:cs="Arial"/>
          <w:sz w:val="24"/>
          <w:szCs w:val="24"/>
        </w:rPr>
      </w:pPr>
      <w:r w:rsidRPr="009D6F73">
        <w:rPr>
          <w:rFonts w:ascii="Arial" w:hAnsi="Arial" w:cs="Arial"/>
          <w:sz w:val="24"/>
          <w:szCs w:val="24"/>
        </w:rPr>
        <w:lastRenderedPageBreak/>
        <w:t xml:space="preserve">No gráfico </w:t>
      </w:r>
      <w:r w:rsidR="00014CCD" w:rsidRPr="009D6F73">
        <w:rPr>
          <w:rFonts w:ascii="Arial" w:hAnsi="Arial" w:cs="Arial"/>
          <w:sz w:val="24"/>
          <w:szCs w:val="24"/>
        </w:rPr>
        <w:t xml:space="preserve">4, </w:t>
      </w:r>
      <w:r w:rsidR="00E25CF4" w:rsidRPr="009D6F73">
        <w:rPr>
          <w:rFonts w:ascii="Arial" w:hAnsi="Arial" w:cs="Arial"/>
          <w:sz w:val="24"/>
          <w:szCs w:val="24"/>
        </w:rPr>
        <w:t xml:space="preserve">50% dos entrevistados responderam que </w:t>
      </w:r>
      <w:r w:rsidR="00611516" w:rsidRPr="009D6F73">
        <w:rPr>
          <w:rFonts w:ascii="Arial" w:hAnsi="Arial" w:cs="Arial"/>
          <w:sz w:val="24"/>
          <w:szCs w:val="24"/>
        </w:rPr>
        <w:t>o prazo de entrega é o maior desafio</w:t>
      </w:r>
      <w:r w:rsidR="00AB0794" w:rsidRPr="009D6F73">
        <w:rPr>
          <w:rFonts w:ascii="Arial" w:hAnsi="Arial" w:cs="Arial"/>
          <w:sz w:val="24"/>
          <w:szCs w:val="24"/>
        </w:rPr>
        <w:t>, seguido d</w:t>
      </w:r>
      <w:r w:rsidR="00827950" w:rsidRPr="009D6F73">
        <w:rPr>
          <w:rFonts w:ascii="Arial" w:hAnsi="Arial" w:cs="Arial"/>
          <w:sz w:val="24"/>
          <w:szCs w:val="24"/>
        </w:rPr>
        <w:t>o</w:t>
      </w:r>
      <w:r w:rsidR="00AB0794" w:rsidRPr="009D6F73">
        <w:rPr>
          <w:rFonts w:ascii="Arial" w:hAnsi="Arial" w:cs="Arial"/>
          <w:sz w:val="24"/>
          <w:szCs w:val="24"/>
        </w:rPr>
        <w:t xml:space="preserve"> atendimento com 25% e estratégias de marketing com 25%</w:t>
      </w:r>
      <w:r w:rsidR="00A03235" w:rsidRPr="009D6F73">
        <w:rPr>
          <w:rFonts w:ascii="Arial" w:hAnsi="Arial" w:cs="Arial"/>
          <w:sz w:val="24"/>
          <w:szCs w:val="24"/>
        </w:rPr>
        <w:t xml:space="preserve">. Devido ao constante atraso do mercado na tomada de decisão de compra, </w:t>
      </w:r>
      <w:r w:rsidR="0034766C" w:rsidRPr="009D6F73">
        <w:rPr>
          <w:rFonts w:ascii="Arial" w:hAnsi="Arial" w:cs="Arial"/>
          <w:sz w:val="24"/>
          <w:szCs w:val="24"/>
        </w:rPr>
        <w:t xml:space="preserve">devido a atrasos de plantios e outras variáveis, </w:t>
      </w:r>
      <w:r w:rsidR="001C5A7A" w:rsidRPr="009D6F73">
        <w:rPr>
          <w:rFonts w:ascii="Arial" w:hAnsi="Arial" w:cs="Arial"/>
          <w:sz w:val="24"/>
          <w:szCs w:val="24"/>
        </w:rPr>
        <w:t xml:space="preserve">isso </w:t>
      </w:r>
      <w:r w:rsidR="00A03235" w:rsidRPr="009D6F73">
        <w:rPr>
          <w:rFonts w:ascii="Arial" w:hAnsi="Arial" w:cs="Arial"/>
          <w:sz w:val="24"/>
          <w:szCs w:val="24"/>
        </w:rPr>
        <w:t>acaba gerando grande impacto n</w:t>
      </w:r>
      <w:r w:rsidR="00032798" w:rsidRPr="009D6F73">
        <w:rPr>
          <w:rFonts w:ascii="Arial" w:hAnsi="Arial" w:cs="Arial"/>
          <w:sz w:val="24"/>
          <w:szCs w:val="24"/>
        </w:rPr>
        <w:t>o prazo de entrega, o</w:t>
      </w:r>
      <w:r w:rsidR="0034766C" w:rsidRPr="009D6F73">
        <w:rPr>
          <w:rFonts w:ascii="Arial" w:hAnsi="Arial" w:cs="Arial"/>
          <w:sz w:val="24"/>
          <w:szCs w:val="24"/>
        </w:rPr>
        <w:t xml:space="preserve">nde o sistema logístico </w:t>
      </w:r>
      <w:r w:rsidR="00032798" w:rsidRPr="009D6F73">
        <w:rPr>
          <w:rFonts w:ascii="Arial" w:hAnsi="Arial" w:cs="Arial"/>
          <w:sz w:val="24"/>
          <w:szCs w:val="24"/>
        </w:rPr>
        <w:t>entra em colapso quando a grande</w:t>
      </w:r>
      <w:r w:rsidR="00346B40" w:rsidRPr="009D6F73">
        <w:rPr>
          <w:rFonts w:ascii="Arial" w:hAnsi="Arial" w:cs="Arial"/>
          <w:sz w:val="24"/>
          <w:szCs w:val="24"/>
        </w:rPr>
        <w:t xml:space="preserve"> massa </w:t>
      </w:r>
      <w:r w:rsidR="0034766C" w:rsidRPr="009D6F73">
        <w:rPr>
          <w:rFonts w:ascii="Arial" w:hAnsi="Arial" w:cs="Arial"/>
          <w:sz w:val="24"/>
          <w:szCs w:val="24"/>
        </w:rPr>
        <w:t xml:space="preserve">de clientes </w:t>
      </w:r>
      <w:r w:rsidR="00346B40" w:rsidRPr="009D6F73">
        <w:rPr>
          <w:rFonts w:ascii="Arial" w:hAnsi="Arial" w:cs="Arial"/>
          <w:sz w:val="24"/>
          <w:szCs w:val="24"/>
        </w:rPr>
        <w:t xml:space="preserve">decide realizar a compra, visto que o maior volume de </w:t>
      </w:r>
      <w:r w:rsidR="00435962" w:rsidRPr="009D6F73">
        <w:rPr>
          <w:rFonts w:ascii="Arial" w:hAnsi="Arial" w:cs="Arial"/>
          <w:sz w:val="24"/>
          <w:szCs w:val="24"/>
        </w:rPr>
        <w:t>vendas é</w:t>
      </w:r>
      <w:r w:rsidR="00346B40" w:rsidRPr="009D6F73">
        <w:rPr>
          <w:rFonts w:ascii="Arial" w:hAnsi="Arial" w:cs="Arial"/>
          <w:sz w:val="24"/>
          <w:szCs w:val="24"/>
        </w:rPr>
        <w:t xml:space="preserve"> entre</w:t>
      </w:r>
      <w:r w:rsidR="0034766C" w:rsidRPr="009D6F73">
        <w:rPr>
          <w:rFonts w:ascii="Arial" w:hAnsi="Arial" w:cs="Arial"/>
          <w:sz w:val="24"/>
          <w:szCs w:val="24"/>
        </w:rPr>
        <w:t xml:space="preserve"> setembro e janeiro.</w:t>
      </w:r>
      <w:r w:rsidR="00346B40" w:rsidRPr="009D6F73">
        <w:rPr>
          <w:rFonts w:ascii="Arial" w:hAnsi="Arial" w:cs="Arial"/>
          <w:sz w:val="24"/>
          <w:szCs w:val="24"/>
        </w:rPr>
        <w:t xml:space="preserve"> </w:t>
      </w:r>
    </w:p>
    <w:p w14:paraId="64C8D97F" w14:textId="77777777" w:rsidR="00435962" w:rsidRPr="009D6F73" w:rsidRDefault="00435962" w:rsidP="00014CCD">
      <w:pPr>
        <w:spacing w:after="0" w:line="360" w:lineRule="auto"/>
        <w:ind w:firstLine="708"/>
        <w:jc w:val="both"/>
        <w:rPr>
          <w:rFonts w:ascii="Arial" w:hAnsi="Arial" w:cs="Arial"/>
          <w:sz w:val="24"/>
          <w:szCs w:val="24"/>
        </w:rPr>
      </w:pPr>
    </w:p>
    <w:p w14:paraId="360018BF" w14:textId="3453DE52" w:rsidR="00014CCD" w:rsidRPr="009D6F73" w:rsidRDefault="00E33D12" w:rsidP="00014CCD">
      <w:pPr>
        <w:spacing w:after="0" w:line="360" w:lineRule="auto"/>
        <w:jc w:val="center"/>
        <w:rPr>
          <w:rFonts w:ascii="Times New Roman" w:eastAsia="Times New Roman" w:hAnsi="Times New Roman" w:cs="Times New Roman"/>
          <w:sz w:val="24"/>
          <w:szCs w:val="24"/>
        </w:rPr>
      </w:pPr>
      <w:r w:rsidRPr="009D6F73">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690990AC" wp14:editId="2397872C">
            <wp:simplePos x="0" y="0"/>
            <wp:positionH relativeFrom="margin">
              <wp:align>center</wp:align>
            </wp:positionH>
            <wp:positionV relativeFrom="paragraph">
              <wp:posOffset>748866</wp:posOffset>
            </wp:positionV>
            <wp:extent cx="3626485" cy="2140585"/>
            <wp:effectExtent l="0" t="0" r="0" b="0"/>
            <wp:wrapTopAndBottom/>
            <wp:docPr id="1344154259" name="Imagem 1" descr="Gráfico, Gráfico de pizz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154259" name="Imagem 1" descr="Gráfico, Gráfico de pizza&#10;&#10;Descrição gerada automaticamente"/>
                    <pic:cNvPicPr/>
                  </pic:nvPicPr>
                  <pic:blipFill>
                    <a:blip r:embed="rId14">
                      <a:extLst>
                        <a:ext uri="{28A0092B-C50C-407E-A947-70E740481C1C}">
                          <a14:useLocalDpi xmlns:a14="http://schemas.microsoft.com/office/drawing/2010/main" val="0"/>
                        </a:ext>
                      </a:extLst>
                    </a:blip>
                    <a:stretch>
                      <a:fillRect/>
                    </a:stretch>
                  </pic:blipFill>
                  <pic:spPr>
                    <a:xfrm>
                      <a:off x="0" y="0"/>
                      <a:ext cx="3626485" cy="2140585"/>
                    </a:xfrm>
                    <a:prstGeom prst="rect">
                      <a:avLst/>
                    </a:prstGeom>
                  </pic:spPr>
                </pic:pic>
              </a:graphicData>
            </a:graphic>
            <wp14:sizeRelH relativeFrom="margin">
              <wp14:pctWidth>0</wp14:pctWidth>
            </wp14:sizeRelH>
            <wp14:sizeRelV relativeFrom="margin">
              <wp14:pctHeight>0</wp14:pctHeight>
            </wp14:sizeRelV>
          </wp:anchor>
        </w:drawing>
      </w:r>
      <w:r w:rsidR="002318B0" w:rsidRPr="009D6F73">
        <w:rPr>
          <w:rFonts w:ascii="Times New Roman" w:eastAsia="Times New Roman" w:hAnsi="Times New Roman" w:cs="Times New Roman"/>
          <w:sz w:val="24"/>
          <w:szCs w:val="24"/>
        </w:rPr>
        <w:t xml:space="preserve"> Gráfico</w:t>
      </w:r>
      <w:r w:rsidR="00014CCD" w:rsidRPr="009D6F73">
        <w:rPr>
          <w:rFonts w:ascii="Times New Roman" w:eastAsia="Times New Roman" w:hAnsi="Times New Roman" w:cs="Times New Roman"/>
          <w:sz w:val="24"/>
          <w:szCs w:val="24"/>
        </w:rPr>
        <w:t xml:space="preserve"> 4 – Desafio específicos dos franqueados - </w:t>
      </w:r>
      <w:r w:rsidR="00611757" w:rsidRPr="009D6F73">
        <w:rPr>
          <w:rFonts w:ascii="Times New Roman" w:eastAsia="Times New Roman" w:hAnsi="Times New Roman" w:cs="Times New Roman"/>
          <w:sz w:val="24"/>
          <w:szCs w:val="24"/>
        </w:rPr>
        <w:t>Quais são os desafios específicos enfrentados pelos franqueados de diferentes clientes em relação às operações, marketing e vendas?</w:t>
      </w:r>
    </w:p>
    <w:p w14:paraId="2FC484D0" w14:textId="77777777" w:rsidR="00335FE6" w:rsidRPr="009D6F73" w:rsidRDefault="00335FE6" w:rsidP="00677CF7">
      <w:pPr>
        <w:spacing w:after="0" w:line="360" w:lineRule="auto"/>
        <w:rPr>
          <w:rFonts w:ascii="Arial" w:hAnsi="Arial" w:cs="Arial"/>
          <w:b/>
          <w:bCs/>
          <w:sz w:val="24"/>
          <w:szCs w:val="24"/>
        </w:rPr>
      </w:pPr>
    </w:p>
    <w:p w14:paraId="66FD189C" w14:textId="77777777" w:rsidR="00E33D12" w:rsidRPr="009D6F73" w:rsidRDefault="00E33D12" w:rsidP="00677CF7">
      <w:pPr>
        <w:spacing w:after="0" w:line="360" w:lineRule="auto"/>
        <w:rPr>
          <w:rFonts w:ascii="Arial" w:hAnsi="Arial" w:cs="Arial"/>
          <w:b/>
          <w:bCs/>
          <w:sz w:val="24"/>
          <w:szCs w:val="24"/>
        </w:rPr>
      </w:pPr>
    </w:p>
    <w:p w14:paraId="58F82560" w14:textId="4285B92F" w:rsidR="008B6EB3" w:rsidRPr="009D6F73" w:rsidRDefault="002318B0" w:rsidP="008B6EB3">
      <w:pPr>
        <w:spacing w:after="0" w:line="360" w:lineRule="auto"/>
        <w:ind w:firstLine="708"/>
        <w:jc w:val="both"/>
        <w:rPr>
          <w:rFonts w:ascii="Arial" w:hAnsi="Arial" w:cs="Arial"/>
          <w:b/>
          <w:bCs/>
          <w:sz w:val="24"/>
          <w:szCs w:val="24"/>
        </w:rPr>
      </w:pPr>
      <w:r w:rsidRPr="009D6F73">
        <w:rPr>
          <w:rFonts w:ascii="Arial" w:hAnsi="Arial" w:cs="Arial"/>
          <w:sz w:val="24"/>
          <w:szCs w:val="24"/>
        </w:rPr>
        <w:t xml:space="preserve">No gráfico </w:t>
      </w:r>
      <w:r w:rsidR="00D1556B" w:rsidRPr="009D6F73">
        <w:rPr>
          <w:rFonts w:ascii="Arial" w:hAnsi="Arial" w:cs="Arial"/>
          <w:sz w:val="24"/>
          <w:szCs w:val="24"/>
        </w:rPr>
        <w:t>5</w:t>
      </w:r>
      <w:r w:rsidR="00D84899" w:rsidRPr="009D6F73">
        <w:rPr>
          <w:rFonts w:ascii="Arial" w:hAnsi="Arial" w:cs="Arial"/>
          <w:sz w:val="24"/>
          <w:szCs w:val="24"/>
        </w:rPr>
        <w:t xml:space="preserve">, </w:t>
      </w:r>
      <w:r w:rsidR="00D1556B" w:rsidRPr="009D6F73">
        <w:rPr>
          <w:rFonts w:ascii="Arial" w:hAnsi="Arial" w:cs="Arial"/>
          <w:sz w:val="24"/>
          <w:szCs w:val="24"/>
        </w:rPr>
        <w:t>o maior impacto na sociedade causado pela</w:t>
      </w:r>
      <w:r w:rsidR="006E7F00" w:rsidRPr="009D6F73">
        <w:rPr>
          <w:rFonts w:ascii="Arial" w:hAnsi="Arial" w:cs="Arial"/>
          <w:sz w:val="24"/>
          <w:szCs w:val="24"/>
        </w:rPr>
        <w:t>s empresas do agronegócio</w:t>
      </w:r>
      <w:r w:rsidR="00D1556B" w:rsidRPr="009D6F73">
        <w:rPr>
          <w:rFonts w:ascii="Arial" w:hAnsi="Arial" w:cs="Arial"/>
          <w:sz w:val="24"/>
          <w:szCs w:val="24"/>
        </w:rPr>
        <w:t xml:space="preserve"> percebido </w:t>
      </w:r>
      <w:r w:rsidR="006E7F00" w:rsidRPr="009D6F73">
        <w:rPr>
          <w:rFonts w:ascii="Arial" w:hAnsi="Arial" w:cs="Arial"/>
          <w:sz w:val="24"/>
          <w:szCs w:val="24"/>
        </w:rPr>
        <w:t xml:space="preserve">pelos entrevistados é o desenvolvimento </w:t>
      </w:r>
      <w:r w:rsidR="004A3D2B" w:rsidRPr="009D6F73">
        <w:rPr>
          <w:rFonts w:ascii="Arial" w:hAnsi="Arial" w:cs="Arial"/>
          <w:sz w:val="24"/>
          <w:szCs w:val="24"/>
        </w:rPr>
        <w:t xml:space="preserve">da </w:t>
      </w:r>
      <w:r w:rsidR="00253ADD" w:rsidRPr="009D6F73">
        <w:rPr>
          <w:rFonts w:ascii="Arial" w:hAnsi="Arial" w:cs="Arial"/>
          <w:sz w:val="24"/>
          <w:szCs w:val="24"/>
        </w:rPr>
        <w:t xml:space="preserve">região com 45%, seguido por </w:t>
      </w:r>
      <w:r w:rsidR="00323167" w:rsidRPr="009D6F73">
        <w:rPr>
          <w:rFonts w:ascii="Arial" w:hAnsi="Arial" w:cs="Arial"/>
          <w:sz w:val="24"/>
          <w:szCs w:val="24"/>
        </w:rPr>
        <w:t>empregabilidade com 33% e a sustentabilidade com 22% das respostas.</w:t>
      </w:r>
      <w:r w:rsidR="0059509A" w:rsidRPr="009D6F73">
        <w:rPr>
          <w:rFonts w:ascii="Arial" w:hAnsi="Arial" w:cs="Arial"/>
          <w:sz w:val="24"/>
          <w:szCs w:val="24"/>
        </w:rPr>
        <w:br/>
      </w:r>
      <w:r w:rsidR="0059509A" w:rsidRPr="009D6F73">
        <w:rPr>
          <w:rFonts w:ascii="Arial" w:hAnsi="Arial" w:cs="Arial"/>
          <w:sz w:val="24"/>
          <w:szCs w:val="24"/>
        </w:rPr>
        <w:tab/>
        <w:t>Toda a região é impactada com a geração de empregos</w:t>
      </w:r>
      <w:r w:rsidR="00E50992" w:rsidRPr="009D6F73">
        <w:rPr>
          <w:rFonts w:ascii="Arial" w:hAnsi="Arial" w:cs="Arial"/>
          <w:sz w:val="24"/>
          <w:szCs w:val="24"/>
        </w:rPr>
        <w:t>, investimentos na educação e infraestrutura local</w:t>
      </w:r>
      <w:r w:rsidR="00AE5F78" w:rsidRPr="009D6F73">
        <w:rPr>
          <w:rFonts w:ascii="Arial" w:hAnsi="Arial" w:cs="Arial"/>
          <w:sz w:val="24"/>
          <w:szCs w:val="24"/>
        </w:rPr>
        <w:t xml:space="preserve"> para maior </w:t>
      </w:r>
      <w:r w:rsidR="003F08BB" w:rsidRPr="009D6F73">
        <w:rPr>
          <w:rFonts w:ascii="Arial" w:hAnsi="Arial" w:cs="Arial"/>
          <w:sz w:val="24"/>
          <w:szCs w:val="24"/>
        </w:rPr>
        <w:t xml:space="preserve">sustentabilidade e produtividade dos </w:t>
      </w:r>
      <w:r w:rsidR="00412DB9" w:rsidRPr="009D6F73">
        <w:rPr>
          <w:rFonts w:ascii="Arial" w:hAnsi="Arial" w:cs="Arial"/>
          <w:sz w:val="24"/>
          <w:szCs w:val="24"/>
        </w:rPr>
        <w:t>pequenos e grandes agricultores</w:t>
      </w:r>
      <w:r w:rsidR="008B6A86" w:rsidRPr="009D6F73">
        <w:rPr>
          <w:rFonts w:ascii="Arial" w:hAnsi="Arial" w:cs="Arial"/>
          <w:sz w:val="24"/>
          <w:szCs w:val="24"/>
        </w:rPr>
        <w:t>.</w:t>
      </w:r>
    </w:p>
    <w:p w14:paraId="76D9DDA8" w14:textId="77777777" w:rsidR="002C1F7C" w:rsidRPr="009D6F73" w:rsidRDefault="002C1F7C" w:rsidP="008B6EB3">
      <w:pPr>
        <w:spacing w:after="0" w:line="360" w:lineRule="auto"/>
        <w:ind w:firstLine="708"/>
        <w:jc w:val="both"/>
        <w:rPr>
          <w:rFonts w:ascii="Times New Roman" w:eastAsia="Times New Roman" w:hAnsi="Times New Roman" w:cs="Times New Roman"/>
          <w:sz w:val="24"/>
          <w:szCs w:val="24"/>
        </w:rPr>
      </w:pPr>
    </w:p>
    <w:p w14:paraId="1F105167" w14:textId="77777777" w:rsidR="008A5777" w:rsidRPr="009D6F73" w:rsidRDefault="008A5777" w:rsidP="008B6EB3">
      <w:pPr>
        <w:spacing w:after="0" w:line="360" w:lineRule="auto"/>
        <w:ind w:firstLine="708"/>
        <w:jc w:val="both"/>
        <w:rPr>
          <w:rFonts w:ascii="Times New Roman" w:eastAsia="Times New Roman" w:hAnsi="Times New Roman" w:cs="Times New Roman"/>
          <w:sz w:val="24"/>
          <w:szCs w:val="24"/>
        </w:rPr>
      </w:pPr>
    </w:p>
    <w:p w14:paraId="04DE5E84" w14:textId="77777777" w:rsidR="008A5777" w:rsidRPr="009D6F73" w:rsidRDefault="008A5777" w:rsidP="008B6EB3">
      <w:pPr>
        <w:spacing w:after="0" w:line="360" w:lineRule="auto"/>
        <w:ind w:firstLine="708"/>
        <w:jc w:val="both"/>
        <w:rPr>
          <w:rFonts w:ascii="Times New Roman" w:eastAsia="Times New Roman" w:hAnsi="Times New Roman" w:cs="Times New Roman"/>
          <w:sz w:val="24"/>
          <w:szCs w:val="24"/>
        </w:rPr>
      </w:pPr>
    </w:p>
    <w:p w14:paraId="2F17AC02" w14:textId="77777777" w:rsidR="008A5777" w:rsidRDefault="008A5777" w:rsidP="00C061CC">
      <w:pPr>
        <w:spacing w:after="0" w:line="360" w:lineRule="auto"/>
        <w:jc w:val="both"/>
        <w:rPr>
          <w:rFonts w:ascii="Times New Roman" w:eastAsia="Times New Roman" w:hAnsi="Times New Roman" w:cs="Times New Roman"/>
          <w:sz w:val="24"/>
          <w:szCs w:val="24"/>
        </w:rPr>
      </w:pPr>
    </w:p>
    <w:p w14:paraId="75EC79E3" w14:textId="77777777" w:rsidR="00FC31F9" w:rsidRPr="009D6F73" w:rsidRDefault="00FC31F9" w:rsidP="00C061CC">
      <w:pPr>
        <w:spacing w:after="0" w:line="360" w:lineRule="auto"/>
        <w:jc w:val="both"/>
        <w:rPr>
          <w:rFonts w:ascii="Times New Roman" w:eastAsia="Times New Roman" w:hAnsi="Times New Roman" w:cs="Times New Roman"/>
          <w:sz w:val="24"/>
          <w:szCs w:val="24"/>
        </w:rPr>
      </w:pPr>
    </w:p>
    <w:p w14:paraId="4F3E07AC" w14:textId="77777777" w:rsidR="00C061CC" w:rsidRPr="009D6F73" w:rsidRDefault="00C061CC" w:rsidP="00C061CC">
      <w:pPr>
        <w:spacing w:after="0" w:line="360" w:lineRule="auto"/>
        <w:jc w:val="both"/>
        <w:rPr>
          <w:rFonts w:ascii="Times New Roman" w:eastAsia="Times New Roman" w:hAnsi="Times New Roman" w:cs="Times New Roman"/>
          <w:sz w:val="24"/>
          <w:szCs w:val="24"/>
        </w:rPr>
      </w:pPr>
    </w:p>
    <w:p w14:paraId="5FD5C1CD" w14:textId="64C94A6F" w:rsidR="00E33D12" w:rsidRPr="009D6F73" w:rsidRDefault="002318B0" w:rsidP="008B6EB3">
      <w:pPr>
        <w:spacing w:after="0" w:line="360" w:lineRule="auto"/>
        <w:ind w:firstLine="708"/>
        <w:jc w:val="both"/>
        <w:rPr>
          <w:rFonts w:ascii="Arial" w:hAnsi="Arial" w:cs="Arial"/>
          <w:b/>
          <w:bCs/>
          <w:sz w:val="24"/>
          <w:szCs w:val="24"/>
        </w:rPr>
      </w:pPr>
      <w:r w:rsidRPr="009D6F73">
        <w:rPr>
          <w:rFonts w:ascii="Times New Roman" w:eastAsia="Times New Roman" w:hAnsi="Times New Roman" w:cs="Times New Roman"/>
          <w:sz w:val="24"/>
          <w:szCs w:val="24"/>
        </w:rPr>
        <w:lastRenderedPageBreak/>
        <w:t>Gráfico</w:t>
      </w:r>
      <w:r w:rsidR="00E33D12" w:rsidRPr="009D6F73">
        <w:rPr>
          <w:rFonts w:ascii="Times New Roman" w:eastAsia="Times New Roman" w:hAnsi="Times New Roman" w:cs="Times New Roman"/>
          <w:sz w:val="24"/>
          <w:szCs w:val="24"/>
        </w:rPr>
        <w:t xml:space="preserve"> 5 – </w:t>
      </w:r>
      <w:r w:rsidR="00206AF4" w:rsidRPr="009D6F73">
        <w:rPr>
          <w:rFonts w:ascii="Times New Roman" w:eastAsia="Times New Roman" w:hAnsi="Times New Roman" w:cs="Times New Roman"/>
          <w:sz w:val="24"/>
          <w:szCs w:val="24"/>
        </w:rPr>
        <w:t>Impacto na sociedade</w:t>
      </w:r>
      <w:r w:rsidR="00E33D12" w:rsidRPr="009D6F73">
        <w:rPr>
          <w:rFonts w:ascii="Times New Roman" w:eastAsia="Times New Roman" w:hAnsi="Times New Roman" w:cs="Times New Roman"/>
          <w:sz w:val="24"/>
          <w:szCs w:val="24"/>
        </w:rPr>
        <w:t xml:space="preserve"> - </w:t>
      </w:r>
      <w:r w:rsidR="00206AF4" w:rsidRPr="009D6F73">
        <w:rPr>
          <w:rFonts w:ascii="Times New Roman" w:eastAsia="Times New Roman" w:hAnsi="Times New Roman" w:cs="Times New Roman"/>
          <w:sz w:val="24"/>
          <w:szCs w:val="24"/>
        </w:rPr>
        <w:t>Como você percebe o papel das empresas do agronegócio na promoção do desenvolvimento socioeconômico das comunidades rurais?</w:t>
      </w:r>
    </w:p>
    <w:p w14:paraId="6CF42E5D" w14:textId="749D2E7A" w:rsidR="00435962" w:rsidRPr="009D6F73" w:rsidRDefault="002C1F7C" w:rsidP="008B6EB3">
      <w:pPr>
        <w:spacing w:after="0" w:line="360" w:lineRule="auto"/>
        <w:jc w:val="center"/>
        <w:rPr>
          <w:rFonts w:ascii="Arial" w:hAnsi="Arial" w:cs="Arial"/>
          <w:b/>
          <w:bCs/>
          <w:sz w:val="24"/>
          <w:szCs w:val="24"/>
        </w:rPr>
      </w:pPr>
      <w:r w:rsidRPr="009D6F73">
        <w:rPr>
          <w:rFonts w:ascii="Arial" w:hAnsi="Arial" w:cs="Arial"/>
          <w:b/>
          <w:bCs/>
          <w:noProof/>
          <w:sz w:val="24"/>
          <w:szCs w:val="24"/>
        </w:rPr>
        <w:drawing>
          <wp:anchor distT="0" distB="0" distL="114300" distR="114300" simplePos="0" relativeHeight="251662336" behindDoc="0" locked="0" layoutInCell="1" allowOverlap="1" wp14:anchorId="06B6B346" wp14:editId="788A6820">
            <wp:simplePos x="0" y="0"/>
            <wp:positionH relativeFrom="margin">
              <wp:posOffset>1145070</wp:posOffset>
            </wp:positionH>
            <wp:positionV relativeFrom="paragraph">
              <wp:posOffset>81</wp:posOffset>
            </wp:positionV>
            <wp:extent cx="3397885" cy="2013585"/>
            <wp:effectExtent l="0" t="0" r="0" b="2540"/>
            <wp:wrapTopAndBottom/>
            <wp:docPr id="263426732" name="Imagem 1" descr="Gráfico, Gráfico de pizz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426732" name="Imagem 1" descr="Gráfico, Gráfico de pizza&#10;&#10;Descrição gerada automaticament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397885" cy="2013585"/>
                    </a:xfrm>
                    <a:prstGeom prst="rect">
                      <a:avLst/>
                    </a:prstGeom>
                  </pic:spPr>
                </pic:pic>
              </a:graphicData>
            </a:graphic>
            <wp14:sizeRelH relativeFrom="margin">
              <wp14:pctWidth>0</wp14:pctWidth>
            </wp14:sizeRelH>
            <wp14:sizeRelV relativeFrom="margin">
              <wp14:pctHeight>0</wp14:pctHeight>
            </wp14:sizeRelV>
          </wp:anchor>
        </w:drawing>
      </w:r>
    </w:p>
    <w:p w14:paraId="13035B43" w14:textId="77777777" w:rsidR="009270DB" w:rsidRPr="009D6F73" w:rsidRDefault="009270DB" w:rsidP="00677CF7">
      <w:pPr>
        <w:spacing w:after="0" w:line="360" w:lineRule="auto"/>
        <w:rPr>
          <w:rFonts w:ascii="Arial" w:hAnsi="Arial" w:cs="Arial"/>
          <w:b/>
          <w:bCs/>
          <w:sz w:val="24"/>
          <w:szCs w:val="24"/>
        </w:rPr>
      </w:pPr>
    </w:p>
    <w:p w14:paraId="2A29F2F0" w14:textId="5FACE500" w:rsidR="00D61F20" w:rsidRPr="009D6F73" w:rsidRDefault="002318B0" w:rsidP="0047065C">
      <w:pPr>
        <w:spacing w:after="0" w:line="360" w:lineRule="auto"/>
        <w:ind w:firstLine="708"/>
        <w:rPr>
          <w:rFonts w:ascii="Arial" w:hAnsi="Arial" w:cs="Arial"/>
          <w:sz w:val="24"/>
          <w:szCs w:val="24"/>
        </w:rPr>
      </w:pPr>
      <w:r w:rsidRPr="009D6F73">
        <w:rPr>
          <w:rFonts w:ascii="Arial" w:hAnsi="Arial" w:cs="Arial"/>
          <w:sz w:val="24"/>
          <w:szCs w:val="24"/>
        </w:rPr>
        <w:t xml:space="preserve">No gráfico </w:t>
      </w:r>
      <w:r w:rsidR="009270DB" w:rsidRPr="009D6F73">
        <w:rPr>
          <w:rFonts w:ascii="Arial" w:hAnsi="Arial" w:cs="Arial"/>
          <w:sz w:val="24"/>
          <w:szCs w:val="24"/>
        </w:rPr>
        <w:t xml:space="preserve">6, </w:t>
      </w:r>
      <w:r w:rsidR="0075755C" w:rsidRPr="009D6F73">
        <w:rPr>
          <w:rFonts w:ascii="Arial" w:hAnsi="Arial" w:cs="Arial"/>
          <w:sz w:val="24"/>
          <w:szCs w:val="24"/>
        </w:rPr>
        <w:t xml:space="preserve">foi identificado </w:t>
      </w:r>
      <w:r w:rsidR="00EE1E68" w:rsidRPr="009D6F73">
        <w:rPr>
          <w:rFonts w:ascii="Arial" w:hAnsi="Arial" w:cs="Arial"/>
          <w:sz w:val="24"/>
          <w:szCs w:val="24"/>
        </w:rPr>
        <w:t xml:space="preserve">três pontos cruciais para a melhoria da experiência do cliente com os </w:t>
      </w:r>
      <w:r w:rsidR="0075755C" w:rsidRPr="009D6F73">
        <w:rPr>
          <w:rFonts w:ascii="Arial" w:hAnsi="Arial" w:cs="Arial"/>
          <w:sz w:val="24"/>
          <w:szCs w:val="24"/>
        </w:rPr>
        <w:t xml:space="preserve">serviços prestados pela empresa, são eles, </w:t>
      </w:r>
      <w:r w:rsidR="00A33DC5" w:rsidRPr="009D6F73">
        <w:rPr>
          <w:rFonts w:ascii="Arial" w:hAnsi="Arial" w:cs="Arial"/>
          <w:sz w:val="24"/>
          <w:szCs w:val="24"/>
        </w:rPr>
        <w:t>processos com 34%, tecnologia com 33% e treinamentos também com 33% das respostas.</w:t>
      </w:r>
      <w:r w:rsidR="00B23F80" w:rsidRPr="009D6F73">
        <w:rPr>
          <w:rFonts w:ascii="Arial" w:hAnsi="Arial" w:cs="Arial"/>
          <w:sz w:val="24"/>
          <w:szCs w:val="24"/>
        </w:rPr>
        <w:br/>
      </w:r>
      <w:r w:rsidR="00B23F80" w:rsidRPr="009D6F73">
        <w:rPr>
          <w:rFonts w:ascii="Arial" w:hAnsi="Arial" w:cs="Arial"/>
          <w:sz w:val="24"/>
          <w:szCs w:val="24"/>
        </w:rPr>
        <w:tab/>
        <w:t xml:space="preserve">Para maximizar o desempenho e competitividade é necessário focar </w:t>
      </w:r>
      <w:r w:rsidR="00170F61" w:rsidRPr="009D6F73">
        <w:rPr>
          <w:rFonts w:ascii="Arial" w:hAnsi="Arial" w:cs="Arial"/>
          <w:sz w:val="24"/>
          <w:szCs w:val="24"/>
        </w:rPr>
        <w:t xml:space="preserve">na otimização dos processos, investir em tecnologia para agilidade no atendimento e </w:t>
      </w:r>
      <w:r w:rsidR="0054438C" w:rsidRPr="009D6F73">
        <w:rPr>
          <w:rFonts w:ascii="Arial" w:hAnsi="Arial" w:cs="Arial"/>
          <w:sz w:val="24"/>
          <w:szCs w:val="24"/>
        </w:rPr>
        <w:t xml:space="preserve">capacitar os funcionários </w:t>
      </w:r>
      <w:r w:rsidR="00C44C4C" w:rsidRPr="009D6F73">
        <w:rPr>
          <w:rFonts w:ascii="Arial" w:hAnsi="Arial" w:cs="Arial"/>
          <w:sz w:val="24"/>
          <w:szCs w:val="24"/>
        </w:rPr>
        <w:t>para que possam oferecer um</w:t>
      </w:r>
      <w:r w:rsidR="00D61F20" w:rsidRPr="009D6F73">
        <w:rPr>
          <w:rFonts w:ascii="Arial" w:hAnsi="Arial" w:cs="Arial"/>
          <w:sz w:val="24"/>
          <w:szCs w:val="24"/>
        </w:rPr>
        <w:t>a excelente experiência de atendimento aos clientes.</w:t>
      </w:r>
    </w:p>
    <w:p w14:paraId="72210580" w14:textId="77777777" w:rsidR="0047065C" w:rsidRPr="009D6F73" w:rsidRDefault="0047065C" w:rsidP="0047065C">
      <w:pPr>
        <w:spacing w:after="0" w:line="360" w:lineRule="auto"/>
        <w:ind w:firstLine="708"/>
        <w:rPr>
          <w:rFonts w:ascii="Arial" w:hAnsi="Arial" w:cs="Arial"/>
          <w:b/>
          <w:bCs/>
          <w:sz w:val="24"/>
          <w:szCs w:val="24"/>
        </w:rPr>
      </w:pPr>
    </w:p>
    <w:p w14:paraId="71B9DA2B" w14:textId="4FA84B73" w:rsidR="00206AF4" w:rsidRPr="009D6F73" w:rsidRDefault="002318B0" w:rsidP="00D61F20">
      <w:pPr>
        <w:spacing w:after="0" w:line="360" w:lineRule="auto"/>
        <w:jc w:val="center"/>
        <w:rPr>
          <w:rFonts w:ascii="Times New Roman" w:eastAsia="Times New Roman" w:hAnsi="Times New Roman" w:cs="Times New Roman"/>
          <w:sz w:val="24"/>
          <w:szCs w:val="24"/>
        </w:rPr>
      </w:pPr>
      <w:r w:rsidRPr="009D6F73">
        <w:rPr>
          <w:rFonts w:ascii="Times New Roman" w:eastAsia="Times New Roman" w:hAnsi="Times New Roman" w:cs="Times New Roman"/>
          <w:sz w:val="24"/>
          <w:szCs w:val="24"/>
        </w:rPr>
        <w:t>Gráfico</w:t>
      </w:r>
      <w:r w:rsidR="00206AF4" w:rsidRPr="009D6F73">
        <w:rPr>
          <w:rFonts w:ascii="Times New Roman" w:eastAsia="Times New Roman" w:hAnsi="Times New Roman" w:cs="Times New Roman"/>
          <w:sz w:val="24"/>
          <w:szCs w:val="24"/>
        </w:rPr>
        <w:t xml:space="preserve"> </w:t>
      </w:r>
      <w:r w:rsidR="00F75240" w:rsidRPr="009D6F73">
        <w:rPr>
          <w:rFonts w:ascii="Times New Roman" w:eastAsia="Times New Roman" w:hAnsi="Times New Roman" w:cs="Times New Roman"/>
          <w:sz w:val="24"/>
          <w:szCs w:val="24"/>
        </w:rPr>
        <w:t>6</w:t>
      </w:r>
      <w:r w:rsidR="00206AF4" w:rsidRPr="009D6F73">
        <w:rPr>
          <w:rFonts w:ascii="Times New Roman" w:eastAsia="Times New Roman" w:hAnsi="Times New Roman" w:cs="Times New Roman"/>
          <w:sz w:val="24"/>
          <w:szCs w:val="24"/>
        </w:rPr>
        <w:t xml:space="preserve"> – Próximos passos a serem tomados - </w:t>
      </w:r>
      <w:r w:rsidR="00F75240" w:rsidRPr="009D6F73">
        <w:rPr>
          <w:rFonts w:ascii="Times New Roman" w:eastAsia="Times New Roman" w:hAnsi="Times New Roman" w:cs="Times New Roman"/>
          <w:sz w:val="24"/>
          <w:szCs w:val="24"/>
        </w:rPr>
        <w:t>Na sua visão, quais são os próximos passos que deveríamos tomar para maximizar o desempenho e a competitividade desta empresa?</w:t>
      </w:r>
    </w:p>
    <w:p w14:paraId="33377615" w14:textId="5A7450F8" w:rsidR="00206AF4" w:rsidRPr="009D6F73" w:rsidRDefault="009270DB" w:rsidP="00677CF7">
      <w:pPr>
        <w:spacing w:after="0" w:line="360" w:lineRule="auto"/>
        <w:rPr>
          <w:rFonts w:ascii="Arial" w:hAnsi="Arial" w:cs="Arial"/>
          <w:b/>
          <w:bCs/>
          <w:sz w:val="24"/>
          <w:szCs w:val="24"/>
        </w:rPr>
      </w:pPr>
      <w:r w:rsidRPr="009D6F73">
        <w:rPr>
          <w:rFonts w:ascii="Arial" w:hAnsi="Arial" w:cs="Arial"/>
          <w:b/>
          <w:bCs/>
          <w:noProof/>
          <w:sz w:val="24"/>
          <w:szCs w:val="24"/>
        </w:rPr>
        <w:drawing>
          <wp:anchor distT="0" distB="0" distL="114300" distR="114300" simplePos="0" relativeHeight="251667456" behindDoc="0" locked="0" layoutInCell="1" allowOverlap="1" wp14:anchorId="172B115B" wp14:editId="48AAD549">
            <wp:simplePos x="0" y="0"/>
            <wp:positionH relativeFrom="margin">
              <wp:posOffset>1097071</wp:posOffset>
            </wp:positionH>
            <wp:positionV relativeFrom="paragraph">
              <wp:posOffset>221204</wp:posOffset>
            </wp:positionV>
            <wp:extent cx="3602355" cy="2107565"/>
            <wp:effectExtent l="0" t="0" r="0" b="6985"/>
            <wp:wrapTopAndBottom/>
            <wp:docPr id="64947892" name="Imagem 1" descr="Gráfico, Gráfico de pizz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47892" name="Imagem 1" descr="Gráfico, Gráfico de pizza&#10;&#10;Descrição gerada automaticamente"/>
                    <pic:cNvPicPr/>
                  </pic:nvPicPr>
                  <pic:blipFill>
                    <a:blip r:embed="rId16">
                      <a:extLst>
                        <a:ext uri="{28A0092B-C50C-407E-A947-70E740481C1C}">
                          <a14:useLocalDpi xmlns:a14="http://schemas.microsoft.com/office/drawing/2010/main" val="0"/>
                        </a:ext>
                      </a:extLst>
                    </a:blip>
                    <a:stretch>
                      <a:fillRect/>
                    </a:stretch>
                  </pic:blipFill>
                  <pic:spPr>
                    <a:xfrm>
                      <a:off x="0" y="0"/>
                      <a:ext cx="3602355" cy="2107565"/>
                    </a:xfrm>
                    <a:prstGeom prst="rect">
                      <a:avLst/>
                    </a:prstGeom>
                  </pic:spPr>
                </pic:pic>
              </a:graphicData>
            </a:graphic>
            <wp14:sizeRelH relativeFrom="margin">
              <wp14:pctWidth>0</wp14:pctWidth>
            </wp14:sizeRelH>
            <wp14:sizeRelV relativeFrom="margin">
              <wp14:pctHeight>0</wp14:pctHeight>
            </wp14:sizeRelV>
          </wp:anchor>
        </w:drawing>
      </w:r>
    </w:p>
    <w:p w14:paraId="3B098694" w14:textId="77777777" w:rsidR="00FA156F" w:rsidRDefault="00FA156F" w:rsidP="004550D3">
      <w:pPr>
        <w:spacing w:line="360" w:lineRule="auto"/>
        <w:jc w:val="both"/>
        <w:rPr>
          <w:rFonts w:ascii="Arial" w:hAnsi="Arial" w:cs="Arial"/>
          <w:b/>
          <w:bCs/>
          <w:sz w:val="28"/>
          <w:szCs w:val="28"/>
        </w:rPr>
      </w:pPr>
    </w:p>
    <w:p w14:paraId="4EFE23EF" w14:textId="77777777" w:rsidR="00FC31F9" w:rsidRPr="009D6F73" w:rsidRDefault="00FC31F9" w:rsidP="004550D3">
      <w:pPr>
        <w:spacing w:line="360" w:lineRule="auto"/>
        <w:jc w:val="both"/>
        <w:rPr>
          <w:rFonts w:ascii="Arial" w:hAnsi="Arial" w:cs="Arial"/>
          <w:b/>
          <w:bCs/>
          <w:sz w:val="28"/>
          <w:szCs w:val="28"/>
        </w:rPr>
      </w:pPr>
    </w:p>
    <w:p w14:paraId="542EFA20" w14:textId="77777777" w:rsidR="00A4536F" w:rsidRPr="009D6F73" w:rsidRDefault="00A4536F" w:rsidP="004550D3">
      <w:pPr>
        <w:spacing w:line="360" w:lineRule="auto"/>
        <w:jc w:val="both"/>
        <w:rPr>
          <w:rFonts w:ascii="Arial" w:hAnsi="Arial" w:cs="Arial"/>
          <w:b/>
          <w:bCs/>
          <w:sz w:val="28"/>
          <w:szCs w:val="28"/>
        </w:rPr>
      </w:pPr>
    </w:p>
    <w:p w14:paraId="777CBA66" w14:textId="1DF9E259" w:rsidR="004550D3" w:rsidRPr="009D6F73" w:rsidRDefault="004550D3" w:rsidP="004550D3">
      <w:pPr>
        <w:spacing w:line="360" w:lineRule="auto"/>
        <w:jc w:val="both"/>
        <w:rPr>
          <w:rFonts w:ascii="Arial" w:hAnsi="Arial" w:cs="Arial"/>
          <w:b/>
          <w:bCs/>
          <w:sz w:val="24"/>
          <w:szCs w:val="24"/>
        </w:rPr>
      </w:pPr>
      <w:r w:rsidRPr="009D6F73">
        <w:rPr>
          <w:rFonts w:ascii="Arial" w:hAnsi="Arial" w:cs="Arial"/>
          <w:b/>
          <w:bCs/>
          <w:sz w:val="24"/>
          <w:szCs w:val="24"/>
        </w:rPr>
        <w:t>CONSIDERAÇÕES FINAIS</w:t>
      </w:r>
      <w:r w:rsidR="00FA156F" w:rsidRPr="009D6F73">
        <w:rPr>
          <w:rFonts w:ascii="Arial" w:hAnsi="Arial" w:cs="Arial"/>
          <w:b/>
          <w:bCs/>
          <w:sz w:val="24"/>
          <w:szCs w:val="24"/>
        </w:rPr>
        <w:t xml:space="preserve"> </w:t>
      </w:r>
    </w:p>
    <w:p w14:paraId="14DF3707" w14:textId="77777777" w:rsidR="004B577E" w:rsidRPr="009D6F73" w:rsidRDefault="00C851B8" w:rsidP="00035A93">
      <w:pPr>
        <w:spacing w:line="360" w:lineRule="auto"/>
        <w:ind w:firstLine="851"/>
        <w:jc w:val="both"/>
        <w:rPr>
          <w:rFonts w:ascii="Arial" w:hAnsi="Arial" w:cs="Arial"/>
          <w:sz w:val="24"/>
          <w:szCs w:val="24"/>
        </w:rPr>
      </w:pPr>
      <w:r w:rsidRPr="009D6F73">
        <w:rPr>
          <w:rFonts w:ascii="Arial" w:hAnsi="Arial" w:cs="Arial"/>
          <w:sz w:val="24"/>
          <w:szCs w:val="24"/>
        </w:rPr>
        <w:t xml:space="preserve">De acordo com o objetivo desta pesquisa que é </w:t>
      </w:r>
      <w:r w:rsidR="00F76C7F" w:rsidRPr="009D6F73">
        <w:rPr>
          <w:rFonts w:ascii="Arial" w:hAnsi="Arial" w:cs="Arial"/>
          <w:sz w:val="24"/>
          <w:szCs w:val="24"/>
        </w:rPr>
        <w:t>“</w:t>
      </w:r>
      <w:r w:rsidRPr="009D6F73">
        <w:rPr>
          <w:rFonts w:ascii="Arial" w:hAnsi="Arial" w:cs="Arial"/>
          <w:sz w:val="24"/>
          <w:szCs w:val="24"/>
        </w:rPr>
        <w:t>investigar como os clientes se sentem em relação ao agronegócio</w:t>
      </w:r>
      <w:r w:rsidR="006001E5" w:rsidRPr="009D6F73">
        <w:rPr>
          <w:rFonts w:ascii="Arial" w:hAnsi="Arial" w:cs="Arial"/>
          <w:sz w:val="24"/>
          <w:szCs w:val="24"/>
        </w:rPr>
        <w:t xml:space="preserve"> e</w:t>
      </w:r>
      <w:r w:rsidRPr="009D6F73">
        <w:rPr>
          <w:rFonts w:ascii="Arial" w:hAnsi="Arial" w:cs="Arial"/>
          <w:sz w:val="24"/>
          <w:szCs w:val="24"/>
        </w:rPr>
        <w:t xml:space="preserve"> identificar as melhores práticas e exemplos de sucesso que geram satisfação do cliente e impulsionam o crescimento das empresas</w:t>
      </w:r>
      <w:r w:rsidR="00F76C7F" w:rsidRPr="009D6F73">
        <w:rPr>
          <w:rFonts w:ascii="Arial" w:hAnsi="Arial" w:cs="Arial"/>
          <w:sz w:val="24"/>
          <w:szCs w:val="24"/>
        </w:rPr>
        <w:t>”, a</w:t>
      </w:r>
      <w:r w:rsidR="00035A93" w:rsidRPr="009D6F73">
        <w:rPr>
          <w:rFonts w:ascii="Arial" w:hAnsi="Arial" w:cs="Arial"/>
          <w:sz w:val="24"/>
          <w:szCs w:val="24"/>
        </w:rPr>
        <w:t xml:space="preserve"> pesquisa realizada </w:t>
      </w:r>
      <w:r w:rsidR="00742A89" w:rsidRPr="009D6F73">
        <w:rPr>
          <w:rFonts w:ascii="Arial" w:hAnsi="Arial" w:cs="Arial"/>
          <w:sz w:val="24"/>
          <w:szCs w:val="24"/>
        </w:rPr>
        <w:t xml:space="preserve">revelou </w:t>
      </w:r>
      <w:r w:rsidR="004B577E" w:rsidRPr="009D6F73">
        <w:rPr>
          <w:rFonts w:ascii="Arial" w:hAnsi="Arial" w:cs="Arial"/>
          <w:sz w:val="24"/>
          <w:szCs w:val="24"/>
        </w:rPr>
        <w:t xml:space="preserve">ideias </w:t>
      </w:r>
      <w:r w:rsidR="00035A93" w:rsidRPr="009D6F73">
        <w:rPr>
          <w:rFonts w:ascii="Arial" w:hAnsi="Arial" w:cs="Arial"/>
          <w:sz w:val="24"/>
          <w:szCs w:val="24"/>
        </w:rPr>
        <w:t xml:space="preserve">cruciais para o setor. </w:t>
      </w:r>
    </w:p>
    <w:p w14:paraId="453BDFB9" w14:textId="1169F7D8" w:rsidR="00C63F78" w:rsidRPr="009D6F73" w:rsidRDefault="00035A93" w:rsidP="00035A93">
      <w:pPr>
        <w:spacing w:line="360" w:lineRule="auto"/>
        <w:ind w:firstLine="851"/>
        <w:jc w:val="both"/>
        <w:rPr>
          <w:rFonts w:ascii="Arial" w:hAnsi="Arial" w:cs="Arial"/>
          <w:sz w:val="24"/>
          <w:szCs w:val="24"/>
        </w:rPr>
      </w:pPr>
      <w:r w:rsidRPr="009D6F73">
        <w:rPr>
          <w:rFonts w:ascii="Arial" w:hAnsi="Arial" w:cs="Arial"/>
          <w:sz w:val="24"/>
          <w:szCs w:val="24"/>
        </w:rPr>
        <w:t xml:space="preserve">A análise aprofundada destacou a importância estratégica de entender e melhorar a interação entre </w:t>
      </w:r>
      <w:r w:rsidR="004B577E" w:rsidRPr="009D6F73">
        <w:rPr>
          <w:rFonts w:ascii="Arial" w:hAnsi="Arial" w:cs="Arial"/>
          <w:sz w:val="24"/>
          <w:szCs w:val="24"/>
        </w:rPr>
        <w:t xml:space="preserve">as </w:t>
      </w:r>
      <w:r w:rsidRPr="009D6F73">
        <w:rPr>
          <w:rFonts w:ascii="Arial" w:hAnsi="Arial" w:cs="Arial"/>
          <w:sz w:val="24"/>
          <w:szCs w:val="24"/>
        </w:rPr>
        <w:t xml:space="preserve">empresas agrícolas e </w:t>
      </w:r>
      <w:r w:rsidR="004B577E" w:rsidRPr="009D6F73">
        <w:rPr>
          <w:rFonts w:ascii="Arial" w:hAnsi="Arial" w:cs="Arial"/>
          <w:sz w:val="24"/>
          <w:szCs w:val="24"/>
        </w:rPr>
        <w:t xml:space="preserve">os </w:t>
      </w:r>
      <w:r w:rsidRPr="009D6F73">
        <w:rPr>
          <w:rFonts w:ascii="Arial" w:hAnsi="Arial" w:cs="Arial"/>
          <w:sz w:val="24"/>
          <w:szCs w:val="24"/>
        </w:rPr>
        <w:t>seus clientes</w:t>
      </w:r>
      <w:r w:rsidR="00570598" w:rsidRPr="009D6F73">
        <w:rPr>
          <w:rFonts w:ascii="Arial" w:hAnsi="Arial" w:cs="Arial"/>
          <w:sz w:val="24"/>
          <w:szCs w:val="24"/>
        </w:rPr>
        <w:t>, devido as suas particularidade</w:t>
      </w:r>
      <w:r w:rsidR="00262EA3" w:rsidRPr="009D6F73">
        <w:rPr>
          <w:rFonts w:ascii="Arial" w:hAnsi="Arial" w:cs="Arial"/>
          <w:sz w:val="24"/>
          <w:szCs w:val="24"/>
        </w:rPr>
        <w:t xml:space="preserve">s relacionadas ao </w:t>
      </w:r>
      <w:r w:rsidR="00570598" w:rsidRPr="009D6F73">
        <w:rPr>
          <w:rFonts w:ascii="Arial" w:hAnsi="Arial" w:cs="Arial"/>
          <w:sz w:val="24"/>
          <w:szCs w:val="24"/>
        </w:rPr>
        <w:t>negócio</w:t>
      </w:r>
      <w:r w:rsidRPr="009D6F73">
        <w:rPr>
          <w:rFonts w:ascii="Arial" w:hAnsi="Arial" w:cs="Arial"/>
          <w:sz w:val="24"/>
          <w:szCs w:val="24"/>
        </w:rPr>
        <w:t xml:space="preserve">. </w:t>
      </w:r>
    </w:p>
    <w:p w14:paraId="583F7AB2" w14:textId="77777777" w:rsidR="005A39D2" w:rsidRPr="009D6F73" w:rsidRDefault="00035A93" w:rsidP="00035A93">
      <w:pPr>
        <w:spacing w:line="360" w:lineRule="auto"/>
        <w:ind w:firstLine="851"/>
        <w:jc w:val="both"/>
        <w:rPr>
          <w:rFonts w:ascii="Arial" w:hAnsi="Arial" w:cs="Arial"/>
          <w:sz w:val="24"/>
          <w:szCs w:val="24"/>
        </w:rPr>
      </w:pPr>
      <w:r w:rsidRPr="009D6F73">
        <w:rPr>
          <w:rFonts w:ascii="Arial" w:hAnsi="Arial" w:cs="Arial"/>
          <w:sz w:val="24"/>
          <w:szCs w:val="24"/>
        </w:rPr>
        <w:t xml:space="preserve">A partir dos resultados obtidos, ficou </w:t>
      </w:r>
      <w:r w:rsidR="00C63F78" w:rsidRPr="009D6F73">
        <w:rPr>
          <w:rFonts w:ascii="Arial" w:hAnsi="Arial" w:cs="Arial"/>
          <w:sz w:val="24"/>
          <w:szCs w:val="24"/>
        </w:rPr>
        <w:t>evidente</w:t>
      </w:r>
      <w:r w:rsidRPr="009D6F73">
        <w:rPr>
          <w:rFonts w:ascii="Arial" w:hAnsi="Arial" w:cs="Arial"/>
          <w:sz w:val="24"/>
          <w:szCs w:val="24"/>
        </w:rPr>
        <w:t xml:space="preserve"> que o </w:t>
      </w:r>
      <w:r w:rsidR="00E87EB9" w:rsidRPr="009D6F73">
        <w:rPr>
          <w:rFonts w:ascii="Arial" w:hAnsi="Arial" w:cs="Arial"/>
          <w:sz w:val="24"/>
          <w:szCs w:val="24"/>
        </w:rPr>
        <w:t xml:space="preserve">serviço de </w:t>
      </w:r>
      <w:r w:rsidRPr="009D6F73">
        <w:rPr>
          <w:rFonts w:ascii="Arial" w:hAnsi="Arial" w:cs="Arial"/>
          <w:sz w:val="24"/>
          <w:szCs w:val="24"/>
        </w:rPr>
        <w:t xml:space="preserve">atendimento ao cliente e a logística são </w:t>
      </w:r>
      <w:r w:rsidR="00E87EB9" w:rsidRPr="009D6F73">
        <w:rPr>
          <w:rFonts w:ascii="Arial" w:hAnsi="Arial" w:cs="Arial"/>
          <w:sz w:val="24"/>
          <w:szCs w:val="24"/>
        </w:rPr>
        <w:t>pontos chaves</w:t>
      </w:r>
      <w:r w:rsidRPr="009D6F73">
        <w:rPr>
          <w:rFonts w:ascii="Arial" w:hAnsi="Arial" w:cs="Arial"/>
          <w:sz w:val="24"/>
          <w:szCs w:val="24"/>
        </w:rPr>
        <w:t xml:space="preserve"> para a satisfação dos clientes, superando até mesmo a qualidade do produto em algumas situações. </w:t>
      </w:r>
    </w:p>
    <w:p w14:paraId="5A06A346" w14:textId="05C3FB24" w:rsidR="00035A93" w:rsidRPr="009D6F73" w:rsidRDefault="00035A93" w:rsidP="00035A93">
      <w:pPr>
        <w:spacing w:line="360" w:lineRule="auto"/>
        <w:ind w:firstLine="851"/>
        <w:jc w:val="both"/>
        <w:rPr>
          <w:rFonts w:ascii="Arial" w:hAnsi="Arial" w:cs="Arial"/>
          <w:sz w:val="24"/>
          <w:szCs w:val="24"/>
        </w:rPr>
      </w:pPr>
      <w:r w:rsidRPr="009D6F73">
        <w:rPr>
          <w:rFonts w:ascii="Arial" w:hAnsi="Arial" w:cs="Arial"/>
          <w:sz w:val="24"/>
          <w:szCs w:val="24"/>
        </w:rPr>
        <w:t>A estratégia de expansão por meio de franquias mostrou-se altamente eficaz,</w:t>
      </w:r>
      <w:r w:rsidR="008B7E6D" w:rsidRPr="009D6F73">
        <w:rPr>
          <w:rFonts w:ascii="Arial" w:hAnsi="Arial" w:cs="Arial"/>
          <w:sz w:val="24"/>
          <w:szCs w:val="24"/>
        </w:rPr>
        <w:t xml:space="preserve"> sendo um exemplo de </w:t>
      </w:r>
      <w:r w:rsidR="00B95AFD" w:rsidRPr="009D6F73">
        <w:rPr>
          <w:rFonts w:ascii="Arial" w:hAnsi="Arial" w:cs="Arial"/>
          <w:sz w:val="24"/>
          <w:szCs w:val="24"/>
        </w:rPr>
        <w:t xml:space="preserve">caso de </w:t>
      </w:r>
      <w:r w:rsidR="008B7E6D" w:rsidRPr="009D6F73">
        <w:rPr>
          <w:rFonts w:ascii="Arial" w:hAnsi="Arial" w:cs="Arial"/>
          <w:sz w:val="24"/>
          <w:szCs w:val="24"/>
        </w:rPr>
        <w:t xml:space="preserve">sucesso no </w:t>
      </w:r>
      <w:r w:rsidR="007F32A4" w:rsidRPr="009D6F73">
        <w:rPr>
          <w:rFonts w:ascii="Arial" w:hAnsi="Arial" w:cs="Arial"/>
          <w:sz w:val="24"/>
          <w:szCs w:val="24"/>
        </w:rPr>
        <w:t>ramo do agronegócio, pois</w:t>
      </w:r>
      <w:r w:rsidRPr="009D6F73">
        <w:rPr>
          <w:rFonts w:ascii="Arial" w:hAnsi="Arial" w:cs="Arial"/>
          <w:sz w:val="24"/>
          <w:szCs w:val="24"/>
        </w:rPr>
        <w:t xml:space="preserve"> permit</w:t>
      </w:r>
      <w:r w:rsidR="007F32A4" w:rsidRPr="009D6F73">
        <w:rPr>
          <w:rFonts w:ascii="Arial" w:hAnsi="Arial" w:cs="Arial"/>
          <w:sz w:val="24"/>
          <w:szCs w:val="24"/>
        </w:rPr>
        <w:t>e</w:t>
      </w:r>
      <w:r w:rsidRPr="009D6F73">
        <w:rPr>
          <w:rFonts w:ascii="Arial" w:hAnsi="Arial" w:cs="Arial"/>
          <w:sz w:val="24"/>
          <w:szCs w:val="24"/>
        </w:rPr>
        <w:t xml:space="preserve"> um atendimento mais personalizado e adaptado às necessidades </w:t>
      </w:r>
      <w:r w:rsidR="007F32A4" w:rsidRPr="009D6F73">
        <w:rPr>
          <w:rFonts w:ascii="Arial" w:hAnsi="Arial" w:cs="Arial"/>
          <w:sz w:val="24"/>
          <w:szCs w:val="24"/>
        </w:rPr>
        <w:t xml:space="preserve">de cada </w:t>
      </w:r>
      <w:r w:rsidR="006554EA" w:rsidRPr="009D6F73">
        <w:rPr>
          <w:rFonts w:ascii="Arial" w:hAnsi="Arial" w:cs="Arial"/>
          <w:sz w:val="24"/>
          <w:szCs w:val="24"/>
        </w:rPr>
        <w:t xml:space="preserve">produtor e </w:t>
      </w:r>
      <w:r w:rsidR="007F32A4" w:rsidRPr="009D6F73">
        <w:rPr>
          <w:rFonts w:ascii="Arial" w:hAnsi="Arial" w:cs="Arial"/>
          <w:sz w:val="24"/>
          <w:szCs w:val="24"/>
        </w:rPr>
        <w:t>região</w:t>
      </w:r>
      <w:r w:rsidRPr="009D6F73">
        <w:rPr>
          <w:rFonts w:ascii="Arial" w:hAnsi="Arial" w:cs="Arial"/>
          <w:sz w:val="24"/>
          <w:szCs w:val="24"/>
        </w:rPr>
        <w:t>.</w:t>
      </w:r>
      <w:r w:rsidR="006001E5" w:rsidRPr="009D6F73">
        <w:rPr>
          <w:rFonts w:ascii="Arial" w:hAnsi="Arial" w:cs="Arial"/>
          <w:sz w:val="24"/>
          <w:szCs w:val="24"/>
        </w:rPr>
        <w:t xml:space="preserve"> </w:t>
      </w:r>
    </w:p>
    <w:p w14:paraId="4BB28DAB" w14:textId="511AC6AD" w:rsidR="00035A93" w:rsidRPr="009D6F73" w:rsidRDefault="00035A93" w:rsidP="00035A93">
      <w:pPr>
        <w:spacing w:line="360" w:lineRule="auto"/>
        <w:ind w:firstLine="851"/>
        <w:jc w:val="both"/>
        <w:rPr>
          <w:rFonts w:ascii="Arial" w:hAnsi="Arial" w:cs="Arial"/>
          <w:sz w:val="24"/>
          <w:szCs w:val="24"/>
        </w:rPr>
      </w:pPr>
      <w:r w:rsidRPr="009D6F73">
        <w:rPr>
          <w:rFonts w:ascii="Arial" w:hAnsi="Arial" w:cs="Arial"/>
          <w:sz w:val="24"/>
          <w:szCs w:val="24"/>
        </w:rPr>
        <w:t xml:space="preserve">Os desafios identificados, como os prazos de entrega e as estratégias de marketing, indicam </w:t>
      </w:r>
      <w:r w:rsidR="002109EC" w:rsidRPr="009D6F73">
        <w:rPr>
          <w:rFonts w:ascii="Arial" w:hAnsi="Arial" w:cs="Arial"/>
          <w:sz w:val="24"/>
          <w:szCs w:val="24"/>
        </w:rPr>
        <w:t xml:space="preserve">que são </w:t>
      </w:r>
      <w:r w:rsidR="006554EA" w:rsidRPr="009D6F73">
        <w:rPr>
          <w:rFonts w:ascii="Arial" w:hAnsi="Arial" w:cs="Arial"/>
          <w:sz w:val="24"/>
          <w:szCs w:val="24"/>
        </w:rPr>
        <w:t xml:space="preserve">estas as </w:t>
      </w:r>
      <w:r w:rsidRPr="009D6F73">
        <w:rPr>
          <w:rFonts w:ascii="Arial" w:hAnsi="Arial" w:cs="Arial"/>
          <w:sz w:val="24"/>
          <w:szCs w:val="24"/>
        </w:rPr>
        <w:t>áreas de oportunidade para melhorias. Além disso, foi evidenciado que o impacto das empresas do agronegócio</w:t>
      </w:r>
      <w:r w:rsidR="002109EC" w:rsidRPr="009D6F73">
        <w:rPr>
          <w:rFonts w:ascii="Arial" w:hAnsi="Arial" w:cs="Arial"/>
          <w:sz w:val="24"/>
          <w:szCs w:val="24"/>
        </w:rPr>
        <w:t xml:space="preserve"> na sociedade,</w:t>
      </w:r>
      <w:r w:rsidRPr="009D6F73">
        <w:rPr>
          <w:rFonts w:ascii="Arial" w:hAnsi="Arial" w:cs="Arial"/>
          <w:sz w:val="24"/>
          <w:szCs w:val="24"/>
        </w:rPr>
        <w:t xml:space="preserve"> vai além da economia, contribuindo significativamente para o desenvolvimento regional, a empregabilidade e a sustentabilidade</w:t>
      </w:r>
      <w:r w:rsidR="004C0CE4" w:rsidRPr="009D6F73">
        <w:rPr>
          <w:rFonts w:ascii="Arial" w:hAnsi="Arial" w:cs="Arial"/>
          <w:sz w:val="24"/>
          <w:szCs w:val="24"/>
        </w:rPr>
        <w:t xml:space="preserve"> local</w:t>
      </w:r>
      <w:r w:rsidRPr="009D6F73">
        <w:rPr>
          <w:rFonts w:ascii="Arial" w:hAnsi="Arial" w:cs="Arial"/>
          <w:sz w:val="24"/>
          <w:szCs w:val="24"/>
        </w:rPr>
        <w:t>.</w:t>
      </w:r>
    </w:p>
    <w:p w14:paraId="0354BE47" w14:textId="055E0D43" w:rsidR="00B358D9" w:rsidRPr="009D6F73" w:rsidRDefault="00035A93" w:rsidP="00035A93">
      <w:pPr>
        <w:spacing w:line="360" w:lineRule="auto"/>
        <w:ind w:firstLine="851"/>
        <w:jc w:val="both"/>
        <w:rPr>
          <w:rFonts w:ascii="Arial" w:hAnsi="Arial" w:cs="Arial"/>
          <w:sz w:val="24"/>
          <w:szCs w:val="24"/>
        </w:rPr>
      </w:pPr>
      <w:r w:rsidRPr="009D6F73">
        <w:rPr>
          <w:rFonts w:ascii="Arial" w:hAnsi="Arial" w:cs="Arial"/>
          <w:sz w:val="24"/>
          <w:szCs w:val="24"/>
        </w:rPr>
        <w:t>Para maximizar o desempenho e a competitividade, recomenda-se focar na otimização dos processos internos, na adoção de tecnologias que agilizem o atendimento e na constante capacitação dos funcionários. Essas ações não apenas fortalecerão os laços com os clientes, mas também posicionarão as empresas d</w:t>
      </w:r>
      <w:r w:rsidR="0065184B" w:rsidRPr="009D6F73">
        <w:rPr>
          <w:rFonts w:ascii="Arial" w:hAnsi="Arial" w:cs="Arial"/>
          <w:sz w:val="24"/>
          <w:szCs w:val="24"/>
        </w:rPr>
        <w:t>o</w:t>
      </w:r>
      <w:r w:rsidRPr="009D6F73">
        <w:rPr>
          <w:rFonts w:ascii="Arial" w:hAnsi="Arial" w:cs="Arial"/>
          <w:sz w:val="24"/>
          <w:szCs w:val="24"/>
        </w:rPr>
        <w:t xml:space="preserve"> agronegócio de maneira mais sólida no mercado global, contribuindo para o crescimento sustentável do setor e para o desenvolvimento socioeconômico das comunidades rurais.</w:t>
      </w:r>
      <w:r w:rsidR="00B358D9" w:rsidRPr="009D6F73">
        <w:t xml:space="preserve"> </w:t>
      </w:r>
    </w:p>
    <w:p w14:paraId="7408DA53" w14:textId="5871F697" w:rsidR="00B358D9" w:rsidRPr="009D6F73" w:rsidRDefault="00B358D9" w:rsidP="00035A93">
      <w:pPr>
        <w:spacing w:line="360" w:lineRule="auto"/>
        <w:ind w:firstLine="851"/>
        <w:jc w:val="both"/>
        <w:rPr>
          <w:rFonts w:ascii="Arial" w:hAnsi="Arial" w:cs="Arial"/>
          <w:sz w:val="24"/>
          <w:szCs w:val="24"/>
        </w:rPr>
      </w:pPr>
      <w:r w:rsidRPr="009D6F73">
        <w:rPr>
          <w:rFonts w:ascii="Arial" w:hAnsi="Arial" w:cs="Arial"/>
          <w:sz w:val="24"/>
          <w:szCs w:val="24"/>
        </w:rPr>
        <w:t xml:space="preserve">Os dados capturados nesta pesquisa devem </w:t>
      </w:r>
      <w:r w:rsidR="00B3685E" w:rsidRPr="009D6F73">
        <w:rPr>
          <w:rFonts w:ascii="Arial" w:hAnsi="Arial" w:cs="Arial"/>
          <w:sz w:val="24"/>
          <w:szCs w:val="24"/>
        </w:rPr>
        <w:t xml:space="preserve">fornecer </w:t>
      </w:r>
      <w:r w:rsidRPr="009D6F73">
        <w:rPr>
          <w:rFonts w:ascii="Arial" w:hAnsi="Arial" w:cs="Arial"/>
          <w:sz w:val="24"/>
          <w:szCs w:val="24"/>
        </w:rPr>
        <w:t xml:space="preserve">informações valiosas </w:t>
      </w:r>
      <w:r w:rsidR="00B3685E" w:rsidRPr="009D6F73">
        <w:rPr>
          <w:rFonts w:ascii="Arial" w:hAnsi="Arial" w:cs="Arial"/>
          <w:sz w:val="24"/>
          <w:szCs w:val="24"/>
        </w:rPr>
        <w:t>e auxiliar as empresas com estrat</w:t>
      </w:r>
      <w:r w:rsidR="00C24D87" w:rsidRPr="009D6F73">
        <w:rPr>
          <w:rFonts w:ascii="Arial" w:hAnsi="Arial" w:cs="Arial"/>
          <w:sz w:val="24"/>
          <w:szCs w:val="24"/>
        </w:rPr>
        <w:t>égias que aprimorem a experiência dos seus clientes.</w:t>
      </w:r>
    </w:p>
    <w:p w14:paraId="38969247" w14:textId="230DE7AC" w:rsidR="00465050" w:rsidRPr="009D6F73" w:rsidRDefault="006E51ED" w:rsidP="00035A93">
      <w:pPr>
        <w:spacing w:line="360" w:lineRule="auto"/>
        <w:ind w:firstLine="851"/>
        <w:jc w:val="both"/>
        <w:rPr>
          <w:rFonts w:ascii="Arial" w:hAnsi="Arial" w:cs="Arial"/>
          <w:sz w:val="24"/>
          <w:szCs w:val="24"/>
        </w:rPr>
      </w:pPr>
      <w:r w:rsidRPr="009D6F73">
        <w:rPr>
          <w:rFonts w:ascii="Arial" w:hAnsi="Arial" w:cs="Arial"/>
          <w:sz w:val="24"/>
          <w:szCs w:val="24"/>
        </w:rPr>
        <w:lastRenderedPageBreak/>
        <w:t>E</w:t>
      </w:r>
      <w:r w:rsidR="005B6D48" w:rsidRPr="009D6F73">
        <w:rPr>
          <w:rFonts w:ascii="Arial" w:hAnsi="Arial" w:cs="Arial"/>
          <w:sz w:val="24"/>
          <w:szCs w:val="24"/>
        </w:rPr>
        <w:t xml:space="preserve">sta pesquisa </w:t>
      </w:r>
      <w:r w:rsidR="00465050" w:rsidRPr="009D6F73">
        <w:rPr>
          <w:rFonts w:ascii="Arial" w:hAnsi="Arial" w:cs="Arial"/>
          <w:sz w:val="24"/>
          <w:szCs w:val="24"/>
        </w:rPr>
        <w:t>possui limitações como o número de entrevistados e a abrangência das questões aplicadas.</w:t>
      </w:r>
    </w:p>
    <w:p w14:paraId="78DCA310" w14:textId="4ADDDDFC" w:rsidR="00DA2C5E" w:rsidRPr="009D6F73" w:rsidRDefault="00465050" w:rsidP="005226EE">
      <w:pPr>
        <w:spacing w:line="360" w:lineRule="auto"/>
        <w:ind w:firstLine="851"/>
        <w:jc w:val="both"/>
        <w:rPr>
          <w:rFonts w:ascii="Arial" w:hAnsi="Arial" w:cs="Arial"/>
          <w:sz w:val="24"/>
          <w:szCs w:val="24"/>
        </w:rPr>
      </w:pPr>
      <w:r w:rsidRPr="009D6F73">
        <w:rPr>
          <w:rFonts w:ascii="Arial" w:hAnsi="Arial" w:cs="Arial"/>
          <w:sz w:val="24"/>
          <w:szCs w:val="24"/>
        </w:rPr>
        <w:t>Para</w:t>
      </w:r>
      <w:r w:rsidR="00CA47A9" w:rsidRPr="009D6F73">
        <w:rPr>
          <w:rFonts w:ascii="Arial" w:hAnsi="Arial" w:cs="Arial"/>
          <w:sz w:val="24"/>
          <w:szCs w:val="24"/>
        </w:rPr>
        <w:t xml:space="preserve"> futuras pesquisas, é crucial ampliar o tamanho da amostra para aumentar a representatividade dos dados coletados</w:t>
      </w:r>
      <w:r w:rsidR="006E51ED" w:rsidRPr="009D6F73">
        <w:rPr>
          <w:rFonts w:ascii="Arial" w:hAnsi="Arial" w:cs="Arial"/>
          <w:sz w:val="24"/>
          <w:szCs w:val="24"/>
        </w:rPr>
        <w:t xml:space="preserve"> e i</w:t>
      </w:r>
      <w:r w:rsidR="00CA47A9" w:rsidRPr="009D6F73">
        <w:rPr>
          <w:rFonts w:ascii="Arial" w:hAnsi="Arial" w:cs="Arial"/>
          <w:sz w:val="24"/>
          <w:szCs w:val="24"/>
        </w:rPr>
        <w:t xml:space="preserve">ncluir </w:t>
      </w:r>
      <w:r w:rsidR="006E51ED" w:rsidRPr="009D6F73">
        <w:rPr>
          <w:rFonts w:ascii="Arial" w:hAnsi="Arial" w:cs="Arial"/>
          <w:sz w:val="24"/>
          <w:szCs w:val="24"/>
        </w:rPr>
        <w:t xml:space="preserve">os </w:t>
      </w:r>
      <w:r w:rsidR="00CA47A9" w:rsidRPr="009D6F73">
        <w:rPr>
          <w:rFonts w:ascii="Arial" w:hAnsi="Arial" w:cs="Arial"/>
          <w:sz w:val="24"/>
          <w:szCs w:val="24"/>
        </w:rPr>
        <w:t xml:space="preserve">clientes que não </w:t>
      </w:r>
      <w:r w:rsidR="006E51ED" w:rsidRPr="009D6F73">
        <w:rPr>
          <w:rFonts w:ascii="Arial" w:hAnsi="Arial" w:cs="Arial"/>
          <w:sz w:val="24"/>
          <w:szCs w:val="24"/>
        </w:rPr>
        <w:t>compram mais</w:t>
      </w:r>
      <w:r w:rsidR="00D77309" w:rsidRPr="009D6F73">
        <w:rPr>
          <w:rFonts w:ascii="Arial" w:hAnsi="Arial" w:cs="Arial"/>
          <w:sz w:val="24"/>
          <w:szCs w:val="24"/>
        </w:rPr>
        <w:t xml:space="preserve"> com a empresa, para que possa obter </w:t>
      </w:r>
      <w:r w:rsidR="00217A02" w:rsidRPr="009D6F73">
        <w:rPr>
          <w:rFonts w:ascii="Arial" w:hAnsi="Arial" w:cs="Arial"/>
          <w:sz w:val="24"/>
          <w:szCs w:val="24"/>
        </w:rPr>
        <w:t xml:space="preserve">mais </w:t>
      </w:r>
      <w:r w:rsidR="0064464B" w:rsidRPr="009D6F73">
        <w:rPr>
          <w:rFonts w:ascii="Arial" w:hAnsi="Arial" w:cs="Arial"/>
          <w:sz w:val="24"/>
          <w:szCs w:val="24"/>
        </w:rPr>
        <w:t xml:space="preserve">informações </w:t>
      </w:r>
      <w:r w:rsidR="00CA47A9" w:rsidRPr="009D6F73">
        <w:rPr>
          <w:rFonts w:ascii="Arial" w:hAnsi="Arial" w:cs="Arial"/>
          <w:sz w:val="24"/>
          <w:szCs w:val="24"/>
        </w:rPr>
        <w:t>sobre áreas de melhori</w:t>
      </w:r>
      <w:r w:rsidR="002F45ED" w:rsidRPr="009D6F73">
        <w:rPr>
          <w:rFonts w:ascii="Arial" w:hAnsi="Arial" w:cs="Arial"/>
          <w:sz w:val="24"/>
          <w:szCs w:val="24"/>
        </w:rPr>
        <w:t>a</w:t>
      </w:r>
      <w:r w:rsidR="00CA47A9" w:rsidRPr="009D6F73">
        <w:rPr>
          <w:rFonts w:ascii="Arial" w:hAnsi="Arial" w:cs="Arial"/>
          <w:sz w:val="24"/>
          <w:szCs w:val="24"/>
        </w:rPr>
        <w:t xml:space="preserve">. É essencial que as pesquisas sejam projetadas com foco na aplicabilidade prática dos resultados, traduzindo </w:t>
      </w:r>
      <w:r w:rsidR="00384102" w:rsidRPr="009D6F73">
        <w:rPr>
          <w:rFonts w:ascii="Arial" w:hAnsi="Arial" w:cs="Arial"/>
          <w:sz w:val="24"/>
          <w:szCs w:val="24"/>
        </w:rPr>
        <w:t xml:space="preserve">as </w:t>
      </w:r>
      <w:r w:rsidR="00CA47A9" w:rsidRPr="009D6F73">
        <w:rPr>
          <w:rFonts w:ascii="Arial" w:hAnsi="Arial" w:cs="Arial"/>
          <w:sz w:val="24"/>
          <w:szCs w:val="24"/>
        </w:rPr>
        <w:t>conclusões em ações concretas para melhorar a satisfação e a retenção d</w:t>
      </w:r>
      <w:r w:rsidR="003B6C69" w:rsidRPr="009D6F73">
        <w:rPr>
          <w:rFonts w:ascii="Arial" w:hAnsi="Arial" w:cs="Arial"/>
          <w:sz w:val="24"/>
          <w:szCs w:val="24"/>
        </w:rPr>
        <w:t>os</w:t>
      </w:r>
      <w:r w:rsidR="00CA47A9" w:rsidRPr="009D6F73">
        <w:rPr>
          <w:rFonts w:ascii="Arial" w:hAnsi="Arial" w:cs="Arial"/>
          <w:sz w:val="24"/>
          <w:szCs w:val="24"/>
        </w:rPr>
        <w:t xml:space="preserve"> clientes.</w:t>
      </w:r>
    </w:p>
    <w:p w14:paraId="79D736B9" w14:textId="77777777" w:rsidR="005226EE" w:rsidRPr="009D6F73" w:rsidRDefault="005226EE" w:rsidP="005226EE">
      <w:pPr>
        <w:spacing w:line="360" w:lineRule="auto"/>
        <w:ind w:firstLine="851"/>
        <w:jc w:val="both"/>
        <w:rPr>
          <w:rFonts w:ascii="Arial" w:hAnsi="Arial" w:cs="Arial"/>
          <w:sz w:val="24"/>
          <w:szCs w:val="24"/>
        </w:rPr>
      </w:pPr>
    </w:p>
    <w:p w14:paraId="5A876D01" w14:textId="11B31358" w:rsidR="004550D3" w:rsidRPr="009D6F73" w:rsidRDefault="004550D3" w:rsidP="004550D3">
      <w:pPr>
        <w:spacing w:line="360" w:lineRule="auto"/>
        <w:jc w:val="both"/>
        <w:rPr>
          <w:rFonts w:ascii="Arial" w:hAnsi="Arial" w:cs="Arial"/>
          <w:b/>
          <w:bCs/>
          <w:sz w:val="28"/>
          <w:szCs w:val="28"/>
        </w:rPr>
      </w:pPr>
      <w:r w:rsidRPr="009D6F73">
        <w:rPr>
          <w:rFonts w:ascii="Arial" w:hAnsi="Arial" w:cs="Arial"/>
          <w:b/>
          <w:bCs/>
          <w:sz w:val="28"/>
          <w:szCs w:val="28"/>
        </w:rPr>
        <w:t>REFERÊNCIAS</w:t>
      </w:r>
      <w:r w:rsidR="00E67F4E" w:rsidRPr="009D6F73">
        <w:rPr>
          <w:rFonts w:ascii="Arial" w:hAnsi="Arial" w:cs="Arial"/>
          <w:b/>
          <w:bCs/>
          <w:sz w:val="28"/>
          <w:szCs w:val="28"/>
        </w:rPr>
        <w:t xml:space="preserve"> </w:t>
      </w:r>
    </w:p>
    <w:p w14:paraId="56208033" w14:textId="77777777" w:rsidR="008428DD" w:rsidRPr="009D6F73" w:rsidRDefault="008428DD" w:rsidP="008C6CF1">
      <w:pPr>
        <w:spacing w:after="0" w:line="240" w:lineRule="auto"/>
        <w:jc w:val="both"/>
        <w:rPr>
          <w:rFonts w:ascii="Arial" w:hAnsi="Arial" w:cs="Arial"/>
          <w:sz w:val="24"/>
        </w:rPr>
      </w:pPr>
    </w:p>
    <w:p w14:paraId="2DD1FB92" w14:textId="77777777" w:rsidR="0089232C" w:rsidRPr="00285D7A" w:rsidRDefault="0089232C" w:rsidP="00F70A56">
      <w:pPr>
        <w:spacing w:after="0" w:line="240" w:lineRule="auto"/>
        <w:jc w:val="both"/>
        <w:rPr>
          <w:rFonts w:ascii="Arial" w:hAnsi="Arial" w:cs="Arial"/>
          <w:sz w:val="24"/>
        </w:rPr>
      </w:pPr>
      <w:r w:rsidRPr="009D6F73">
        <w:rPr>
          <w:rFonts w:ascii="Arial" w:hAnsi="Arial" w:cs="Arial"/>
          <w:sz w:val="24"/>
        </w:rPr>
        <w:t>NEOASSIST</w:t>
      </w:r>
      <w:r w:rsidRPr="009D6F73">
        <w:rPr>
          <w:rFonts w:ascii="Arial" w:hAnsi="Arial" w:cs="Arial"/>
          <w:b/>
          <w:bCs/>
          <w:sz w:val="24"/>
        </w:rPr>
        <w:t xml:space="preserve">. </w:t>
      </w:r>
      <w:r w:rsidRPr="00285D7A">
        <w:rPr>
          <w:rFonts w:ascii="Arial" w:hAnsi="Arial" w:cs="Arial"/>
          <w:sz w:val="24"/>
        </w:rPr>
        <w:t>A percepção do consumidor brasileiro sobre o atendimento ao</w:t>
      </w:r>
    </w:p>
    <w:p w14:paraId="6BACD5F2" w14:textId="07C97ECD" w:rsidR="0089232C" w:rsidRPr="009D6F73" w:rsidRDefault="0089232C" w:rsidP="00F70A56">
      <w:pPr>
        <w:spacing w:after="0" w:line="240" w:lineRule="auto"/>
        <w:rPr>
          <w:rFonts w:ascii="Arial" w:hAnsi="Arial" w:cs="Arial"/>
          <w:sz w:val="24"/>
        </w:rPr>
      </w:pPr>
      <w:r w:rsidRPr="00285D7A">
        <w:rPr>
          <w:rFonts w:ascii="Arial" w:hAnsi="Arial" w:cs="Arial"/>
          <w:sz w:val="24"/>
        </w:rPr>
        <w:t>cliente.15,</w:t>
      </w:r>
      <w:r w:rsidR="00F70A56" w:rsidRPr="00285D7A">
        <w:rPr>
          <w:rFonts w:ascii="Arial" w:hAnsi="Arial" w:cs="Arial"/>
          <w:sz w:val="24"/>
        </w:rPr>
        <w:t xml:space="preserve"> </w:t>
      </w:r>
      <w:r w:rsidRPr="00285D7A">
        <w:rPr>
          <w:rFonts w:ascii="Arial" w:hAnsi="Arial" w:cs="Arial"/>
          <w:sz w:val="24"/>
        </w:rPr>
        <w:t>março, 2018. Disponível em:</w:t>
      </w:r>
      <w:r w:rsidR="001754C6" w:rsidRPr="00285D7A">
        <w:rPr>
          <w:rFonts w:ascii="Arial" w:hAnsi="Arial" w:cs="Arial"/>
          <w:sz w:val="24"/>
        </w:rPr>
        <w:t xml:space="preserve"> </w:t>
      </w:r>
      <w:r w:rsidR="00F70A56" w:rsidRPr="00285D7A">
        <w:rPr>
          <w:rFonts w:ascii="Arial" w:hAnsi="Arial" w:cs="Arial"/>
          <w:sz w:val="24"/>
        </w:rPr>
        <w:t>h</w:t>
      </w:r>
      <w:r w:rsidRPr="00285D7A">
        <w:rPr>
          <w:rFonts w:ascii="Arial" w:hAnsi="Arial" w:cs="Arial"/>
          <w:sz w:val="24"/>
        </w:rPr>
        <w:t>ttps://www.neoassist.com/blog/apercepcao</w:t>
      </w:r>
      <w:r w:rsidRPr="009D6F73">
        <w:rPr>
          <w:rFonts w:ascii="Arial" w:hAnsi="Arial" w:cs="Arial"/>
          <w:sz w:val="24"/>
        </w:rPr>
        <w:t>-do-consumidor-brasileiro-sobre-o-atendimento-aocliente/#:~:text=para%20por%20ai-</w:t>
      </w:r>
    </w:p>
    <w:p w14:paraId="609890CF" w14:textId="77777777" w:rsidR="0089232C" w:rsidRPr="009D6F73" w:rsidRDefault="0089232C" w:rsidP="00F70A56">
      <w:pPr>
        <w:spacing w:after="0" w:line="240" w:lineRule="auto"/>
        <w:jc w:val="both"/>
        <w:rPr>
          <w:rFonts w:ascii="Arial" w:hAnsi="Arial" w:cs="Arial"/>
          <w:sz w:val="24"/>
        </w:rPr>
      </w:pPr>
      <w:r w:rsidRPr="009D6F73">
        <w:rPr>
          <w:rFonts w:ascii="Arial" w:hAnsi="Arial" w:cs="Arial"/>
          <w:sz w:val="24"/>
        </w:rPr>
        <w:t>,A%20percep%C3%A7%C3%A3o%20do%20consumidor%20brasileiro%20sobre%2</w:t>
      </w:r>
    </w:p>
    <w:p w14:paraId="57F8449E" w14:textId="77777777" w:rsidR="0089232C" w:rsidRPr="009D6F73" w:rsidRDefault="0089232C" w:rsidP="00F70A56">
      <w:pPr>
        <w:spacing w:after="0" w:line="240" w:lineRule="auto"/>
        <w:jc w:val="both"/>
        <w:rPr>
          <w:rFonts w:ascii="Arial" w:hAnsi="Arial" w:cs="Arial"/>
          <w:sz w:val="24"/>
        </w:rPr>
      </w:pPr>
      <w:r w:rsidRPr="009D6F73">
        <w:rPr>
          <w:rFonts w:ascii="Arial" w:hAnsi="Arial" w:cs="Arial"/>
          <w:sz w:val="24"/>
        </w:rPr>
        <w:t>0o%20atendimento%20ao%20cliente,buscam%20experi%C3%AAncias%20de%20c</w:t>
      </w:r>
    </w:p>
    <w:p w14:paraId="1E727DB7" w14:textId="4BC2BE0C" w:rsidR="008428DD" w:rsidRPr="009D6F73" w:rsidRDefault="0089232C" w:rsidP="00F70A56">
      <w:pPr>
        <w:spacing w:after="0" w:line="240" w:lineRule="auto"/>
        <w:jc w:val="both"/>
        <w:rPr>
          <w:rFonts w:ascii="Arial" w:hAnsi="Arial" w:cs="Arial"/>
          <w:sz w:val="24"/>
        </w:rPr>
      </w:pPr>
      <w:r w:rsidRPr="009D6F73">
        <w:rPr>
          <w:rFonts w:ascii="Arial" w:hAnsi="Arial" w:cs="Arial"/>
          <w:sz w:val="24"/>
        </w:rPr>
        <w:t xml:space="preserve">onsumo%20relevantes. Acesso em: </w:t>
      </w:r>
      <w:r w:rsidR="007C3CF1" w:rsidRPr="009D6F73">
        <w:rPr>
          <w:rFonts w:ascii="Arial" w:hAnsi="Arial" w:cs="Arial"/>
          <w:sz w:val="24"/>
        </w:rPr>
        <w:t>01</w:t>
      </w:r>
      <w:r w:rsidR="003808EC" w:rsidRPr="009D6F73">
        <w:rPr>
          <w:rFonts w:ascii="Arial" w:hAnsi="Arial" w:cs="Arial"/>
          <w:sz w:val="24"/>
        </w:rPr>
        <w:t xml:space="preserve"> mar. 2024.</w:t>
      </w:r>
    </w:p>
    <w:p w14:paraId="7C3229B1" w14:textId="77777777" w:rsidR="00136B87" w:rsidRPr="009D6F73" w:rsidRDefault="00136B87" w:rsidP="00F70A56">
      <w:pPr>
        <w:spacing w:after="0" w:line="240" w:lineRule="auto"/>
        <w:jc w:val="both"/>
        <w:rPr>
          <w:rFonts w:ascii="Arial" w:hAnsi="Arial" w:cs="Arial"/>
          <w:sz w:val="24"/>
        </w:rPr>
      </w:pPr>
    </w:p>
    <w:p w14:paraId="023ACEEA" w14:textId="77777777" w:rsidR="00136B87" w:rsidRPr="009D6F73" w:rsidRDefault="00136B87" w:rsidP="00136B87">
      <w:pPr>
        <w:spacing w:after="0" w:line="240" w:lineRule="auto"/>
        <w:jc w:val="both"/>
        <w:rPr>
          <w:rFonts w:ascii="Arial" w:hAnsi="Arial" w:cs="Arial"/>
          <w:sz w:val="24"/>
        </w:rPr>
      </w:pPr>
      <w:r w:rsidRPr="009D6F73">
        <w:rPr>
          <w:rFonts w:ascii="Arial" w:hAnsi="Arial" w:cs="Arial"/>
          <w:sz w:val="24"/>
        </w:rPr>
        <w:t>HAMEL, G.; PRAHALAD, C. Competindo pelo futuro: Estratégias inovadoras para</w:t>
      </w:r>
    </w:p>
    <w:p w14:paraId="25209743" w14:textId="77777777" w:rsidR="00136B87" w:rsidRPr="009D6F73" w:rsidRDefault="00136B87" w:rsidP="00136B87">
      <w:pPr>
        <w:spacing w:after="0" w:line="240" w:lineRule="auto"/>
        <w:jc w:val="both"/>
        <w:rPr>
          <w:rFonts w:ascii="Arial" w:hAnsi="Arial" w:cs="Arial"/>
          <w:sz w:val="24"/>
        </w:rPr>
      </w:pPr>
      <w:r w:rsidRPr="009D6F73">
        <w:rPr>
          <w:rFonts w:ascii="Arial" w:hAnsi="Arial" w:cs="Arial"/>
          <w:sz w:val="24"/>
        </w:rPr>
        <w:t>obter o controle do seu setor e criar os mercados de amanhã. Rio de Janeiro: Ed.</w:t>
      </w:r>
    </w:p>
    <w:p w14:paraId="23718D15" w14:textId="00B8C9FD" w:rsidR="004C2F91" w:rsidRPr="009D6F73" w:rsidRDefault="00136B87" w:rsidP="00136B87">
      <w:pPr>
        <w:spacing w:after="0" w:line="240" w:lineRule="auto"/>
        <w:jc w:val="both"/>
        <w:rPr>
          <w:rFonts w:ascii="Arial" w:hAnsi="Arial" w:cs="Arial"/>
          <w:sz w:val="24"/>
        </w:rPr>
      </w:pPr>
      <w:r w:rsidRPr="009D6F73">
        <w:rPr>
          <w:rFonts w:ascii="Arial" w:hAnsi="Arial" w:cs="Arial"/>
          <w:sz w:val="24"/>
        </w:rPr>
        <w:t>Campus, 1995.</w:t>
      </w:r>
    </w:p>
    <w:p w14:paraId="4DE95658" w14:textId="77777777" w:rsidR="002B23F2" w:rsidRPr="009D6F73" w:rsidRDefault="002B23F2" w:rsidP="00136B87">
      <w:pPr>
        <w:spacing w:after="0" w:line="240" w:lineRule="auto"/>
        <w:jc w:val="both"/>
        <w:rPr>
          <w:rFonts w:ascii="Arial" w:hAnsi="Arial" w:cs="Arial"/>
          <w:sz w:val="24"/>
        </w:rPr>
      </w:pPr>
    </w:p>
    <w:p w14:paraId="73086FFD" w14:textId="6BE5BC0F" w:rsidR="004C2F91" w:rsidRPr="009D6F73" w:rsidRDefault="004C2F91" w:rsidP="00136B87">
      <w:pPr>
        <w:spacing w:after="0" w:line="240" w:lineRule="auto"/>
        <w:jc w:val="both"/>
        <w:rPr>
          <w:rFonts w:ascii="Arial" w:hAnsi="Arial" w:cs="Arial"/>
          <w:sz w:val="24"/>
        </w:rPr>
      </w:pPr>
      <w:r w:rsidRPr="009D6F73">
        <w:rPr>
          <w:rFonts w:ascii="Arial" w:hAnsi="Arial" w:cs="Arial"/>
          <w:sz w:val="24"/>
        </w:rPr>
        <w:t xml:space="preserve">RM de Andrade, LS do Prado. Experiência do cliente no agronegócio. </w:t>
      </w:r>
      <w:proofErr w:type="spellStart"/>
      <w:r w:rsidRPr="009D6F73">
        <w:rPr>
          <w:rFonts w:ascii="Arial" w:hAnsi="Arial" w:cs="Arial"/>
          <w:sz w:val="24"/>
        </w:rPr>
        <w:t>AgroANALYSIS</w:t>
      </w:r>
      <w:proofErr w:type="spellEnd"/>
      <w:r w:rsidRPr="009D6F73">
        <w:rPr>
          <w:rFonts w:ascii="Arial" w:hAnsi="Arial" w:cs="Arial"/>
          <w:sz w:val="24"/>
        </w:rPr>
        <w:t>, periodicos.fgv.br, 2023.</w:t>
      </w:r>
    </w:p>
    <w:p w14:paraId="1A54C80D" w14:textId="77777777" w:rsidR="00D22466" w:rsidRPr="009D6F73" w:rsidRDefault="00D22466" w:rsidP="00136B87">
      <w:pPr>
        <w:spacing w:after="0" w:line="240" w:lineRule="auto"/>
        <w:jc w:val="both"/>
        <w:rPr>
          <w:rFonts w:ascii="Arial" w:hAnsi="Arial" w:cs="Arial"/>
          <w:sz w:val="24"/>
        </w:rPr>
      </w:pPr>
    </w:p>
    <w:p w14:paraId="796B611A" w14:textId="77777777" w:rsidR="00D22466" w:rsidRPr="009D6F73" w:rsidRDefault="00D22466" w:rsidP="00D22466">
      <w:pPr>
        <w:spacing w:after="0" w:line="240" w:lineRule="auto"/>
        <w:jc w:val="both"/>
        <w:rPr>
          <w:rFonts w:ascii="Arial" w:hAnsi="Arial" w:cs="Arial"/>
          <w:sz w:val="24"/>
        </w:rPr>
      </w:pPr>
      <w:r w:rsidRPr="009D6F73">
        <w:rPr>
          <w:rFonts w:ascii="Arial" w:hAnsi="Arial" w:cs="Arial"/>
          <w:sz w:val="24"/>
        </w:rPr>
        <w:t>KOTLER, Philip. Administração de marketing. 10ª Ed., São Paulo: Prentice Hall do</w:t>
      </w:r>
    </w:p>
    <w:p w14:paraId="189168B6" w14:textId="277913D0" w:rsidR="00D22466" w:rsidRPr="009D6F73" w:rsidRDefault="00D22466" w:rsidP="00D22466">
      <w:pPr>
        <w:spacing w:after="0" w:line="240" w:lineRule="auto"/>
        <w:jc w:val="both"/>
        <w:rPr>
          <w:rFonts w:ascii="Arial" w:hAnsi="Arial" w:cs="Arial"/>
          <w:sz w:val="24"/>
        </w:rPr>
      </w:pPr>
      <w:r w:rsidRPr="009D6F73">
        <w:rPr>
          <w:rFonts w:ascii="Arial" w:hAnsi="Arial" w:cs="Arial"/>
          <w:sz w:val="24"/>
        </w:rPr>
        <w:t>Brasil, 2000.</w:t>
      </w:r>
    </w:p>
    <w:p w14:paraId="7F3557EF" w14:textId="77777777" w:rsidR="009936E4" w:rsidRPr="009D6F73" w:rsidRDefault="009936E4" w:rsidP="00D22466">
      <w:pPr>
        <w:spacing w:after="0" w:line="240" w:lineRule="auto"/>
        <w:jc w:val="both"/>
        <w:rPr>
          <w:rFonts w:ascii="Arial" w:hAnsi="Arial" w:cs="Arial"/>
          <w:sz w:val="24"/>
        </w:rPr>
      </w:pPr>
    </w:p>
    <w:p w14:paraId="787BAE46" w14:textId="77777777" w:rsidR="009936E4" w:rsidRPr="009D6F73" w:rsidRDefault="009936E4" w:rsidP="009936E4">
      <w:pPr>
        <w:spacing w:after="0" w:line="240" w:lineRule="auto"/>
        <w:jc w:val="both"/>
        <w:rPr>
          <w:rFonts w:ascii="Arial" w:hAnsi="Arial" w:cs="Arial"/>
          <w:sz w:val="24"/>
        </w:rPr>
      </w:pPr>
      <w:r w:rsidRPr="009D6F73">
        <w:rPr>
          <w:rFonts w:ascii="Arial" w:hAnsi="Arial" w:cs="Arial"/>
          <w:sz w:val="24"/>
        </w:rPr>
        <w:t>DENTON, D. Keith. Qualidade e serviços: o atendimento ao cliente como fator de</w:t>
      </w:r>
    </w:p>
    <w:p w14:paraId="3BD9B548" w14:textId="77777777" w:rsidR="009936E4" w:rsidRPr="009D6F73" w:rsidRDefault="009936E4" w:rsidP="009936E4">
      <w:pPr>
        <w:spacing w:after="0" w:line="240" w:lineRule="auto"/>
        <w:jc w:val="both"/>
        <w:rPr>
          <w:rFonts w:ascii="Arial" w:hAnsi="Arial" w:cs="Arial"/>
          <w:sz w:val="24"/>
        </w:rPr>
      </w:pPr>
      <w:r w:rsidRPr="009D6F73">
        <w:rPr>
          <w:rFonts w:ascii="Arial" w:hAnsi="Arial" w:cs="Arial"/>
          <w:sz w:val="24"/>
        </w:rPr>
        <w:t>vantagem competitiva / D. Keith Denton; tradução Flávio Deny Steffen; revisão</w:t>
      </w:r>
    </w:p>
    <w:p w14:paraId="003A607B" w14:textId="2A0C5CC1" w:rsidR="009936E4" w:rsidRPr="009D6F73" w:rsidRDefault="009936E4" w:rsidP="009936E4">
      <w:pPr>
        <w:spacing w:after="0" w:line="240" w:lineRule="auto"/>
        <w:jc w:val="both"/>
        <w:rPr>
          <w:rFonts w:ascii="Arial" w:hAnsi="Arial" w:cs="Arial"/>
          <w:sz w:val="24"/>
        </w:rPr>
      </w:pPr>
      <w:r w:rsidRPr="009D6F73">
        <w:rPr>
          <w:rFonts w:ascii="Arial" w:hAnsi="Arial" w:cs="Arial"/>
          <w:sz w:val="24"/>
        </w:rPr>
        <w:t xml:space="preserve">técnica José Carlos de Castro </w:t>
      </w:r>
      <w:proofErr w:type="spellStart"/>
      <w:r w:rsidRPr="009D6F73">
        <w:rPr>
          <w:rFonts w:ascii="Arial" w:hAnsi="Arial" w:cs="Arial"/>
          <w:sz w:val="24"/>
        </w:rPr>
        <w:t>Waeny</w:t>
      </w:r>
      <w:proofErr w:type="spellEnd"/>
      <w:r w:rsidRPr="009D6F73">
        <w:rPr>
          <w:rFonts w:ascii="Arial" w:hAnsi="Arial" w:cs="Arial"/>
          <w:sz w:val="24"/>
        </w:rPr>
        <w:t xml:space="preserve"> - São Paulo: Makron: </w:t>
      </w:r>
      <w:proofErr w:type="spellStart"/>
      <w:r w:rsidRPr="009D6F73">
        <w:rPr>
          <w:rFonts w:ascii="Arial" w:hAnsi="Arial" w:cs="Arial"/>
          <w:sz w:val="24"/>
        </w:rPr>
        <w:t>McGramw</w:t>
      </w:r>
      <w:proofErr w:type="spellEnd"/>
      <w:r w:rsidRPr="009D6F73">
        <w:rPr>
          <w:rFonts w:ascii="Arial" w:hAnsi="Arial" w:cs="Arial"/>
          <w:sz w:val="24"/>
        </w:rPr>
        <w:t>-Hill, 1990.</w:t>
      </w:r>
    </w:p>
    <w:p w14:paraId="2967E17D" w14:textId="77777777" w:rsidR="009E24C8" w:rsidRPr="009D6F73" w:rsidRDefault="009E24C8" w:rsidP="009936E4">
      <w:pPr>
        <w:spacing w:after="0" w:line="240" w:lineRule="auto"/>
        <w:jc w:val="both"/>
        <w:rPr>
          <w:rFonts w:ascii="Arial" w:hAnsi="Arial" w:cs="Arial"/>
          <w:sz w:val="24"/>
        </w:rPr>
      </w:pPr>
    </w:p>
    <w:p w14:paraId="5F68B876" w14:textId="77777777" w:rsidR="009E24C8" w:rsidRPr="009D6F73" w:rsidRDefault="009E24C8" w:rsidP="009E24C8">
      <w:pPr>
        <w:spacing w:after="0" w:line="240" w:lineRule="auto"/>
        <w:jc w:val="both"/>
        <w:rPr>
          <w:rFonts w:ascii="Arial" w:hAnsi="Arial" w:cs="Arial"/>
          <w:sz w:val="24"/>
          <w:lang w:val="en-US"/>
        </w:rPr>
      </w:pPr>
      <w:r w:rsidRPr="009D6F73">
        <w:rPr>
          <w:rFonts w:ascii="Arial" w:hAnsi="Arial" w:cs="Arial"/>
          <w:sz w:val="24"/>
        </w:rPr>
        <w:t xml:space="preserve">FREEMANTLE, David. Incrível atendimento ao cliente. </w:t>
      </w:r>
      <w:r w:rsidRPr="009D6F73">
        <w:rPr>
          <w:rFonts w:ascii="Arial" w:hAnsi="Arial" w:cs="Arial"/>
          <w:sz w:val="24"/>
          <w:lang w:val="en-US"/>
        </w:rPr>
        <w:t xml:space="preserve">São Paulo: </w:t>
      </w:r>
      <w:proofErr w:type="spellStart"/>
      <w:r w:rsidRPr="009D6F73">
        <w:rPr>
          <w:rFonts w:ascii="Arial" w:hAnsi="Arial" w:cs="Arial"/>
          <w:sz w:val="24"/>
          <w:lang w:val="en-US"/>
        </w:rPr>
        <w:t>Makron</w:t>
      </w:r>
      <w:proofErr w:type="spellEnd"/>
      <w:r w:rsidRPr="009D6F73">
        <w:rPr>
          <w:rFonts w:ascii="Arial" w:hAnsi="Arial" w:cs="Arial"/>
          <w:sz w:val="24"/>
          <w:lang w:val="en-US"/>
        </w:rPr>
        <w:t xml:space="preserve"> Books,</w:t>
      </w:r>
    </w:p>
    <w:p w14:paraId="36044DD3" w14:textId="4F7971B7" w:rsidR="009E24C8" w:rsidRPr="009D6F73" w:rsidRDefault="009E24C8" w:rsidP="009E24C8">
      <w:pPr>
        <w:spacing w:after="0" w:line="240" w:lineRule="auto"/>
        <w:jc w:val="both"/>
        <w:rPr>
          <w:rFonts w:ascii="Arial" w:hAnsi="Arial" w:cs="Arial"/>
          <w:sz w:val="24"/>
          <w:lang w:val="en-US"/>
        </w:rPr>
      </w:pPr>
      <w:r w:rsidRPr="009D6F73">
        <w:rPr>
          <w:rFonts w:ascii="Arial" w:hAnsi="Arial" w:cs="Arial"/>
          <w:sz w:val="24"/>
          <w:lang w:val="en-US"/>
        </w:rPr>
        <w:t>1994.</w:t>
      </w:r>
      <w:r w:rsidRPr="009D6F73">
        <w:rPr>
          <w:rFonts w:ascii="Arial" w:hAnsi="Arial" w:cs="Arial"/>
          <w:sz w:val="24"/>
          <w:lang w:val="en-US"/>
        </w:rPr>
        <w:cr/>
      </w:r>
    </w:p>
    <w:p w14:paraId="413841E0" w14:textId="4CFF887F" w:rsidR="00CF3C39" w:rsidRPr="009D6F73" w:rsidRDefault="00456ECC" w:rsidP="005C2CAD">
      <w:pPr>
        <w:spacing w:after="0" w:line="240" w:lineRule="auto"/>
        <w:jc w:val="both"/>
        <w:rPr>
          <w:rFonts w:ascii="Arial" w:hAnsi="Arial" w:cs="Arial"/>
          <w:sz w:val="24"/>
        </w:rPr>
      </w:pPr>
      <w:r w:rsidRPr="009D6F73">
        <w:rPr>
          <w:rFonts w:ascii="Arial" w:hAnsi="Arial" w:cs="Arial"/>
          <w:sz w:val="24"/>
          <w:lang w:val="en-US"/>
        </w:rPr>
        <w:t xml:space="preserve">ANDRARE. </w:t>
      </w:r>
      <w:r w:rsidR="005C2CAD" w:rsidRPr="009D6F73">
        <w:rPr>
          <w:rFonts w:ascii="Arial" w:hAnsi="Arial" w:cs="Arial"/>
          <w:sz w:val="24"/>
        </w:rPr>
        <w:t xml:space="preserve">A </w:t>
      </w:r>
      <w:r w:rsidR="00415F57" w:rsidRPr="009D6F73">
        <w:rPr>
          <w:rFonts w:ascii="Arial" w:hAnsi="Arial" w:cs="Arial"/>
          <w:sz w:val="24"/>
        </w:rPr>
        <w:t>importância do Marketing de Relacionamento como veículo de promoção do agronegócio</w:t>
      </w:r>
      <w:r w:rsidR="00BF563B" w:rsidRPr="009D6F73">
        <w:rPr>
          <w:rFonts w:ascii="Arial" w:hAnsi="Arial" w:cs="Arial"/>
          <w:sz w:val="24"/>
        </w:rPr>
        <w:t xml:space="preserve"> antes da porteira: um estudo de caso em uma empresa de sementes</w:t>
      </w:r>
      <w:r w:rsidR="00F949FD" w:rsidRPr="009D6F73">
        <w:rPr>
          <w:rFonts w:ascii="Arial" w:hAnsi="Arial" w:cs="Arial"/>
          <w:sz w:val="24"/>
        </w:rPr>
        <w:t>. 2018</w:t>
      </w:r>
      <w:r w:rsidR="00CF3C39" w:rsidRPr="009D6F73">
        <w:rPr>
          <w:rFonts w:ascii="Arial" w:hAnsi="Arial" w:cs="Arial"/>
          <w:sz w:val="24"/>
        </w:rPr>
        <w:t>. Disponível em:</w:t>
      </w:r>
    </w:p>
    <w:p w14:paraId="21C4F1BA" w14:textId="39C578CB" w:rsidR="00051E58" w:rsidRPr="009D6F73" w:rsidRDefault="00C56168" w:rsidP="005C2CAD">
      <w:pPr>
        <w:spacing w:after="0" w:line="240" w:lineRule="auto"/>
        <w:jc w:val="both"/>
        <w:rPr>
          <w:rFonts w:ascii="Arial" w:hAnsi="Arial" w:cs="Arial"/>
          <w:sz w:val="24"/>
        </w:rPr>
      </w:pPr>
      <w:hyperlink r:id="rId17" w:history="1">
        <w:r w:rsidR="002B23F2" w:rsidRPr="009D6F73">
          <w:rPr>
            <w:rStyle w:val="Hyperlink"/>
            <w:rFonts w:ascii="Arial" w:hAnsi="Arial" w:cs="Arial"/>
            <w:color w:val="auto"/>
            <w:sz w:val="24"/>
          </w:rPr>
          <w:t>https://repositorio.ufgd.edu.br/jspui/bitstream/prefix/5760/1/Jo%c3%a3oVitorSanchezAndrade.pdf</w:t>
        </w:r>
      </w:hyperlink>
      <w:r w:rsidR="00876091" w:rsidRPr="009D6F73">
        <w:rPr>
          <w:rFonts w:ascii="Arial" w:hAnsi="Arial" w:cs="Arial"/>
          <w:sz w:val="24"/>
        </w:rPr>
        <w:t xml:space="preserve">. </w:t>
      </w:r>
      <w:r w:rsidR="003808EC" w:rsidRPr="009D6F73">
        <w:rPr>
          <w:rFonts w:ascii="Arial" w:hAnsi="Arial" w:cs="Arial"/>
          <w:sz w:val="24"/>
        </w:rPr>
        <w:t>Acesso em: 10 jul. 2024.</w:t>
      </w:r>
    </w:p>
    <w:p w14:paraId="1516758D" w14:textId="77777777" w:rsidR="002B23F2" w:rsidRPr="009D6F73" w:rsidRDefault="002B23F2" w:rsidP="005C2CAD">
      <w:pPr>
        <w:spacing w:after="0" w:line="240" w:lineRule="auto"/>
        <w:jc w:val="both"/>
        <w:rPr>
          <w:rFonts w:ascii="Arial" w:hAnsi="Arial" w:cs="Arial"/>
          <w:sz w:val="24"/>
        </w:rPr>
      </w:pPr>
    </w:p>
    <w:p w14:paraId="4EF83E1B" w14:textId="77777777" w:rsidR="002B23F2" w:rsidRPr="009D6F73" w:rsidRDefault="002B23F2" w:rsidP="002B23F2">
      <w:pPr>
        <w:spacing w:after="0" w:line="240" w:lineRule="auto"/>
        <w:jc w:val="both"/>
        <w:rPr>
          <w:rFonts w:ascii="Arial" w:hAnsi="Arial" w:cs="Arial"/>
          <w:sz w:val="24"/>
        </w:rPr>
      </w:pPr>
      <w:r w:rsidRPr="009D6F73">
        <w:rPr>
          <w:rFonts w:ascii="Arial" w:hAnsi="Arial" w:cs="Arial"/>
          <w:sz w:val="24"/>
        </w:rPr>
        <w:t>KOTLER, P.; ARMSTRONG, G. Princípios de marketing. 15. ed. São Paulo:</w:t>
      </w:r>
    </w:p>
    <w:p w14:paraId="74C77F3A" w14:textId="247379F6" w:rsidR="002B23F2" w:rsidRPr="009D6F73" w:rsidRDefault="002B23F2" w:rsidP="002B23F2">
      <w:pPr>
        <w:spacing w:after="0" w:line="240" w:lineRule="auto"/>
        <w:jc w:val="both"/>
        <w:rPr>
          <w:rFonts w:ascii="Arial" w:hAnsi="Arial" w:cs="Arial"/>
          <w:sz w:val="24"/>
        </w:rPr>
      </w:pPr>
      <w:r w:rsidRPr="009D6F73">
        <w:rPr>
          <w:rFonts w:ascii="Arial" w:hAnsi="Arial" w:cs="Arial"/>
          <w:sz w:val="24"/>
        </w:rPr>
        <w:t>Pearson Universidades, 2015.</w:t>
      </w:r>
    </w:p>
    <w:p w14:paraId="4270C2FE" w14:textId="77777777" w:rsidR="00330968" w:rsidRPr="009D6F73" w:rsidRDefault="00330968" w:rsidP="002B23F2">
      <w:pPr>
        <w:spacing w:after="0" w:line="240" w:lineRule="auto"/>
        <w:jc w:val="both"/>
        <w:rPr>
          <w:rFonts w:ascii="Arial" w:hAnsi="Arial" w:cs="Arial"/>
          <w:sz w:val="24"/>
        </w:rPr>
      </w:pPr>
    </w:p>
    <w:p w14:paraId="6216F360" w14:textId="77777777" w:rsidR="00330968" w:rsidRPr="009D6F73" w:rsidRDefault="00330968" w:rsidP="00330968">
      <w:pPr>
        <w:spacing w:after="0" w:line="240" w:lineRule="auto"/>
        <w:jc w:val="both"/>
        <w:rPr>
          <w:rFonts w:ascii="Arial" w:hAnsi="Arial" w:cs="Arial"/>
          <w:sz w:val="24"/>
        </w:rPr>
      </w:pPr>
      <w:r w:rsidRPr="009D6F73">
        <w:rPr>
          <w:rFonts w:ascii="Arial" w:hAnsi="Arial" w:cs="Arial"/>
          <w:sz w:val="24"/>
        </w:rPr>
        <w:t>CENTRO DE ESTUDOS AVANÇADOS EM ECONOMIA APLICADA (CEPEA) E</w:t>
      </w:r>
    </w:p>
    <w:p w14:paraId="25838D9A" w14:textId="77777777" w:rsidR="00330968" w:rsidRPr="009D6F73" w:rsidRDefault="00330968" w:rsidP="00330968">
      <w:pPr>
        <w:spacing w:after="0" w:line="240" w:lineRule="auto"/>
        <w:jc w:val="both"/>
        <w:rPr>
          <w:rFonts w:ascii="Arial" w:hAnsi="Arial" w:cs="Arial"/>
          <w:sz w:val="24"/>
        </w:rPr>
      </w:pPr>
      <w:r w:rsidRPr="009D6F73">
        <w:rPr>
          <w:rFonts w:ascii="Arial" w:hAnsi="Arial" w:cs="Arial"/>
          <w:sz w:val="24"/>
        </w:rPr>
        <w:t>CONFEDERAÇÃO NACIONAL DA AGRICULTURA E PECUÁRIA (CNA). PIB do</w:t>
      </w:r>
    </w:p>
    <w:p w14:paraId="42DC0D75" w14:textId="77777777" w:rsidR="00330968" w:rsidRPr="009D6F73" w:rsidRDefault="00330968" w:rsidP="00330968">
      <w:pPr>
        <w:spacing w:after="0" w:line="240" w:lineRule="auto"/>
        <w:jc w:val="both"/>
        <w:rPr>
          <w:rFonts w:ascii="Arial" w:hAnsi="Arial" w:cs="Arial"/>
          <w:sz w:val="24"/>
        </w:rPr>
      </w:pPr>
      <w:r w:rsidRPr="009D6F73">
        <w:rPr>
          <w:rFonts w:ascii="Arial" w:hAnsi="Arial" w:cs="Arial"/>
          <w:sz w:val="24"/>
        </w:rPr>
        <w:t>agronegócio brasileiro de 1996 a 2021. Disponível em:</w:t>
      </w:r>
    </w:p>
    <w:p w14:paraId="350B4751" w14:textId="1D469E56" w:rsidR="00330968" w:rsidRPr="009D6F73" w:rsidRDefault="00330968" w:rsidP="00F9235C">
      <w:pPr>
        <w:spacing w:after="0" w:line="240" w:lineRule="auto"/>
        <w:jc w:val="both"/>
        <w:rPr>
          <w:rFonts w:ascii="Arial" w:hAnsi="Arial" w:cs="Arial"/>
          <w:sz w:val="24"/>
        </w:rPr>
      </w:pPr>
      <w:r w:rsidRPr="009D6F73">
        <w:rPr>
          <w:rFonts w:ascii="Arial" w:hAnsi="Arial" w:cs="Arial"/>
          <w:sz w:val="24"/>
        </w:rPr>
        <w:t>https://www.cepea.esalq.usp.br/br/pib-do-agronegocio-brasileiro.aspx</w:t>
      </w:r>
      <w:r w:rsidR="003808EC" w:rsidRPr="009D6F73">
        <w:rPr>
          <w:rFonts w:ascii="Arial" w:hAnsi="Arial" w:cs="Arial"/>
          <w:sz w:val="24"/>
        </w:rPr>
        <w:t>.</w:t>
      </w:r>
      <w:r w:rsidRPr="009D6F73">
        <w:rPr>
          <w:rFonts w:ascii="Arial" w:hAnsi="Arial" w:cs="Arial"/>
          <w:sz w:val="24"/>
        </w:rPr>
        <w:t xml:space="preserve"> </w:t>
      </w:r>
      <w:r w:rsidR="003808EC" w:rsidRPr="009D6F73">
        <w:rPr>
          <w:rFonts w:ascii="Arial" w:hAnsi="Arial" w:cs="Arial"/>
          <w:sz w:val="24"/>
        </w:rPr>
        <w:t>Acesso em: 10 jul. 2024.</w:t>
      </w:r>
    </w:p>
    <w:p w14:paraId="778BAA8E" w14:textId="77777777" w:rsidR="00816E22" w:rsidRPr="009D6F73" w:rsidRDefault="00816E22" w:rsidP="002B23F2">
      <w:pPr>
        <w:spacing w:after="0" w:line="240" w:lineRule="auto"/>
        <w:jc w:val="both"/>
        <w:rPr>
          <w:rFonts w:ascii="Arial" w:hAnsi="Arial" w:cs="Arial"/>
          <w:sz w:val="24"/>
        </w:rPr>
      </w:pPr>
    </w:p>
    <w:p w14:paraId="7FFB5526" w14:textId="77777777" w:rsidR="00816E22" w:rsidRPr="009D6F73" w:rsidRDefault="00816E22" w:rsidP="00816E22">
      <w:pPr>
        <w:spacing w:after="0" w:line="240" w:lineRule="auto"/>
        <w:jc w:val="both"/>
        <w:rPr>
          <w:rFonts w:ascii="Arial" w:hAnsi="Arial" w:cs="Arial"/>
          <w:sz w:val="24"/>
        </w:rPr>
      </w:pPr>
      <w:r w:rsidRPr="009D6F73">
        <w:rPr>
          <w:rFonts w:ascii="Arial" w:hAnsi="Arial" w:cs="Arial"/>
          <w:sz w:val="24"/>
        </w:rPr>
        <w:t>LAS CASAS, Alexandre Luzzi. Administração de marketing. 2. ed. São Paulo:</w:t>
      </w:r>
    </w:p>
    <w:p w14:paraId="67FE92A1" w14:textId="77777777" w:rsidR="00816E22" w:rsidRPr="009D6F73" w:rsidRDefault="00816E22" w:rsidP="00816E22">
      <w:pPr>
        <w:spacing w:after="0" w:line="240" w:lineRule="auto"/>
        <w:jc w:val="both"/>
        <w:rPr>
          <w:rFonts w:ascii="Arial" w:hAnsi="Arial" w:cs="Arial"/>
          <w:sz w:val="24"/>
        </w:rPr>
      </w:pPr>
      <w:r w:rsidRPr="009D6F73">
        <w:rPr>
          <w:rFonts w:ascii="Arial" w:hAnsi="Arial" w:cs="Arial"/>
          <w:sz w:val="24"/>
        </w:rPr>
        <w:t>Atlas, 2019. E-book. (1 recurso online). ISBN 9788597020151. Disponível em:</w:t>
      </w:r>
    </w:p>
    <w:p w14:paraId="5C397D5E" w14:textId="0E8FEAB6" w:rsidR="00816E22" w:rsidRPr="009D6F73" w:rsidRDefault="00C56168" w:rsidP="00F9235C">
      <w:pPr>
        <w:spacing w:after="0" w:line="240" w:lineRule="auto"/>
        <w:jc w:val="both"/>
        <w:rPr>
          <w:rFonts w:ascii="Arial" w:hAnsi="Arial" w:cs="Arial"/>
          <w:sz w:val="24"/>
        </w:rPr>
      </w:pPr>
      <w:hyperlink r:id="rId18" w:history="1">
        <w:r w:rsidR="003808EC" w:rsidRPr="009D6F73">
          <w:rPr>
            <w:rStyle w:val="Hyperlink"/>
            <w:rFonts w:ascii="Arial" w:hAnsi="Arial" w:cs="Arial"/>
            <w:color w:val="auto"/>
            <w:sz w:val="24"/>
          </w:rPr>
          <w:t>https://integrada.minhabiblioteca.com.br/books/9788597020151</w:t>
        </w:r>
      </w:hyperlink>
      <w:r w:rsidR="00816E22" w:rsidRPr="009D6F73">
        <w:rPr>
          <w:rFonts w:ascii="Arial" w:hAnsi="Arial" w:cs="Arial"/>
          <w:sz w:val="24"/>
        </w:rPr>
        <w:t>.</w:t>
      </w:r>
      <w:r w:rsidR="003808EC" w:rsidRPr="009D6F73">
        <w:rPr>
          <w:rFonts w:ascii="Arial" w:hAnsi="Arial" w:cs="Arial"/>
          <w:sz w:val="24"/>
        </w:rPr>
        <w:t xml:space="preserve"> Acesso em: 10 jul. 2024.</w:t>
      </w:r>
    </w:p>
    <w:p w14:paraId="30812563" w14:textId="77777777" w:rsidR="007B7970" w:rsidRPr="009D6F73" w:rsidRDefault="007B7970" w:rsidP="00F9235C">
      <w:pPr>
        <w:spacing w:after="0" w:line="240" w:lineRule="auto"/>
        <w:jc w:val="both"/>
        <w:rPr>
          <w:rFonts w:ascii="Arial" w:hAnsi="Arial" w:cs="Arial"/>
          <w:sz w:val="24"/>
        </w:rPr>
      </w:pPr>
    </w:p>
    <w:p w14:paraId="43FC93C5" w14:textId="7C22438E" w:rsidR="00480C8E" w:rsidRPr="009D6F73" w:rsidRDefault="007B7970" w:rsidP="00FA6F89">
      <w:pPr>
        <w:spacing w:after="0" w:line="240" w:lineRule="auto"/>
        <w:rPr>
          <w:rFonts w:ascii="Arial" w:hAnsi="Arial" w:cs="Arial"/>
          <w:sz w:val="24"/>
        </w:rPr>
      </w:pPr>
      <w:r w:rsidRPr="009D6F73">
        <w:rPr>
          <w:rFonts w:ascii="Arial" w:hAnsi="Arial" w:cs="Arial"/>
          <w:sz w:val="24"/>
        </w:rPr>
        <w:t>KOTLER</w:t>
      </w:r>
      <w:r w:rsidR="00916FD8" w:rsidRPr="009D6F73">
        <w:rPr>
          <w:rFonts w:ascii="Arial" w:hAnsi="Arial" w:cs="Arial"/>
          <w:sz w:val="24"/>
        </w:rPr>
        <w:t>; KELLER</w:t>
      </w:r>
      <w:r w:rsidR="00E769F1" w:rsidRPr="009D6F73">
        <w:rPr>
          <w:rFonts w:ascii="Arial" w:hAnsi="Arial" w:cs="Arial"/>
          <w:sz w:val="24"/>
        </w:rPr>
        <w:t xml:space="preserve">. Administração de marketing </w:t>
      </w:r>
      <w:r w:rsidR="00CA498C" w:rsidRPr="009D6F73">
        <w:rPr>
          <w:rFonts w:ascii="Arial" w:hAnsi="Arial" w:cs="Arial"/>
          <w:sz w:val="24"/>
        </w:rPr>
        <w:t xml:space="preserve">15. </w:t>
      </w:r>
      <w:r w:rsidR="00EE71EF" w:rsidRPr="009D6F73">
        <w:rPr>
          <w:rFonts w:ascii="Arial" w:hAnsi="Arial" w:cs="Arial"/>
          <w:sz w:val="24"/>
        </w:rPr>
        <w:t>E</w:t>
      </w:r>
      <w:r w:rsidR="00CA498C" w:rsidRPr="009D6F73">
        <w:rPr>
          <w:rFonts w:ascii="Arial" w:hAnsi="Arial" w:cs="Arial"/>
          <w:sz w:val="24"/>
        </w:rPr>
        <w:t>d</w:t>
      </w:r>
      <w:r w:rsidR="00EE71EF" w:rsidRPr="009D6F73">
        <w:rPr>
          <w:rFonts w:ascii="Arial" w:hAnsi="Arial" w:cs="Arial"/>
          <w:sz w:val="24"/>
        </w:rPr>
        <w:t xml:space="preserve">. São Paulo: </w:t>
      </w:r>
      <w:r w:rsidR="00451D87" w:rsidRPr="009D6F73">
        <w:rPr>
          <w:rFonts w:ascii="Arial" w:hAnsi="Arial" w:cs="Arial"/>
          <w:sz w:val="24"/>
        </w:rPr>
        <w:t>Pearson, 2019.</w:t>
      </w:r>
      <w:r w:rsidR="00CA498C" w:rsidRPr="009D6F73">
        <w:rPr>
          <w:rFonts w:ascii="Arial" w:hAnsi="Arial" w:cs="Arial"/>
          <w:sz w:val="24"/>
        </w:rPr>
        <w:t xml:space="preserve"> </w:t>
      </w:r>
      <w:hyperlink r:id="rId19" w:history="1">
        <w:r w:rsidR="00EE71EF" w:rsidRPr="009D6F73">
          <w:rPr>
            <w:rStyle w:val="Hyperlink"/>
            <w:rFonts w:ascii="Arial" w:hAnsi="Arial" w:cs="Arial"/>
            <w:color w:val="auto"/>
            <w:sz w:val="24"/>
          </w:rPr>
          <w:t>https://edisciplinas.usp.br/pluginfile.php/7519481/mod_resource/content/0/Administrac%CC%A7a%CC%83o%20de%20Marketing%2015%C2%AA%20Edic%CC%A7a%CC%83o_compressed.pdf</w:t>
        </w:r>
      </w:hyperlink>
      <w:r w:rsidR="00480C8E" w:rsidRPr="009D6F73">
        <w:rPr>
          <w:rFonts w:ascii="Arial" w:hAnsi="Arial" w:cs="Arial"/>
          <w:sz w:val="24"/>
        </w:rPr>
        <w:t>. Acesso em: 10 jul. 2024.</w:t>
      </w:r>
    </w:p>
    <w:p w14:paraId="32379D25" w14:textId="4BBDC402" w:rsidR="007B7970" w:rsidRPr="009D6F73" w:rsidRDefault="007B7970" w:rsidP="00F9235C">
      <w:pPr>
        <w:spacing w:after="0" w:line="240" w:lineRule="auto"/>
        <w:jc w:val="both"/>
        <w:rPr>
          <w:rFonts w:ascii="Arial" w:hAnsi="Arial" w:cs="Arial"/>
          <w:sz w:val="24"/>
        </w:rPr>
      </w:pPr>
    </w:p>
    <w:p w14:paraId="3DA50E7F" w14:textId="77777777" w:rsidR="00E2109F" w:rsidRPr="009D6F73" w:rsidRDefault="00E2109F" w:rsidP="00F9235C">
      <w:pPr>
        <w:spacing w:after="0" w:line="240" w:lineRule="auto"/>
        <w:jc w:val="both"/>
        <w:rPr>
          <w:rFonts w:ascii="Arial" w:hAnsi="Arial" w:cs="Arial"/>
          <w:sz w:val="24"/>
        </w:rPr>
      </w:pPr>
    </w:p>
    <w:p w14:paraId="49E0B184" w14:textId="2347A9A9" w:rsidR="00330968" w:rsidRPr="009D6F73" w:rsidRDefault="00E96BF0" w:rsidP="00816E22">
      <w:pPr>
        <w:spacing w:after="0" w:line="240" w:lineRule="auto"/>
        <w:jc w:val="both"/>
        <w:rPr>
          <w:rFonts w:ascii="Arial" w:hAnsi="Arial" w:cs="Arial"/>
          <w:sz w:val="24"/>
        </w:rPr>
      </w:pPr>
      <w:r w:rsidRPr="009D6F73">
        <w:rPr>
          <w:rFonts w:ascii="Arial" w:hAnsi="Arial" w:cs="Arial"/>
          <w:sz w:val="24"/>
        </w:rPr>
        <w:t xml:space="preserve">HOECKESFELD, </w:t>
      </w:r>
      <w:proofErr w:type="spellStart"/>
      <w:r w:rsidRPr="009D6F73">
        <w:rPr>
          <w:rFonts w:ascii="Arial" w:hAnsi="Arial" w:cs="Arial"/>
          <w:sz w:val="24"/>
        </w:rPr>
        <w:t>Lenoir</w:t>
      </w:r>
      <w:proofErr w:type="spellEnd"/>
      <w:r w:rsidRPr="009D6F73">
        <w:rPr>
          <w:rFonts w:ascii="Arial" w:hAnsi="Arial" w:cs="Arial"/>
          <w:sz w:val="24"/>
        </w:rPr>
        <w:t xml:space="preserve">; COSTA, </w:t>
      </w:r>
      <w:proofErr w:type="spellStart"/>
      <w:r w:rsidRPr="009D6F73">
        <w:rPr>
          <w:rFonts w:ascii="Arial" w:hAnsi="Arial" w:cs="Arial"/>
          <w:sz w:val="24"/>
        </w:rPr>
        <w:t>Isamara</w:t>
      </w:r>
      <w:proofErr w:type="spellEnd"/>
      <w:r w:rsidRPr="009D6F73">
        <w:rPr>
          <w:rFonts w:ascii="Arial" w:hAnsi="Arial" w:cs="Arial"/>
          <w:sz w:val="24"/>
        </w:rPr>
        <w:t xml:space="preserve"> Souza. Como as empresas do Agronegócio </w:t>
      </w:r>
      <w:proofErr w:type="spellStart"/>
      <w:r w:rsidRPr="009D6F73">
        <w:rPr>
          <w:rFonts w:ascii="Arial" w:hAnsi="Arial" w:cs="Arial"/>
          <w:sz w:val="24"/>
        </w:rPr>
        <w:t>Matogrossense</w:t>
      </w:r>
      <w:proofErr w:type="spellEnd"/>
      <w:r w:rsidRPr="009D6F73">
        <w:rPr>
          <w:rFonts w:ascii="Arial" w:hAnsi="Arial" w:cs="Arial"/>
          <w:sz w:val="24"/>
        </w:rPr>
        <w:t xml:space="preserve"> utilizam Práticas Contemporâneas de Marketing?. Revista de Ciências </w:t>
      </w:r>
      <w:proofErr w:type="spellStart"/>
      <w:r w:rsidRPr="009D6F73">
        <w:rPr>
          <w:rFonts w:ascii="Arial" w:hAnsi="Arial" w:cs="Arial"/>
          <w:sz w:val="24"/>
        </w:rPr>
        <w:t>Agro-Ambientais</w:t>
      </w:r>
      <w:proofErr w:type="spellEnd"/>
      <w:r w:rsidRPr="009D6F73">
        <w:rPr>
          <w:rFonts w:ascii="Arial" w:hAnsi="Arial" w:cs="Arial"/>
          <w:sz w:val="24"/>
        </w:rPr>
        <w:t>, v. 21, n. 2, p. 103-114, 2023.</w:t>
      </w:r>
    </w:p>
    <w:p w14:paraId="7CC80537" w14:textId="77777777" w:rsidR="00301602" w:rsidRPr="009D6F73" w:rsidRDefault="00301602" w:rsidP="00816E22">
      <w:pPr>
        <w:spacing w:after="0" w:line="240" w:lineRule="auto"/>
        <w:jc w:val="both"/>
        <w:rPr>
          <w:rFonts w:ascii="Arial" w:hAnsi="Arial" w:cs="Arial"/>
          <w:sz w:val="24"/>
        </w:rPr>
      </w:pPr>
    </w:p>
    <w:p w14:paraId="59BCD7AE" w14:textId="43C15E3B" w:rsidR="00D610C8" w:rsidRPr="009D6F73" w:rsidRDefault="00D610C8" w:rsidP="00816E22">
      <w:pPr>
        <w:spacing w:after="0" w:line="240" w:lineRule="auto"/>
        <w:jc w:val="both"/>
        <w:rPr>
          <w:rFonts w:ascii="Arial" w:hAnsi="Arial" w:cs="Arial"/>
          <w:sz w:val="24"/>
        </w:rPr>
      </w:pPr>
      <w:r w:rsidRPr="009D6F73">
        <w:rPr>
          <w:rFonts w:ascii="Arial" w:hAnsi="Arial" w:cs="Arial"/>
          <w:sz w:val="24"/>
        </w:rPr>
        <w:t>ALEXANDRE, VALTER; MULTINI, LUCAS HENRIQUE; DE BRITO, CINTIA SOUZA. Conceito e evolução do agronegócio. In: Congresso de Tecnologia-Fatec Mococa. 2023.</w:t>
      </w:r>
    </w:p>
    <w:p w14:paraId="70398956" w14:textId="77777777" w:rsidR="009266AB" w:rsidRPr="009D6F73" w:rsidRDefault="009266AB" w:rsidP="00816E22">
      <w:pPr>
        <w:spacing w:after="0" w:line="240" w:lineRule="auto"/>
        <w:jc w:val="both"/>
        <w:rPr>
          <w:rFonts w:ascii="Arial" w:hAnsi="Arial" w:cs="Arial"/>
          <w:sz w:val="24"/>
        </w:rPr>
      </w:pPr>
    </w:p>
    <w:p w14:paraId="69F57664" w14:textId="50053D6A" w:rsidR="009266AB" w:rsidRPr="009D6F73" w:rsidRDefault="009266AB" w:rsidP="00816E22">
      <w:pPr>
        <w:spacing w:after="0" w:line="240" w:lineRule="auto"/>
        <w:jc w:val="both"/>
        <w:rPr>
          <w:rFonts w:ascii="Arial" w:hAnsi="Arial" w:cs="Arial"/>
          <w:sz w:val="24"/>
        </w:rPr>
      </w:pPr>
      <w:r w:rsidRPr="009D6F73">
        <w:rPr>
          <w:rFonts w:ascii="Arial" w:hAnsi="Arial" w:cs="Arial"/>
          <w:sz w:val="24"/>
        </w:rPr>
        <w:t>LACERDA et al.,</w:t>
      </w:r>
      <w:r w:rsidR="00C62836" w:rsidRPr="009D6F73">
        <w:rPr>
          <w:rFonts w:ascii="Arial" w:hAnsi="Arial" w:cs="Arial"/>
          <w:sz w:val="24"/>
        </w:rPr>
        <w:t xml:space="preserve"> </w:t>
      </w:r>
      <w:r w:rsidRPr="009D6F73">
        <w:rPr>
          <w:rFonts w:ascii="Arial" w:hAnsi="Arial" w:cs="Arial"/>
          <w:sz w:val="24"/>
        </w:rPr>
        <w:t>p. 60</w:t>
      </w:r>
      <w:r w:rsidR="00C62836" w:rsidRPr="009D6F73">
        <w:rPr>
          <w:rFonts w:ascii="Arial" w:hAnsi="Arial" w:cs="Arial"/>
          <w:sz w:val="24"/>
        </w:rPr>
        <w:t>, 2018.</w:t>
      </w:r>
    </w:p>
    <w:p w14:paraId="778A3050" w14:textId="77777777" w:rsidR="00EB417F" w:rsidRPr="009D6F73" w:rsidRDefault="00EB417F" w:rsidP="00816E22">
      <w:pPr>
        <w:spacing w:after="0" w:line="240" w:lineRule="auto"/>
        <w:jc w:val="both"/>
        <w:rPr>
          <w:rFonts w:ascii="Arial" w:hAnsi="Arial" w:cs="Arial"/>
          <w:sz w:val="24"/>
        </w:rPr>
      </w:pPr>
    </w:p>
    <w:p w14:paraId="4329EA81" w14:textId="77777777" w:rsidR="00B30789" w:rsidRPr="009D6F73" w:rsidRDefault="00EB417F" w:rsidP="00B30789">
      <w:pPr>
        <w:spacing w:after="0" w:line="240" w:lineRule="auto"/>
        <w:rPr>
          <w:rFonts w:ascii="Arial" w:hAnsi="Arial" w:cs="Arial"/>
          <w:sz w:val="24"/>
        </w:rPr>
      </w:pPr>
      <w:r w:rsidRPr="009D6F73">
        <w:rPr>
          <w:rFonts w:ascii="Arial" w:hAnsi="Arial" w:cs="Arial"/>
          <w:sz w:val="24"/>
        </w:rPr>
        <w:t>GREMAUD, VASCONCELLOS E TONETO JR</w:t>
      </w:r>
      <w:r w:rsidR="005F44BB" w:rsidRPr="009D6F73">
        <w:rPr>
          <w:rFonts w:ascii="Arial" w:hAnsi="Arial" w:cs="Arial"/>
          <w:sz w:val="24"/>
        </w:rPr>
        <w:t>.</w:t>
      </w:r>
      <w:r w:rsidR="00B04691" w:rsidRPr="009D6F73">
        <w:rPr>
          <w:rFonts w:ascii="Arial" w:hAnsi="Arial" w:cs="Arial"/>
          <w:sz w:val="24"/>
        </w:rPr>
        <w:t xml:space="preserve"> </w:t>
      </w:r>
      <w:r w:rsidR="002C57E7" w:rsidRPr="00285D7A">
        <w:rPr>
          <w:rFonts w:ascii="Arial" w:hAnsi="Arial" w:cs="Arial"/>
          <w:sz w:val="24"/>
        </w:rPr>
        <w:t>Economia Brasileira Contemporânea</w:t>
      </w:r>
      <w:r w:rsidR="007161E6" w:rsidRPr="00285D7A">
        <w:rPr>
          <w:rFonts w:ascii="Arial" w:hAnsi="Arial" w:cs="Arial"/>
          <w:sz w:val="24"/>
        </w:rPr>
        <w:t xml:space="preserve">. 8. ed. Atlas. </w:t>
      </w:r>
      <w:r w:rsidRPr="00285D7A">
        <w:rPr>
          <w:rFonts w:ascii="Arial" w:hAnsi="Arial" w:cs="Arial"/>
          <w:sz w:val="24"/>
        </w:rPr>
        <w:t>2016,</w:t>
      </w:r>
      <w:r w:rsidR="00396788" w:rsidRPr="00285D7A">
        <w:rPr>
          <w:rFonts w:ascii="Arial" w:hAnsi="Arial" w:cs="Arial"/>
          <w:sz w:val="24"/>
        </w:rPr>
        <w:t xml:space="preserve"> </w:t>
      </w:r>
      <w:r w:rsidRPr="00285D7A">
        <w:rPr>
          <w:rFonts w:ascii="Arial" w:hAnsi="Arial" w:cs="Arial"/>
          <w:sz w:val="24"/>
        </w:rPr>
        <w:t>352</w:t>
      </w:r>
      <w:r w:rsidR="00396788" w:rsidRPr="00285D7A">
        <w:rPr>
          <w:rFonts w:ascii="Arial" w:hAnsi="Arial" w:cs="Arial"/>
          <w:sz w:val="24"/>
        </w:rPr>
        <w:t>p</w:t>
      </w:r>
      <w:r w:rsidRPr="00285D7A">
        <w:rPr>
          <w:rFonts w:ascii="Arial" w:hAnsi="Arial" w:cs="Arial"/>
          <w:sz w:val="24"/>
        </w:rPr>
        <w:t>.</w:t>
      </w:r>
      <w:r w:rsidR="003119B6" w:rsidRPr="009D6F73">
        <w:rPr>
          <w:rFonts w:ascii="Arial" w:hAnsi="Arial" w:cs="Arial"/>
          <w:sz w:val="24"/>
        </w:rPr>
        <w:br/>
      </w:r>
      <w:r w:rsidR="003119B6" w:rsidRPr="009D6F73">
        <w:rPr>
          <w:rFonts w:ascii="Arial" w:hAnsi="Arial" w:cs="Arial"/>
          <w:sz w:val="24"/>
        </w:rPr>
        <w:br/>
      </w:r>
      <w:r w:rsidR="003119B6" w:rsidRPr="00250FD3">
        <w:rPr>
          <w:rFonts w:ascii="Arial" w:hAnsi="Arial" w:cs="Arial"/>
          <w:sz w:val="24"/>
        </w:rPr>
        <w:t>IBGE.</w:t>
      </w:r>
      <w:r w:rsidR="001A44A9" w:rsidRPr="00250FD3">
        <w:rPr>
          <w:rFonts w:ascii="Arial" w:hAnsi="Arial" w:cs="Arial"/>
          <w:sz w:val="24"/>
        </w:rPr>
        <w:t xml:space="preserve"> </w:t>
      </w:r>
      <w:r w:rsidR="001A44A9" w:rsidRPr="009D6F73">
        <w:rPr>
          <w:rFonts w:ascii="Arial" w:hAnsi="Arial" w:cs="Arial"/>
          <w:sz w:val="24"/>
        </w:rPr>
        <w:t>Censos demográficos. Disponível em:</w:t>
      </w:r>
      <w:r w:rsidR="003119B6" w:rsidRPr="009D6F73">
        <w:rPr>
          <w:rFonts w:ascii="Arial" w:hAnsi="Arial" w:cs="Arial"/>
          <w:sz w:val="24"/>
        </w:rPr>
        <w:t xml:space="preserve"> </w:t>
      </w:r>
      <w:hyperlink r:id="rId20" w:anchor=":~:text=Ao%20todo%2C%20o%20Censo%20de,de%2070%20070%20457%20habitantes" w:history="1">
        <w:r w:rsidR="00B30789" w:rsidRPr="009D6F73">
          <w:rPr>
            <w:rStyle w:val="Hyperlink"/>
            <w:rFonts w:ascii="Arial" w:hAnsi="Arial" w:cs="Arial"/>
            <w:color w:val="auto"/>
            <w:sz w:val="24"/>
          </w:rPr>
          <w:t>https://memoria.ibge.gov.br/historia-do-ibge/historico-dos-censos/censos-demograficos.html#:~:text=Ao%20todo%2C%20o%20Censo%20de,de%2070%20070%20457%20habitantes</w:t>
        </w:r>
      </w:hyperlink>
      <w:r w:rsidR="003119B6" w:rsidRPr="009D6F73">
        <w:rPr>
          <w:rFonts w:ascii="Arial" w:hAnsi="Arial" w:cs="Arial"/>
          <w:sz w:val="24"/>
        </w:rPr>
        <w:t>.</w:t>
      </w:r>
      <w:r w:rsidR="00B30789" w:rsidRPr="009D6F73">
        <w:rPr>
          <w:rFonts w:ascii="Arial" w:hAnsi="Arial" w:cs="Arial"/>
          <w:sz w:val="24"/>
        </w:rPr>
        <w:t xml:space="preserve"> Acesso em: 10 jul. 2024.</w:t>
      </w:r>
    </w:p>
    <w:p w14:paraId="21BBF3CF" w14:textId="77777777" w:rsidR="00CE258A" w:rsidRPr="009D6F73" w:rsidRDefault="00CE258A" w:rsidP="00B30789">
      <w:pPr>
        <w:spacing w:after="0" w:line="240" w:lineRule="auto"/>
        <w:rPr>
          <w:rFonts w:ascii="Arial" w:hAnsi="Arial" w:cs="Arial"/>
          <w:sz w:val="24"/>
        </w:rPr>
      </w:pPr>
    </w:p>
    <w:p w14:paraId="5A71D265" w14:textId="3A162A42" w:rsidR="00EB417F" w:rsidRPr="009D6F73" w:rsidRDefault="00EB417F" w:rsidP="00816E22">
      <w:pPr>
        <w:spacing w:after="0" w:line="240" w:lineRule="auto"/>
        <w:jc w:val="both"/>
        <w:rPr>
          <w:rFonts w:ascii="Arial" w:hAnsi="Arial" w:cs="Arial"/>
          <w:sz w:val="24"/>
        </w:rPr>
      </w:pPr>
    </w:p>
    <w:p w14:paraId="518E677D" w14:textId="39BFFD30" w:rsidR="00062DC4" w:rsidRPr="009D6F73" w:rsidRDefault="00E00C93" w:rsidP="00816E22">
      <w:pPr>
        <w:spacing w:after="0" w:line="240" w:lineRule="auto"/>
        <w:jc w:val="both"/>
        <w:rPr>
          <w:rFonts w:ascii="Arial" w:hAnsi="Arial" w:cs="Arial"/>
          <w:sz w:val="24"/>
        </w:rPr>
      </w:pPr>
      <w:r w:rsidRPr="009D6F73">
        <w:rPr>
          <w:rFonts w:ascii="Arial" w:hAnsi="Arial" w:cs="Arial"/>
          <w:sz w:val="24"/>
        </w:rPr>
        <w:t>MILANI</w:t>
      </w:r>
      <w:r w:rsidR="001B06F0" w:rsidRPr="009D6F73">
        <w:rPr>
          <w:rFonts w:ascii="Arial" w:hAnsi="Arial" w:cs="Arial"/>
          <w:sz w:val="24"/>
        </w:rPr>
        <w:t xml:space="preserve"> et al. </w:t>
      </w:r>
      <w:r w:rsidR="0099701C" w:rsidRPr="009D6F73">
        <w:rPr>
          <w:rFonts w:ascii="Arial" w:hAnsi="Arial" w:cs="Arial"/>
          <w:sz w:val="24"/>
        </w:rPr>
        <w:t>Fidelização de clientes no setor agrícola: Estudo de caso no interior do Mato Grosso</w:t>
      </w:r>
      <w:r w:rsidR="000D50D3" w:rsidRPr="009D6F73">
        <w:rPr>
          <w:rFonts w:ascii="Arial" w:hAnsi="Arial" w:cs="Arial"/>
          <w:sz w:val="24"/>
        </w:rPr>
        <w:t>.</w:t>
      </w:r>
      <w:r w:rsidR="004807BA" w:rsidRPr="009D6F73">
        <w:rPr>
          <w:rFonts w:ascii="Arial" w:hAnsi="Arial" w:cs="Arial"/>
          <w:sz w:val="24"/>
        </w:rPr>
        <w:t xml:space="preserve"> Revista Foco, Curitiba(PR), v.16</w:t>
      </w:r>
      <w:r w:rsidR="00B94E54" w:rsidRPr="009D6F73">
        <w:rPr>
          <w:rFonts w:ascii="Arial" w:hAnsi="Arial" w:cs="Arial"/>
          <w:sz w:val="24"/>
        </w:rPr>
        <w:t xml:space="preserve">, </w:t>
      </w:r>
      <w:r w:rsidR="004807BA" w:rsidRPr="009D6F73">
        <w:rPr>
          <w:rFonts w:ascii="Arial" w:hAnsi="Arial" w:cs="Arial"/>
          <w:sz w:val="24"/>
        </w:rPr>
        <w:t>n.10</w:t>
      </w:r>
      <w:r w:rsidR="00B94E54" w:rsidRPr="009D6F73">
        <w:rPr>
          <w:rFonts w:ascii="Arial" w:hAnsi="Arial" w:cs="Arial"/>
          <w:sz w:val="24"/>
        </w:rPr>
        <w:t xml:space="preserve">, </w:t>
      </w:r>
      <w:r w:rsidR="004807BA" w:rsidRPr="009D6F73">
        <w:rPr>
          <w:rFonts w:ascii="Arial" w:hAnsi="Arial" w:cs="Arial"/>
          <w:sz w:val="24"/>
        </w:rPr>
        <w:t>e3097</w:t>
      </w:r>
      <w:r w:rsidR="00B94E54" w:rsidRPr="009D6F73">
        <w:rPr>
          <w:rFonts w:ascii="Arial" w:hAnsi="Arial" w:cs="Arial"/>
          <w:sz w:val="24"/>
        </w:rPr>
        <w:t xml:space="preserve">, </w:t>
      </w:r>
      <w:r w:rsidR="004807BA" w:rsidRPr="009D6F73">
        <w:rPr>
          <w:rFonts w:ascii="Arial" w:hAnsi="Arial" w:cs="Arial"/>
          <w:sz w:val="24"/>
        </w:rPr>
        <w:t>p.01-20</w:t>
      </w:r>
      <w:r w:rsidR="00B94E54" w:rsidRPr="009D6F73">
        <w:rPr>
          <w:rFonts w:ascii="Arial" w:hAnsi="Arial" w:cs="Arial"/>
          <w:sz w:val="24"/>
        </w:rPr>
        <w:t xml:space="preserve">, </w:t>
      </w:r>
      <w:r w:rsidR="004807BA" w:rsidRPr="009D6F73">
        <w:rPr>
          <w:rFonts w:ascii="Arial" w:hAnsi="Arial" w:cs="Arial"/>
          <w:sz w:val="24"/>
        </w:rPr>
        <w:t>2023</w:t>
      </w:r>
      <w:r w:rsidR="0042771A" w:rsidRPr="009D6F73">
        <w:rPr>
          <w:rFonts w:ascii="Arial" w:hAnsi="Arial" w:cs="Arial"/>
          <w:sz w:val="24"/>
        </w:rPr>
        <w:t xml:space="preserve">. Disponível em </w:t>
      </w:r>
      <w:hyperlink r:id="rId21" w:history="1">
        <w:r w:rsidR="0042771A" w:rsidRPr="009D6F73">
          <w:rPr>
            <w:rStyle w:val="Hyperlink"/>
            <w:rFonts w:ascii="Arial" w:hAnsi="Arial" w:cs="Arial"/>
            <w:color w:val="auto"/>
            <w:sz w:val="24"/>
          </w:rPr>
          <w:t>https://ojs.focopublicacoes.com.br/foco/article/view/3097</w:t>
        </w:r>
      </w:hyperlink>
      <w:r w:rsidR="0042771A" w:rsidRPr="009D6F73">
        <w:rPr>
          <w:rFonts w:ascii="Arial" w:hAnsi="Arial" w:cs="Arial"/>
          <w:sz w:val="24"/>
        </w:rPr>
        <w:t>. Acesso em: 13 jul. 2024.</w:t>
      </w:r>
    </w:p>
    <w:p w14:paraId="5502EADD" w14:textId="77777777" w:rsidR="002C57E7" w:rsidRPr="009D6F73" w:rsidRDefault="002C57E7" w:rsidP="00816E22">
      <w:pPr>
        <w:spacing w:after="0" w:line="240" w:lineRule="auto"/>
        <w:jc w:val="both"/>
        <w:rPr>
          <w:rFonts w:ascii="Arial" w:hAnsi="Arial" w:cs="Arial"/>
          <w:sz w:val="24"/>
        </w:rPr>
      </w:pPr>
    </w:p>
    <w:p w14:paraId="4408B888" w14:textId="77777777" w:rsidR="00917F3D" w:rsidRPr="009D6F73" w:rsidRDefault="00917F3D" w:rsidP="00917F3D">
      <w:pPr>
        <w:spacing w:after="0" w:line="240" w:lineRule="auto"/>
        <w:jc w:val="both"/>
        <w:rPr>
          <w:rFonts w:ascii="Arial" w:hAnsi="Arial" w:cs="Arial"/>
          <w:sz w:val="24"/>
        </w:rPr>
      </w:pPr>
      <w:r w:rsidRPr="009D6F73">
        <w:rPr>
          <w:rFonts w:ascii="Arial" w:hAnsi="Arial" w:cs="Arial"/>
          <w:sz w:val="24"/>
        </w:rPr>
        <w:t xml:space="preserve">SOUKI, O. As 7 chaves para a fidelização de Clientes. São Paulo: </w:t>
      </w:r>
      <w:proofErr w:type="spellStart"/>
      <w:r w:rsidRPr="009D6F73">
        <w:rPr>
          <w:rFonts w:ascii="Arial" w:hAnsi="Arial" w:cs="Arial"/>
          <w:sz w:val="24"/>
        </w:rPr>
        <w:t>Harbra</w:t>
      </w:r>
      <w:proofErr w:type="spellEnd"/>
      <w:r w:rsidRPr="009D6F73">
        <w:rPr>
          <w:rFonts w:ascii="Arial" w:hAnsi="Arial" w:cs="Arial"/>
          <w:sz w:val="24"/>
        </w:rPr>
        <w:t>,</w:t>
      </w:r>
    </w:p>
    <w:p w14:paraId="6398E080" w14:textId="1D9C20BC" w:rsidR="00917F3D" w:rsidRPr="009D6F73" w:rsidRDefault="00917F3D" w:rsidP="00917F3D">
      <w:pPr>
        <w:spacing w:after="0" w:line="240" w:lineRule="auto"/>
        <w:jc w:val="both"/>
        <w:rPr>
          <w:rFonts w:ascii="Arial" w:hAnsi="Arial" w:cs="Arial"/>
          <w:sz w:val="24"/>
        </w:rPr>
      </w:pPr>
      <w:r w:rsidRPr="009D6F73">
        <w:rPr>
          <w:rFonts w:ascii="Arial" w:hAnsi="Arial" w:cs="Arial"/>
          <w:sz w:val="24"/>
        </w:rPr>
        <w:t>2006.</w:t>
      </w:r>
    </w:p>
    <w:p w14:paraId="30F98653" w14:textId="77777777" w:rsidR="00E866BE" w:rsidRPr="009D6F73" w:rsidRDefault="00E866BE" w:rsidP="00917F3D">
      <w:pPr>
        <w:spacing w:after="0" w:line="240" w:lineRule="auto"/>
        <w:jc w:val="both"/>
        <w:rPr>
          <w:rFonts w:ascii="Arial" w:hAnsi="Arial" w:cs="Arial"/>
          <w:sz w:val="24"/>
        </w:rPr>
      </w:pPr>
    </w:p>
    <w:p w14:paraId="010B4440" w14:textId="77777777" w:rsidR="00E866BE" w:rsidRPr="009D6F73" w:rsidRDefault="00E866BE" w:rsidP="00E866BE">
      <w:pPr>
        <w:spacing w:after="0" w:line="240" w:lineRule="auto"/>
        <w:jc w:val="both"/>
        <w:rPr>
          <w:rFonts w:ascii="Arial" w:hAnsi="Arial" w:cs="Arial"/>
          <w:sz w:val="24"/>
        </w:rPr>
      </w:pPr>
      <w:r w:rsidRPr="009D6F73">
        <w:rPr>
          <w:rFonts w:ascii="Arial" w:hAnsi="Arial" w:cs="Arial"/>
          <w:sz w:val="24"/>
        </w:rPr>
        <w:t>GIANESI, I. G. N.; CORRÊA H. L. Administração estratégica de serviços:</w:t>
      </w:r>
    </w:p>
    <w:p w14:paraId="6ABB9C17" w14:textId="28460446" w:rsidR="00917F3D" w:rsidRPr="009D6F73" w:rsidRDefault="00E866BE" w:rsidP="00E866BE">
      <w:pPr>
        <w:spacing w:after="0" w:line="240" w:lineRule="auto"/>
        <w:jc w:val="both"/>
        <w:rPr>
          <w:rFonts w:ascii="Arial" w:hAnsi="Arial" w:cs="Arial"/>
          <w:sz w:val="24"/>
        </w:rPr>
      </w:pPr>
      <w:r w:rsidRPr="009D6F73">
        <w:rPr>
          <w:rFonts w:ascii="Arial" w:hAnsi="Arial" w:cs="Arial"/>
          <w:sz w:val="24"/>
        </w:rPr>
        <w:t>operações para satisfação do cliente. São Paulo: Atlas, 1994.</w:t>
      </w:r>
      <w:r w:rsidRPr="009D6F73">
        <w:rPr>
          <w:rFonts w:ascii="Arial" w:hAnsi="Arial" w:cs="Arial"/>
          <w:sz w:val="24"/>
        </w:rPr>
        <w:cr/>
      </w:r>
    </w:p>
    <w:p w14:paraId="3BDE2426" w14:textId="77777777" w:rsidR="003F5958" w:rsidRPr="009D6F73" w:rsidRDefault="003F5958" w:rsidP="00E866BE">
      <w:pPr>
        <w:spacing w:after="0" w:line="240" w:lineRule="auto"/>
        <w:jc w:val="both"/>
        <w:rPr>
          <w:rFonts w:ascii="Arial" w:hAnsi="Arial" w:cs="Arial"/>
          <w:sz w:val="24"/>
        </w:rPr>
      </w:pPr>
    </w:p>
    <w:p w14:paraId="0E31FDBF" w14:textId="6742540E" w:rsidR="003F5958" w:rsidRPr="009D6F73" w:rsidRDefault="000E44D1" w:rsidP="00E866BE">
      <w:pPr>
        <w:spacing w:after="0" w:line="240" w:lineRule="auto"/>
        <w:jc w:val="both"/>
        <w:rPr>
          <w:rFonts w:ascii="Arial" w:hAnsi="Arial" w:cs="Arial"/>
          <w:sz w:val="24"/>
        </w:rPr>
      </w:pPr>
      <w:r w:rsidRPr="009D6F73">
        <w:rPr>
          <w:rFonts w:ascii="Arial" w:hAnsi="Arial" w:cs="Arial"/>
          <w:sz w:val="24"/>
        </w:rPr>
        <w:lastRenderedPageBreak/>
        <w:t>VALE, 2020. A evolução do serviço ao cliente de</w:t>
      </w:r>
      <w:r w:rsidR="00526000" w:rsidRPr="009D6F73">
        <w:rPr>
          <w:rFonts w:ascii="Arial" w:hAnsi="Arial" w:cs="Arial"/>
          <w:sz w:val="24"/>
        </w:rPr>
        <w:t xml:space="preserve">sde 1960 até 2020. Disponível em: </w:t>
      </w:r>
      <w:hyperlink r:id="rId22" w:history="1">
        <w:r w:rsidR="00526000" w:rsidRPr="009D6F73">
          <w:rPr>
            <w:rStyle w:val="Hyperlink"/>
            <w:rFonts w:ascii="Arial" w:hAnsi="Arial" w:cs="Arial"/>
            <w:color w:val="auto"/>
            <w:sz w:val="24"/>
          </w:rPr>
          <w:t>https://pt.linkedin.com/pulse/evolu%C3%A7%C3%A3o-do-servi%C3%A7o-ao-cliente-desde-1960-at%C3%A9-2020-juliana-vale</w:t>
        </w:r>
      </w:hyperlink>
      <w:r w:rsidR="00526000" w:rsidRPr="009D6F73">
        <w:rPr>
          <w:rFonts w:ascii="Arial" w:hAnsi="Arial" w:cs="Arial"/>
          <w:sz w:val="24"/>
        </w:rPr>
        <w:t xml:space="preserve">. Acesso em: 13 </w:t>
      </w:r>
      <w:proofErr w:type="spellStart"/>
      <w:r w:rsidR="00526000" w:rsidRPr="009D6F73">
        <w:rPr>
          <w:rFonts w:ascii="Arial" w:hAnsi="Arial" w:cs="Arial"/>
          <w:sz w:val="24"/>
        </w:rPr>
        <w:t>jul</w:t>
      </w:r>
      <w:proofErr w:type="spellEnd"/>
      <w:r w:rsidR="005E6914" w:rsidRPr="009D6F73">
        <w:rPr>
          <w:rFonts w:ascii="Arial" w:hAnsi="Arial" w:cs="Arial"/>
          <w:sz w:val="24"/>
        </w:rPr>
        <w:t xml:space="preserve"> 2024.</w:t>
      </w:r>
    </w:p>
    <w:p w14:paraId="4BAC09BF" w14:textId="77777777" w:rsidR="00EB226F" w:rsidRPr="009D6F73" w:rsidRDefault="00EB226F" w:rsidP="00816E22">
      <w:pPr>
        <w:spacing w:after="0" w:line="240" w:lineRule="auto"/>
        <w:jc w:val="both"/>
        <w:rPr>
          <w:rFonts w:ascii="Arial" w:hAnsi="Arial" w:cs="Arial"/>
          <w:sz w:val="24"/>
        </w:rPr>
      </w:pPr>
    </w:p>
    <w:p w14:paraId="68715363" w14:textId="74F48AF8" w:rsidR="00C10A3D" w:rsidRPr="009D6F73" w:rsidRDefault="00C10A3D" w:rsidP="00816E22">
      <w:pPr>
        <w:spacing w:after="0" w:line="240" w:lineRule="auto"/>
        <w:jc w:val="both"/>
        <w:rPr>
          <w:rFonts w:ascii="Arial" w:hAnsi="Arial" w:cs="Arial"/>
          <w:sz w:val="24"/>
        </w:rPr>
      </w:pPr>
      <w:r w:rsidRPr="009D6F73">
        <w:rPr>
          <w:rFonts w:ascii="Arial" w:hAnsi="Arial" w:cs="Arial"/>
          <w:sz w:val="24"/>
        </w:rPr>
        <w:t>BARDIN, L. Análise de Conteúdo. Lisboa: Edições 70, 1977.</w:t>
      </w:r>
      <w:r w:rsidRPr="009D6F73">
        <w:rPr>
          <w:rFonts w:ascii="Arial" w:hAnsi="Arial" w:cs="Arial"/>
          <w:sz w:val="24"/>
        </w:rPr>
        <w:cr/>
      </w:r>
    </w:p>
    <w:p w14:paraId="4C7D6E51" w14:textId="77777777" w:rsidR="002C57E7" w:rsidRPr="009D6F73" w:rsidRDefault="002C57E7" w:rsidP="00816E22">
      <w:pPr>
        <w:spacing w:after="0" w:line="240" w:lineRule="auto"/>
        <w:jc w:val="both"/>
        <w:rPr>
          <w:rFonts w:ascii="Arial" w:hAnsi="Arial" w:cs="Arial"/>
          <w:sz w:val="24"/>
        </w:rPr>
      </w:pPr>
    </w:p>
    <w:sectPr w:rsidR="002C57E7" w:rsidRPr="009D6F73" w:rsidSect="003040B2">
      <w:headerReference w:type="default" r:id="rId23"/>
      <w:headerReference w:type="first" r:id="rId24"/>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FA5C9C" w14:textId="77777777" w:rsidR="00B57F37" w:rsidRDefault="00B57F37" w:rsidP="00EC59B2">
      <w:pPr>
        <w:spacing w:after="0" w:line="240" w:lineRule="auto"/>
      </w:pPr>
      <w:r>
        <w:separator/>
      </w:r>
    </w:p>
  </w:endnote>
  <w:endnote w:type="continuationSeparator" w:id="0">
    <w:p w14:paraId="206B8753" w14:textId="77777777" w:rsidR="00B57F37" w:rsidRDefault="00B57F37" w:rsidP="00EC5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AAFC7A" w14:textId="77777777" w:rsidR="00B57F37" w:rsidRDefault="00B57F37" w:rsidP="00EC59B2">
      <w:pPr>
        <w:spacing w:after="0" w:line="240" w:lineRule="auto"/>
      </w:pPr>
      <w:r>
        <w:separator/>
      </w:r>
    </w:p>
  </w:footnote>
  <w:footnote w:type="continuationSeparator" w:id="0">
    <w:p w14:paraId="64F6B55C" w14:textId="77777777" w:rsidR="00B57F37" w:rsidRDefault="00B57F37" w:rsidP="00EC59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4"/>
      </w:rPr>
      <w:id w:val="-1105258891"/>
      <w:docPartObj>
        <w:docPartGallery w:val="Page Numbers (Top of Page)"/>
        <w:docPartUnique/>
      </w:docPartObj>
    </w:sdtPr>
    <w:sdtEndPr/>
    <w:sdtContent>
      <w:p w14:paraId="7C612E0B" w14:textId="77777777" w:rsidR="0079163A" w:rsidRPr="0079163A" w:rsidRDefault="0079163A">
        <w:pPr>
          <w:pStyle w:val="Cabealho"/>
          <w:jc w:val="right"/>
          <w:rPr>
            <w:rFonts w:ascii="Arial" w:hAnsi="Arial" w:cs="Arial"/>
            <w:sz w:val="24"/>
          </w:rPr>
        </w:pPr>
        <w:r w:rsidRPr="0079163A">
          <w:rPr>
            <w:rFonts w:ascii="Arial" w:hAnsi="Arial" w:cs="Arial"/>
            <w:sz w:val="24"/>
          </w:rPr>
          <w:fldChar w:fldCharType="begin"/>
        </w:r>
        <w:r w:rsidRPr="0079163A">
          <w:rPr>
            <w:rFonts w:ascii="Arial" w:hAnsi="Arial" w:cs="Arial"/>
            <w:sz w:val="24"/>
          </w:rPr>
          <w:instrText>PAGE   \* MERGEFORMAT</w:instrText>
        </w:r>
        <w:r w:rsidRPr="0079163A">
          <w:rPr>
            <w:rFonts w:ascii="Arial" w:hAnsi="Arial" w:cs="Arial"/>
            <w:sz w:val="24"/>
          </w:rPr>
          <w:fldChar w:fldCharType="separate"/>
        </w:r>
        <w:r w:rsidRPr="0079163A">
          <w:rPr>
            <w:rFonts w:ascii="Arial" w:hAnsi="Arial" w:cs="Arial"/>
            <w:sz w:val="24"/>
          </w:rPr>
          <w:t>2</w:t>
        </w:r>
        <w:r w:rsidRPr="0079163A">
          <w:rPr>
            <w:rFonts w:ascii="Arial" w:hAnsi="Arial" w:cs="Arial"/>
            <w:sz w:val="24"/>
          </w:rPr>
          <w:fldChar w:fldCharType="end"/>
        </w:r>
      </w:p>
    </w:sdtContent>
  </w:sdt>
  <w:p w14:paraId="37305741" w14:textId="77777777" w:rsidR="0079163A" w:rsidRDefault="0079163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72B01" w14:textId="77777777" w:rsidR="00EC59B2" w:rsidRPr="00EC59B2" w:rsidRDefault="00EC59B2" w:rsidP="00EC59B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A149F3"/>
    <w:multiLevelType w:val="multilevel"/>
    <w:tmpl w:val="4DA87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1791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9B2"/>
    <w:rsid w:val="00004112"/>
    <w:rsid w:val="00004236"/>
    <w:rsid w:val="00004942"/>
    <w:rsid w:val="00010007"/>
    <w:rsid w:val="00013EA8"/>
    <w:rsid w:val="0001472C"/>
    <w:rsid w:val="00014CCD"/>
    <w:rsid w:val="00023FAD"/>
    <w:rsid w:val="00027E9A"/>
    <w:rsid w:val="00032798"/>
    <w:rsid w:val="00035A93"/>
    <w:rsid w:val="00036229"/>
    <w:rsid w:val="00037811"/>
    <w:rsid w:val="000519F0"/>
    <w:rsid w:val="00051DA6"/>
    <w:rsid w:val="00051E58"/>
    <w:rsid w:val="00051E68"/>
    <w:rsid w:val="00052DE4"/>
    <w:rsid w:val="00053328"/>
    <w:rsid w:val="0006029C"/>
    <w:rsid w:val="00061C99"/>
    <w:rsid w:val="00062653"/>
    <w:rsid w:val="00062DC4"/>
    <w:rsid w:val="000630E8"/>
    <w:rsid w:val="0006450E"/>
    <w:rsid w:val="000815B9"/>
    <w:rsid w:val="000827A8"/>
    <w:rsid w:val="00083F0C"/>
    <w:rsid w:val="00086A4D"/>
    <w:rsid w:val="00090CB6"/>
    <w:rsid w:val="00090EED"/>
    <w:rsid w:val="00093EF1"/>
    <w:rsid w:val="00094280"/>
    <w:rsid w:val="00096BDD"/>
    <w:rsid w:val="000A1A55"/>
    <w:rsid w:val="000A304E"/>
    <w:rsid w:val="000A4B74"/>
    <w:rsid w:val="000A55ED"/>
    <w:rsid w:val="000B3455"/>
    <w:rsid w:val="000B3BAA"/>
    <w:rsid w:val="000B5F44"/>
    <w:rsid w:val="000C0DDE"/>
    <w:rsid w:val="000C6546"/>
    <w:rsid w:val="000D231E"/>
    <w:rsid w:val="000D2EA2"/>
    <w:rsid w:val="000D4D78"/>
    <w:rsid w:val="000D50D3"/>
    <w:rsid w:val="000D699F"/>
    <w:rsid w:val="000D75BA"/>
    <w:rsid w:val="000E026B"/>
    <w:rsid w:val="000E44D1"/>
    <w:rsid w:val="000F1747"/>
    <w:rsid w:val="000F6F76"/>
    <w:rsid w:val="00103110"/>
    <w:rsid w:val="00105E44"/>
    <w:rsid w:val="001067FC"/>
    <w:rsid w:val="00106C16"/>
    <w:rsid w:val="001163FE"/>
    <w:rsid w:val="00117261"/>
    <w:rsid w:val="00121B82"/>
    <w:rsid w:val="00121E24"/>
    <w:rsid w:val="00121FD9"/>
    <w:rsid w:val="001235D7"/>
    <w:rsid w:val="001357FA"/>
    <w:rsid w:val="00136B87"/>
    <w:rsid w:val="00137B71"/>
    <w:rsid w:val="001400B5"/>
    <w:rsid w:val="001401B2"/>
    <w:rsid w:val="00144F80"/>
    <w:rsid w:val="00145734"/>
    <w:rsid w:val="00147830"/>
    <w:rsid w:val="00150C2B"/>
    <w:rsid w:val="00153ED3"/>
    <w:rsid w:val="001552D5"/>
    <w:rsid w:val="0015626C"/>
    <w:rsid w:val="00167D9B"/>
    <w:rsid w:val="00170F61"/>
    <w:rsid w:val="001721A6"/>
    <w:rsid w:val="0017404B"/>
    <w:rsid w:val="001754C6"/>
    <w:rsid w:val="001870EC"/>
    <w:rsid w:val="00190D14"/>
    <w:rsid w:val="00196321"/>
    <w:rsid w:val="001A25BF"/>
    <w:rsid w:val="001A44A9"/>
    <w:rsid w:val="001A5255"/>
    <w:rsid w:val="001B06F0"/>
    <w:rsid w:val="001B2768"/>
    <w:rsid w:val="001C0BFA"/>
    <w:rsid w:val="001C5A7A"/>
    <w:rsid w:val="001C5DD6"/>
    <w:rsid w:val="001D5860"/>
    <w:rsid w:val="001D7EC1"/>
    <w:rsid w:val="001E7288"/>
    <w:rsid w:val="00202682"/>
    <w:rsid w:val="002029F2"/>
    <w:rsid w:val="00204229"/>
    <w:rsid w:val="00205620"/>
    <w:rsid w:val="0020586E"/>
    <w:rsid w:val="00206AF4"/>
    <w:rsid w:val="00207554"/>
    <w:rsid w:val="0021052E"/>
    <w:rsid w:val="002109EC"/>
    <w:rsid w:val="00217A02"/>
    <w:rsid w:val="00220704"/>
    <w:rsid w:val="002318B0"/>
    <w:rsid w:val="0023691A"/>
    <w:rsid w:val="00240F61"/>
    <w:rsid w:val="00244DC0"/>
    <w:rsid w:val="00250FD3"/>
    <w:rsid w:val="002515C3"/>
    <w:rsid w:val="00251A69"/>
    <w:rsid w:val="00253ADD"/>
    <w:rsid w:val="00253F2B"/>
    <w:rsid w:val="00256EBA"/>
    <w:rsid w:val="00262EA3"/>
    <w:rsid w:val="002633BE"/>
    <w:rsid w:val="00266FB4"/>
    <w:rsid w:val="00266FC9"/>
    <w:rsid w:val="00272E10"/>
    <w:rsid w:val="00275307"/>
    <w:rsid w:val="00285D7A"/>
    <w:rsid w:val="0028719E"/>
    <w:rsid w:val="00291282"/>
    <w:rsid w:val="00295D68"/>
    <w:rsid w:val="002A2423"/>
    <w:rsid w:val="002B23F2"/>
    <w:rsid w:val="002B2FC4"/>
    <w:rsid w:val="002B6FB2"/>
    <w:rsid w:val="002C1F7C"/>
    <w:rsid w:val="002C52EA"/>
    <w:rsid w:val="002C57E7"/>
    <w:rsid w:val="002D2C24"/>
    <w:rsid w:val="002D2DF8"/>
    <w:rsid w:val="002D56B2"/>
    <w:rsid w:val="002D6EA0"/>
    <w:rsid w:val="002E0A10"/>
    <w:rsid w:val="002E1D53"/>
    <w:rsid w:val="002E48C1"/>
    <w:rsid w:val="002F0F44"/>
    <w:rsid w:val="002F20A1"/>
    <w:rsid w:val="002F2B0F"/>
    <w:rsid w:val="002F45ED"/>
    <w:rsid w:val="002F56BC"/>
    <w:rsid w:val="00301540"/>
    <w:rsid w:val="00301602"/>
    <w:rsid w:val="00301C76"/>
    <w:rsid w:val="003040B2"/>
    <w:rsid w:val="003117B3"/>
    <w:rsid w:val="003119B6"/>
    <w:rsid w:val="003142E4"/>
    <w:rsid w:val="00314535"/>
    <w:rsid w:val="0032071B"/>
    <w:rsid w:val="00322F21"/>
    <w:rsid w:val="00323167"/>
    <w:rsid w:val="00330968"/>
    <w:rsid w:val="00331C1A"/>
    <w:rsid w:val="00332EDD"/>
    <w:rsid w:val="00335FE6"/>
    <w:rsid w:val="003371A7"/>
    <w:rsid w:val="00346B40"/>
    <w:rsid w:val="0034766C"/>
    <w:rsid w:val="00354581"/>
    <w:rsid w:val="003547B5"/>
    <w:rsid w:val="0036383D"/>
    <w:rsid w:val="0036387F"/>
    <w:rsid w:val="003701C9"/>
    <w:rsid w:val="00370EE8"/>
    <w:rsid w:val="00371EBB"/>
    <w:rsid w:val="00374E98"/>
    <w:rsid w:val="0038026D"/>
    <w:rsid w:val="003808EC"/>
    <w:rsid w:val="003813C2"/>
    <w:rsid w:val="00384102"/>
    <w:rsid w:val="00386056"/>
    <w:rsid w:val="00387856"/>
    <w:rsid w:val="00390FF3"/>
    <w:rsid w:val="0039191A"/>
    <w:rsid w:val="003934F8"/>
    <w:rsid w:val="0039384C"/>
    <w:rsid w:val="00396788"/>
    <w:rsid w:val="003A1C5E"/>
    <w:rsid w:val="003A6BBE"/>
    <w:rsid w:val="003B0379"/>
    <w:rsid w:val="003B11FA"/>
    <w:rsid w:val="003B251A"/>
    <w:rsid w:val="003B25C8"/>
    <w:rsid w:val="003B6C69"/>
    <w:rsid w:val="003C0C76"/>
    <w:rsid w:val="003C47AB"/>
    <w:rsid w:val="003D0EB3"/>
    <w:rsid w:val="003D18B9"/>
    <w:rsid w:val="003D3C75"/>
    <w:rsid w:val="003D43A6"/>
    <w:rsid w:val="003E0C50"/>
    <w:rsid w:val="003E7B9A"/>
    <w:rsid w:val="003F08BB"/>
    <w:rsid w:val="003F1124"/>
    <w:rsid w:val="003F5958"/>
    <w:rsid w:val="00400860"/>
    <w:rsid w:val="004035DB"/>
    <w:rsid w:val="00412DB9"/>
    <w:rsid w:val="00414F0C"/>
    <w:rsid w:val="00415F57"/>
    <w:rsid w:val="004175E0"/>
    <w:rsid w:val="004207AF"/>
    <w:rsid w:val="0042771A"/>
    <w:rsid w:val="00432248"/>
    <w:rsid w:val="004336BA"/>
    <w:rsid w:val="00433EF3"/>
    <w:rsid w:val="00435962"/>
    <w:rsid w:val="00437E11"/>
    <w:rsid w:val="00437F58"/>
    <w:rsid w:val="00440045"/>
    <w:rsid w:val="004401A6"/>
    <w:rsid w:val="00442ADD"/>
    <w:rsid w:val="004510E1"/>
    <w:rsid w:val="00451D87"/>
    <w:rsid w:val="00451E88"/>
    <w:rsid w:val="004550D3"/>
    <w:rsid w:val="00455FE9"/>
    <w:rsid w:val="00456ECC"/>
    <w:rsid w:val="00465050"/>
    <w:rsid w:val="0047065C"/>
    <w:rsid w:val="00472814"/>
    <w:rsid w:val="00475566"/>
    <w:rsid w:val="004807BA"/>
    <w:rsid w:val="00480C8E"/>
    <w:rsid w:val="00483C63"/>
    <w:rsid w:val="00490083"/>
    <w:rsid w:val="004900C1"/>
    <w:rsid w:val="004904DA"/>
    <w:rsid w:val="00492275"/>
    <w:rsid w:val="0049394A"/>
    <w:rsid w:val="0049701D"/>
    <w:rsid w:val="00497641"/>
    <w:rsid w:val="004A3D2B"/>
    <w:rsid w:val="004A4782"/>
    <w:rsid w:val="004B577E"/>
    <w:rsid w:val="004B627C"/>
    <w:rsid w:val="004C0CE4"/>
    <w:rsid w:val="004C15A7"/>
    <w:rsid w:val="004C2F91"/>
    <w:rsid w:val="004C7722"/>
    <w:rsid w:val="004D02F3"/>
    <w:rsid w:val="004E78D5"/>
    <w:rsid w:val="004F0316"/>
    <w:rsid w:val="004F5196"/>
    <w:rsid w:val="00500347"/>
    <w:rsid w:val="00506050"/>
    <w:rsid w:val="00507C47"/>
    <w:rsid w:val="00513BD9"/>
    <w:rsid w:val="00514A70"/>
    <w:rsid w:val="005170AF"/>
    <w:rsid w:val="00521CA6"/>
    <w:rsid w:val="005226EE"/>
    <w:rsid w:val="00526000"/>
    <w:rsid w:val="00535A70"/>
    <w:rsid w:val="00540DC4"/>
    <w:rsid w:val="00541058"/>
    <w:rsid w:val="00541B8D"/>
    <w:rsid w:val="00544278"/>
    <w:rsid w:val="0054438C"/>
    <w:rsid w:val="0054485C"/>
    <w:rsid w:val="00546FF4"/>
    <w:rsid w:val="005511B2"/>
    <w:rsid w:val="00551E9F"/>
    <w:rsid w:val="00557EEC"/>
    <w:rsid w:val="00560831"/>
    <w:rsid w:val="00561028"/>
    <w:rsid w:val="00561BD7"/>
    <w:rsid w:val="00564FBD"/>
    <w:rsid w:val="00566240"/>
    <w:rsid w:val="00570598"/>
    <w:rsid w:val="0059509A"/>
    <w:rsid w:val="005A39D2"/>
    <w:rsid w:val="005A6F4E"/>
    <w:rsid w:val="005B0703"/>
    <w:rsid w:val="005B67B0"/>
    <w:rsid w:val="005B6D48"/>
    <w:rsid w:val="005B74ED"/>
    <w:rsid w:val="005B757A"/>
    <w:rsid w:val="005C2CAD"/>
    <w:rsid w:val="005C58A1"/>
    <w:rsid w:val="005C676B"/>
    <w:rsid w:val="005D2622"/>
    <w:rsid w:val="005E1289"/>
    <w:rsid w:val="005E18D6"/>
    <w:rsid w:val="005E4D86"/>
    <w:rsid w:val="005E6914"/>
    <w:rsid w:val="005F26D9"/>
    <w:rsid w:val="005F2A6E"/>
    <w:rsid w:val="005F44BB"/>
    <w:rsid w:val="006001E5"/>
    <w:rsid w:val="006008A2"/>
    <w:rsid w:val="00603206"/>
    <w:rsid w:val="0060559F"/>
    <w:rsid w:val="006067F5"/>
    <w:rsid w:val="00611516"/>
    <w:rsid w:val="00611757"/>
    <w:rsid w:val="00613B34"/>
    <w:rsid w:val="00613C99"/>
    <w:rsid w:val="00614B0D"/>
    <w:rsid w:val="00615083"/>
    <w:rsid w:val="00620FE4"/>
    <w:rsid w:val="00626968"/>
    <w:rsid w:val="0062791D"/>
    <w:rsid w:val="0064183F"/>
    <w:rsid w:val="00643385"/>
    <w:rsid w:val="0064464B"/>
    <w:rsid w:val="00644AA5"/>
    <w:rsid w:val="00646064"/>
    <w:rsid w:val="0065184B"/>
    <w:rsid w:val="006554EA"/>
    <w:rsid w:val="006557E1"/>
    <w:rsid w:val="0065748B"/>
    <w:rsid w:val="00661698"/>
    <w:rsid w:val="00661737"/>
    <w:rsid w:val="0066764D"/>
    <w:rsid w:val="00670261"/>
    <w:rsid w:val="00670905"/>
    <w:rsid w:val="00674D07"/>
    <w:rsid w:val="00677280"/>
    <w:rsid w:val="00677CF7"/>
    <w:rsid w:val="00684F0C"/>
    <w:rsid w:val="00695BF8"/>
    <w:rsid w:val="00697816"/>
    <w:rsid w:val="006A5619"/>
    <w:rsid w:val="006A6942"/>
    <w:rsid w:val="006A6F38"/>
    <w:rsid w:val="006B6B8C"/>
    <w:rsid w:val="006C06A7"/>
    <w:rsid w:val="006C123E"/>
    <w:rsid w:val="006C1CD6"/>
    <w:rsid w:val="006C5743"/>
    <w:rsid w:val="006D1F5A"/>
    <w:rsid w:val="006D7E45"/>
    <w:rsid w:val="006E2905"/>
    <w:rsid w:val="006E51ED"/>
    <w:rsid w:val="006E7F00"/>
    <w:rsid w:val="006F6745"/>
    <w:rsid w:val="00701F4B"/>
    <w:rsid w:val="00706145"/>
    <w:rsid w:val="00706502"/>
    <w:rsid w:val="00710088"/>
    <w:rsid w:val="0071131A"/>
    <w:rsid w:val="00712252"/>
    <w:rsid w:val="0071293E"/>
    <w:rsid w:val="00714174"/>
    <w:rsid w:val="007161E6"/>
    <w:rsid w:val="007173A0"/>
    <w:rsid w:val="007178FE"/>
    <w:rsid w:val="007239D6"/>
    <w:rsid w:val="00725E31"/>
    <w:rsid w:val="00733067"/>
    <w:rsid w:val="00734797"/>
    <w:rsid w:val="00740CCD"/>
    <w:rsid w:val="00742A89"/>
    <w:rsid w:val="00744B70"/>
    <w:rsid w:val="00746D8D"/>
    <w:rsid w:val="007528D1"/>
    <w:rsid w:val="007572A3"/>
    <w:rsid w:val="0075755C"/>
    <w:rsid w:val="00757FFA"/>
    <w:rsid w:val="00762529"/>
    <w:rsid w:val="00785498"/>
    <w:rsid w:val="0079163A"/>
    <w:rsid w:val="007976DC"/>
    <w:rsid w:val="007A13A9"/>
    <w:rsid w:val="007A14F7"/>
    <w:rsid w:val="007A5FB3"/>
    <w:rsid w:val="007B056D"/>
    <w:rsid w:val="007B1507"/>
    <w:rsid w:val="007B7970"/>
    <w:rsid w:val="007C3CF1"/>
    <w:rsid w:val="007D0BEB"/>
    <w:rsid w:val="007E2F57"/>
    <w:rsid w:val="007E408C"/>
    <w:rsid w:val="007E64B1"/>
    <w:rsid w:val="007E6516"/>
    <w:rsid w:val="007F199D"/>
    <w:rsid w:val="007F32A4"/>
    <w:rsid w:val="007F3D11"/>
    <w:rsid w:val="007F50F4"/>
    <w:rsid w:val="007F63E9"/>
    <w:rsid w:val="007F7959"/>
    <w:rsid w:val="00806D3D"/>
    <w:rsid w:val="0081139A"/>
    <w:rsid w:val="008165FA"/>
    <w:rsid w:val="00816E22"/>
    <w:rsid w:val="0082259E"/>
    <w:rsid w:val="00827950"/>
    <w:rsid w:val="008428DD"/>
    <w:rsid w:val="00845AE4"/>
    <w:rsid w:val="00846B3D"/>
    <w:rsid w:val="00854C32"/>
    <w:rsid w:val="00863312"/>
    <w:rsid w:val="0086576F"/>
    <w:rsid w:val="00872FDF"/>
    <w:rsid w:val="00876091"/>
    <w:rsid w:val="00880456"/>
    <w:rsid w:val="008813C2"/>
    <w:rsid w:val="008813FE"/>
    <w:rsid w:val="00881BEF"/>
    <w:rsid w:val="00887BAE"/>
    <w:rsid w:val="00890F06"/>
    <w:rsid w:val="00890FF9"/>
    <w:rsid w:val="008916C8"/>
    <w:rsid w:val="00891EF4"/>
    <w:rsid w:val="0089232C"/>
    <w:rsid w:val="00896A09"/>
    <w:rsid w:val="008A5777"/>
    <w:rsid w:val="008B57A4"/>
    <w:rsid w:val="008B6271"/>
    <w:rsid w:val="008B6A86"/>
    <w:rsid w:val="008B6EB3"/>
    <w:rsid w:val="008B7E6D"/>
    <w:rsid w:val="008C3A18"/>
    <w:rsid w:val="008C42DB"/>
    <w:rsid w:val="008C5F21"/>
    <w:rsid w:val="008C6501"/>
    <w:rsid w:val="008C6CF1"/>
    <w:rsid w:val="008C7A27"/>
    <w:rsid w:val="008D1821"/>
    <w:rsid w:val="008D7128"/>
    <w:rsid w:val="008E5FDD"/>
    <w:rsid w:val="008F46E3"/>
    <w:rsid w:val="008F4E59"/>
    <w:rsid w:val="0090030D"/>
    <w:rsid w:val="009015DF"/>
    <w:rsid w:val="00902D44"/>
    <w:rsid w:val="009125EB"/>
    <w:rsid w:val="00916FD8"/>
    <w:rsid w:val="009177D4"/>
    <w:rsid w:val="00917F3D"/>
    <w:rsid w:val="009266AB"/>
    <w:rsid w:val="009270DB"/>
    <w:rsid w:val="00932AD2"/>
    <w:rsid w:val="00933CC9"/>
    <w:rsid w:val="009376EC"/>
    <w:rsid w:val="00942DAD"/>
    <w:rsid w:val="00954CFC"/>
    <w:rsid w:val="0095632C"/>
    <w:rsid w:val="009573B9"/>
    <w:rsid w:val="009616DB"/>
    <w:rsid w:val="00961CD3"/>
    <w:rsid w:val="00971206"/>
    <w:rsid w:val="00974857"/>
    <w:rsid w:val="00981DDA"/>
    <w:rsid w:val="00985569"/>
    <w:rsid w:val="0099232A"/>
    <w:rsid w:val="009936E4"/>
    <w:rsid w:val="0099701C"/>
    <w:rsid w:val="0099739C"/>
    <w:rsid w:val="009A273C"/>
    <w:rsid w:val="009A40C5"/>
    <w:rsid w:val="009A433C"/>
    <w:rsid w:val="009B5109"/>
    <w:rsid w:val="009B7135"/>
    <w:rsid w:val="009C1BB9"/>
    <w:rsid w:val="009C7225"/>
    <w:rsid w:val="009C72A9"/>
    <w:rsid w:val="009C7FA6"/>
    <w:rsid w:val="009C7FF3"/>
    <w:rsid w:val="009D0897"/>
    <w:rsid w:val="009D32D8"/>
    <w:rsid w:val="009D6F73"/>
    <w:rsid w:val="009D7840"/>
    <w:rsid w:val="009E24C8"/>
    <w:rsid w:val="009E2B94"/>
    <w:rsid w:val="009E2CE7"/>
    <w:rsid w:val="009E449B"/>
    <w:rsid w:val="009E72F7"/>
    <w:rsid w:val="009F6863"/>
    <w:rsid w:val="00A006DB"/>
    <w:rsid w:val="00A03235"/>
    <w:rsid w:val="00A1752F"/>
    <w:rsid w:val="00A17B22"/>
    <w:rsid w:val="00A21320"/>
    <w:rsid w:val="00A322F5"/>
    <w:rsid w:val="00A33DC5"/>
    <w:rsid w:val="00A37585"/>
    <w:rsid w:val="00A436C8"/>
    <w:rsid w:val="00A43980"/>
    <w:rsid w:val="00A4536F"/>
    <w:rsid w:val="00A45373"/>
    <w:rsid w:val="00A46E3E"/>
    <w:rsid w:val="00A47AF0"/>
    <w:rsid w:val="00A61C74"/>
    <w:rsid w:val="00A643A1"/>
    <w:rsid w:val="00A6473E"/>
    <w:rsid w:val="00A738E7"/>
    <w:rsid w:val="00A90AF3"/>
    <w:rsid w:val="00A93D43"/>
    <w:rsid w:val="00AA4B7C"/>
    <w:rsid w:val="00AA65A3"/>
    <w:rsid w:val="00AB0794"/>
    <w:rsid w:val="00AB3E3D"/>
    <w:rsid w:val="00AB5BE1"/>
    <w:rsid w:val="00AB5E2B"/>
    <w:rsid w:val="00AC1635"/>
    <w:rsid w:val="00AC446B"/>
    <w:rsid w:val="00AC4659"/>
    <w:rsid w:val="00AD1245"/>
    <w:rsid w:val="00AD71EF"/>
    <w:rsid w:val="00AE0B38"/>
    <w:rsid w:val="00AE22B4"/>
    <w:rsid w:val="00AE5F78"/>
    <w:rsid w:val="00AE76BC"/>
    <w:rsid w:val="00AF3B9E"/>
    <w:rsid w:val="00B02F56"/>
    <w:rsid w:val="00B03063"/>
    <w:rsid w:val="00B04691"/>
    <w:rsid w:val="00B052AF"/>
    <w:rsid w:val="00B07108"/>
    <w:rsid w:val="00B11FBE"/>
    <w:rsid w:val="00B13D73"/>
    <w:rsid w:val="00B23F80"/>
    <w:rsid w:val="00B2450C"/>
    <w:rsid w:val="00B24BC8"/>
    <w:rsid w:val="00B30789"/>
    <w:rsid w:val="00B342A0"/>
    <w:rsid w:val="00B358D9"/>
    <w:rsid w:val="00B35F5C"/>
    <w:rsid w:val="00B3685E"/>
    <w:rsid w:val="00B51BDB"/>
    <w:rsid w:val="00B54491"/>
    <w:rsid w:val="00B553D2"/>
    <w:rsid w:val="00B57F37"/>
    <w:rsid w:val="00B66B34"/>
    <w:rsid w:val="00B672A0"/>
    <w:rsid w:val="00B677CC"/>
    <w:rsid w:val="00B67858"/>
    <w:rsid w:val="00B75F9E"/>
    <w:rsid w:val="00B820F0"/>
    <w:rsid w:val="00B82474"/>
    <w:rsid w:val="00B94E54"/>
    <w:rsid w:val="00B95AFD"/>
    <w:rsid w:val="00B97A5A"/>
    <w:rsid w:val="00BA096E"/>
    <w:rsid w:val="00BA0AE3"/>
    <w:rsid w:val="00BB4DA4"/>
    <w:rsid w:val="00BC0CFE"/>
    <w:rsid w:val="00BC29D8"/>
    <w:rsid w:val="00BC35A0"/>
    <w:rsid w:val="00BC3A7C"/>
    <w:rsid w:val="00BD0CEF"/>
    <w:rsid w:val="00BD272F"/>
    <w:rsid w:val="00BE0474"/>
    <w:rsid w:val="00BE3555"/>
    <w:rsid w:val="00BE7AA6"/>
    <w:rsid w:val="00BF0518"/>
    <w:rsid w:val="00BF563B"/>
    <w:rsid w:val="00BF58A2"/>
    <w:rsid w:val="00C03A08"/>
    <w:rsid w:val="00C061CC"/>
    <w:rsid w:val="00C10399"/>
    <w:rsid w:val="00C10A3D"/>
    <w:rsid w:val="00C1762E"/>
    <w:rsid w:val="00C17637"/>
    <w:rsid w:val="00C20ADC"/>
    <w:rsid w:val="00C22A48"/>
    <w:rsid w:val="00C23BE0"/>
    <w:rsid w:val="00C24D87"/>
    <w:rsid w:val="00C31026"/>
    <w:rsid w:val="00C40850"/>
    <w:rsid w:val="00C4121C"/>
    <w:rsid w:val="00C44C4C"/>
    <w:rsid w:val="00C47CD4"/>
    <w:rsid w:val="00C501E5"/>
    <w:rsid w:val="00C523C9"/>
    <w:rsid w:val="00C56168"/>
    <w:rsid w:val="00C62836"/>
    <w:rsid w:val="00C63F78"/>
    <w:rsid w:val="00C71BEF"/>
    <w:rsid w:val="00C81374"/>
    <w:rsid w:val="00C81F97"/>
    <w:rsid w:val="00C84471"/>
    <w:rsid w:val="00C851B8"/>
    <w:rsid w:val="00C92299"/>
    <w:rsid w:val="00CA20F6"/>
    <w:rsid w:val="00CA24B7"/>
    <w:rsid w:val="00CA3F75"/>
    <w:rsid w:val="00CA47A9"/>
    <w:rsid w:val="00CA498C"/>
    <w:rsid w:val="00CB28A2"/>
    <w:rsid w:val="00CB400A"/>
    <w:rsid w:val="00CB429C"/>
    <w:rsid w:val="00CC283D"/>
    <w:rsid w:val="00CE0408"/>
    <w:rsid w:val="00CE258A"/>
    <w:rsid w:val="00CE2A0C"/>
    <w:rsid w:val="00CE6BC1"/>
    <w:rsid w:val="00CE7410"/>
    <w:rsid w:val="00CF23C5"/>
    <w:rsid w:val="00CF3C39"/>
    <w:rsid w:val="00D072B0"/>
    <w:rsid w:val="00D11551"/>
    <w:rsid w:val="00D134B9"/>
    <w:rsid w:val="00D1556B"/>
    <w:rsid w:val="00D22466"/>
    <w:rsid w:val="00D322FF"/>
    <w:rsid w:val="00D40DE6"/>
    <w:rsid w:val="00D610C8"/>
    <w:rsid w:val="00D61F20"/>
    <w:rsid w:val="00D63898"/>
    <w:rsid w:val="00D67599"/>
    <w:rsid w:val="00D77309"/>
    <w:rsid w:val="00D7787E"/>
    <w:rsid w:val="00D84899"/>
    <w:rsid w:val="00D93C22"/>
    <w:rsid w:val="00D96017"/>
    <w:rsid w:val="00DA1CD5"/>
    <w:rsid w:val="00DA2C5E"/>
    <w:rsid w:val="00DA517F"/>
    <w:rsid w:val="00DA7F86"/>
    <w:rsid w:val="00DB08F3"/>
    <w:rsid w:val="00DB4076"/>
    <w:rsid w:val="00DD05D2"/>
    <w:rsid w:val="00DD256F"/>
    <w:rsid w:val="00DD2F13"/>
    <w:rsid w:val="00DD42D4"/>
    <w:rsid w:val="00DD4651"/>
    <w:rsid w:val="00DE0519"/>
    <w:rsid w:val="00DE151E"/>
    <w:rsid w:val="00DF161E"/>
    <w:rsid w:val="00DF19A9"/>
    <w:rsid w:val="00DF4F18"/>
    <w:rsid w:val="00E008F1"/>
    <w:rsid w:val="00E00C93"/>
    <w:rsid w:val="00E10BEF"/>
    <w:rsid w:val="00E119B7"/>
    <w:rsid w:val="00E1462E"/>
    <w:rsid w:val="00E17392"/>
    <w:rsid w:val="00E2109F"/>
    <w:rsid w:val="00E214B7"/>
    <w:rsid w:val="00E25CF4"/>
    <w:rsid w:val="00E33D12"/>
    <w:rsid w:val="00E43049"/>
    <w:rsid w:val="00E46466"/>
    <w:rsid w:val="00E46A4B"/>
    <w:rsid w:val="00E47CE0"/>
    <w:rsid w:val="00E50992"/>
    <w:rsid w:val="00E50BD1"/>
    <w:rsid w:val="00E55B15"/>
    <w:rsid w:val="00E619FB"/>
    <w:rsid w:val="00E65088"/>
    <w:rsid w:val="00E67F4E"/>
    <w:rsid w:val="00E72338"/>
    <w:rsid w:val="00E74446"/>
    <w:rsid w:val="00E74E2A"/>
    <w:rsid w:val="00E769F1"/>
    <w:rsid w:val="00E76E53"/>
    <w:rsid w:val="00E866BE"/>
    <w:rsid w:val="00E8686C"/>
    <w:rsid w:val="00E87EB9"/>
    <w:rsid w:val="00E91521"/>
    <w:rsid w:val="00E96BF0"/>
    <w:rsid w:val="00EA4624"/>
    <w:rsid w:val="00EA615F"/>
    <w:rsid w:val="00EA6561"/>
    <w:rsid w:val="00EA66DC"/>
    <w:rsid w:val="00EB1D07"/>
    <w:rsid w:val="00EB226F"/>
    <w:rsid w:val="00EB417F"/>
    <w:rsid w:val="00EC59B2"/>
    <w:rsid w:val="00EC7667"/>
    <w:rsid w:val="00ED09C5"/>
    <w:rsid w:val="00ED3C22"/>
    <w:rsid w:val="00ED6B65"/>
    <w:rsid w:val="00EE1E68"/>
    <w:rsid w:val="00EE2909"/>
    <w:rsid w:val="00EE2A19"/>
    <w:rsid w:val="00EE32B7"/>
    <w:rsid w:val="00EE369E"/>
    <w:rsid w:val="00EE6722"/>
    <w:rsid w:val="00EE71EF"/>
    <w:rsid w:val="00EF0C06"/>
    <w:rsid w:val="00EF1ACF"/>
    <w:rsid w:val="00EF2AA7"/>
    <w:rsid w:val="00EF4349"/>
    <w:rsid w:val="00EF4E58"/>
    <w:rsid w:val="00F0538F"/>
    <w:rsid w:val="00F21D78"/>
    <w:rsid w:val="00F22441"/>
    <w:rsid w:val="00F22E7D"/>
    <w:rsid w:val="00F23452"/>
    <w:rsid w:val="00F339B0"/>
    <w:rsid w:val="00F41C37"/>
    <w:rsid w:val="00F432EF"/>
    <w:rsid w:val="00F47F2F"/>
    <w:rsid w:val="00F50B3A"/>
    <w:rsid w:val="00F53002"/>
    <w:rsid w:val="00F54C7F"/>
    <w:rsid w:val="00F62796"/>
    <w:rsid w:val="00F65C4E"/>
    <w:rsid w:val="00F66744"/>
    <w:rsid w:val="00F70A56"/>
    <w:rsid w:val="00F75240"/>
    <w:rsid w:val="00F76C7F"/>
    <w:rsid w:val="00F869EC"/>
    <w:rsid w:val="00F9091B"/>
    <w:rsid w:val="00F9235C"/>
    <w:rsid w:val="00F92F25"/>
    <w:rsid w:val="00F949FD"/>
    <w:rsid w:val="00F94DEB"/>
    <w:rsid w:val="00F9662C"/>
    <w:rsid w:val="00FA156F"/>
    <w:rsid w:val="00FA6F89"/>
    <w:rsid w:val="00FB0E05"/>
    <w:rsid w:val="00FC31F9"/>
    <w:rsid w:val="00FD4B65"/>
    <w:rsid w:val="00FD641F"/>
    <w:rsid w:val="00FE053E"/>
    <w:rsid w:val="00FE25F8"/>
    <w:rsid w:val="00FE29FD"/>
    <w:rsid w:val="00FE38ED"/>
    <w:rsid w:val="00FF24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131F0"/>
  <w15:chartTrackingRefBased/>
  <w15:docId w15:val="{94ABA2F6-1FA9-4DF8-81E7-F7C547EFE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A7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C59B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59B2"/>
  </w:style>
  <w:style w:type="paragraph" w:styleId="Rodap">
    <w:name w:val="footer"/>
    <w:basedOn w:val="Normal"/>
    <w:link w:val="RodapChar"/>
    <w:uiPriority w:val="99"/>
    <w:unhideWhenUsed/>
    <w:rsid w:val="00EC59B2"/>
    <w:pPr>
      <w:tabs>
        <w:tab w:val="center" w:pos="4252"/>
        <w:tab w:val="right" w:pos="8504"/>
      </w:tabs>
      <w:spacing w:after="0" w:line="240" w:lineRule="auto"/>
    </w:pPr>
  </w:style>
  <w:style w:type="character" w:customStyle="1" w:styleId="RodapChar">
    <w:name w:val="Rodapé Char"/>
    <w:basedOn w:val="Fontepargpadro"/>
    <w:link w:val="Rodap"/>
    <w:uiPriority w:val="99"/>
    <w:rsid w:val="00EC59B2"/>
  </w:style>
  <w:style w:type="table" w:styleId="Tabelacomgrade">
    <w:name w:val="Table Grid"/>
    <w:basedOn w:val="Tabelanormal"/>
    <w:uiPriority w:val="59"/>
    <w:rsid w:val="004550D3"/>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550D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Fontepargpadro"/>
    <w:uiPriority w:val="99"/>
    <w:unhideWhenUsed/>
    <w:rsid w:val="00004942"/>
    <w:rPr>
      <w:color w:val="0563C1" w:themeColor="hyperlink"/>
      <w:u w:val="single"/>
    </w:rPr>
  </w:style>
  <w:style w:type="character" w:styleId="MenoPendente">
    <w:name w:val="Unresolved Mention"/>
    <w:basedOn w:val="Fontepargpadro"/>
    <w:uiPriority w:val="99"/>
    <w:semiHidden/>
    <w:unhideWhenUsed/>
    <w:rsid w:val="00004942"/>
    <w:rPr>
      <w:color w:val="605E5C"/>
      <w:shd w:val="clear" w:color="auto" w:fill="E1DFDD"/>
    </w:rPr>
  </w:style>
  <w:style w:type="character" w:customStyle="1" w:styleId="ui-provider">
    <w:name w:val="ui-provider"/>
    <w:basedOn w:val="Fontepargpadro"/>
    <w:rsid w:val="00AE76BC"/>
  </w:style>
  <w:style w:type="character" w:styleId="Refdecomentrio">
    <w:name w:val="annotation reference"/>
    <w:basedOn w:val="Fontepargpadro"/>
    <w:uiPriority w:val="99"/>
    <w:semiHidden/>
    <w:unhideWhenUsed/>
    <w:rsid w:val="00603206"/>
    <w:rPr>
      <w:sz w:val="16"/>
      <w:szCs w:val="16"/>
    </w:rPr>
  </w:style>
  <w:style w:type="paragraph" w:styleId="Textodecomentrio">
    <w:name w:val="annotation text"/>
    <w:basedOn w:val="Normal"/>
    <w:link w:val="TextodecomentrioChar"/>
    <w:uiPriority w:val="99"/>
    <w:unhideWhenUsed/>
    <w:rsid w:val="00603206"/>
    <w:pPr>
      <w:spacing w:line="240" w:lineRule="auto"/>
    </w:pPr>
    <w:rPr>
      <w:sz w:val="20"/>
      <w:szCs w:val="20"/>
    </w:rPr>
  </w:style>
  <w:style w:type="character" w:customStyle="1" w:styleId="TextodecomentrioChar">
    <w:name w:val="Texto de comentário Char"/>
    <w:basedOn w:val="Fontepargpadro"/>
    <w:link w:val="Textodecomentrio"/>
    <w:uiPriority w:val="99"/>
    <w:rsid w:val="00603206"/>
    <w:rPr>
      <w:sz w:val="20"/>
      <w:szCs w:val="20"/>
    </w:rPr>
  </w:style>
  <w:style w:type="paragraph" w:styleId="Assuntodocomentrio">
    <w:name w:val="annotation subject"/>
    <w:basedOn w:val="Textodecomentrio"/>
    <w:next w:val="Textodecomentrio"/>
    <w:link w:val="AssuntodocomentrioChar"/>
    <w:uiPriority w:val="99"/>
    <w:semiHidden/>
    <w:unhideWhenUsed/>
    <w:rsid w:val="00603206"/>
    <w:rPr>
      <w:b/>
      <w:bCs/>
    </w:rPr>
  </w:style>
  <w:style w:type="character" w:customStyle="1" w:styleId="AssuntodocomentrioChar">
    <w:name w:val="Assunto do comentário Char"/>
    <w:basedOn w:val="TextodecomentrioChar"/>
    <w:link w:val="Assuntodocomentrio"/>
    <w:uiPriority w:val="99"/>
    <w:semiHidden/>
    <w:rsid w:val="00603206"/>
    <w:rPr>
      <w:b/>
      <w:bCs/>
      <w:sz w:val="20"/>
      <w:szCs w:val="20"/>
    </w:rPr>
  </w:style>
  <w:style w:type="paragraph" w:styleId="PargrafodaLista">
    <w:name w:val="List Paragraph"/>
    <w:basedOn w:val="Normal"/>
    <w:uiPriority w:val="34"/>
    <w:qFormat/>
    <w:rsid w:val="009A273C"/>
    <w:pPr>
      <w:ind w:left="720"/>
      <w:contextualSpacing/>
    </w:pPr>
  </w:style>
  <w:style w:type="character" w:styleId="HiperlinkVisitado">
    <w:name w:val="FollowedHyperlink"/>
    <w:basedOn w:val="Fontepargpadro"/>
    <w:uiPriority w:val="99"/>
    <w:semiHidden/>
    <w:unhideWhenUsed/>
    <w:rsid w:val="003808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0811413">
      <w:bodyDiv w:val="1"/>
      <w:marLeft w:val="0"/>
      <w:marRight w:val="0"/>
      <w:marTop w:val="0"/>
      <w:marBottom w:val="0"/>
      <w:divBdr>
        <w:top w:val="none" w:sz="0" w:space="0" w:color="auto"/>
        <w:left w:val="none" w:sz="0" w:space="0" w:color="auto"/>
        <w:bottom w:val="none" w:sz="0" w:space="0" w:color="auto"/>
        <w:right w:val="none" w:sz="0" w:space="0" w:color="auto"/>
      </w:divBdr>
    </w:div>
    <w:div w:id="718014100">
      <w:bodyDiv w:val="1"/>
      <w:marLeft w:val="0"/>
      <w:marRight w:val="0"/>
      <w:marTop w:val="0"/>
      <w:marBottom w:val="0"/>
      <w:divBdr>
        <w:top w:val="none" w:sz="0" w:space="0" w:color="auto"/>
        <w:left w:val="none" w:sz="0" w:space="0" w:color="auto"/>
        <w:bottom w:val="none" w:sz="0" w:space="0" w:color="auto"/>
        <w:right w:val="none" w:sz="0" w:space="0" w:color="auto"/>
      </w:divBdr>
    </w:div>
    <w:div w:id="2004889280">
      <w:bodyDiv w:val="1"/>
      <w:marLeft w:val="0"/>
      <w:marRight w:val="0"/>
      <w:marTop w:val="0"/>
      <w:marBottom w:val="0"/>
      <w:divBdr>
        <w:top w:val="none" w:sz="0" w:space="0" w:color="auto"/>
        <w:left w:val="none" w:sz="0" w:space="0" w:color="auto"/>
        <w:bottom w:val="none" w:sz="0" w:space="0" w:color="auto"/>
        <w:right w:val="none" w:sz="0" w:space="0" w:color="auto"/>
      </w:divBdr>
    </w:div>
    <w:div w:id="211944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integrada.minhabiblioteca.com.br/books/978859702015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ojs.focopublicacoes.com.br/foco/article/view/3097"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repositorio.ufgd.edu.br/jspui/bitstream/prefix/5760/1/Jo%c3%a3oVitorSanchezAndrade.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s://memoria.ibge.gov.br/historia-do-ibge/historico-dos-censos/censos-demografico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yperlink" Target="https://edisciplinas.usp.br/pluginfile.php/7519481/mod_resource/content/0/Administrac%CC%A7a%CC%83o%20de%20Marketing%2015%C2%AA%20Edic%CC%A7a%CC%83o_compressed.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pt.linkedin.com/pulse/evolu%C3%A7%C3%A3o-do-servi%C3%A7o-ao-cliente-desde-1960-at%C3%A9-2020-juliana-vale"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C7870-2604-405F-97B6-528F4A135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1201</TotalTime>
  <Pages>20</Pages>
  <Words>5583</Words>
  <Characters>30152</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Marcio Tadeu Girotti</dc:creator>
  <cp:keywords/>
  <dc:description/>
  <cp:lastModifiedBy>Gabriela Oliveira Santos</cp:lastModifiedBy>
  <cp:revision>20</cp:revision>
  <dcterms:created xsi:type="dcterms:W3CDTF">2024-07-15T20:19:00Z</dcterms:created>
  <dcterms:modified xsi:type="dcterms:W3CDTF">2024-07-16T16:25:00Z</dcterms:modified>
</cp:coreProperties>
</file>