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65AD6" w14:textId="77777777" w:rsidR="00521D43" w:rsidRDefault="00000000">
      <w:pPr>
        <w:pStyle w:val="Corpodetexto"/>
        <w:ind w:left="236" w:right="237"/>
        <w:jc w:val="center"/>
        <w:rPr>
          <w:rFonts w:ascii="Arial" w:hAnsi="Arial" w:cs="Arial"/>
        </w:rPr>
      </w:pPr>
      <w:r>
        <w:rPr>
          <w:rFonts w:ascii="Arial" w:hAnsi="Arial" w:cs="Arial"/>
        </w:rPr>
        <w:t>FACULDADE</w:t>
      </w:r>
      <w:r>
        <w:rPr>
          <w:rFonts w:ascii="Arial" w:hAnsi="Arial" w:cs="Arial"/>
          <w:spacing w:val="-4"/>
        </w:rPr>
        <w:t xml:space="preserve"> </w:t>
      </w:r>
      <w:r>
        <w:rPr>
          <w:rFonts w:ascii="Arial" w:hAnsi="Arial" w:cs="Arial"/>
        </w:rPr>
        <w:t>METROPOLITANA</w:t>
      </w:r>
      <w:r>
        <w:rPr>
          <w:rFonts w:ascii="Arial" w:hAnsi="Arial" w:cs="Arial"/>
          <w:spacing w:val="-6"/>
        </w:rPr>
        <w:t xml:space="preserve"> </w:t>
      </w:r>
      <w:r>
        <w:rPr>
          <w:rFonts w:ascii="Arial" w:hAnsi="Arial" w:cs="Arial"/>
        </w:rPr>
        <w:t>DO</w:t>
      </w:r>
      <w:r>
        <w:rPr>
          <w:rFonts w:ascii="Arial" w:hAnsi="Arial" w:cs="Arial"/>
          <w:spacing w:val="-3"/>
        </w:rPr>
        <w:t xml:space="preserve"> </w:t>
      </w:r>
      <w:r>
        <w:rPr>
          <w:rFonts w:ascii="Arial" w:hAnsi="Arial" w:cs="Arial"/>
        </w:rPr>
        <w:t>ESTADO</w:t>
      </w:r>
      <w:r>
        <w:rPr>
          <w:rFonts w:ascii="Arial" w:hAnsi="Arial" w:cs="Arial"/>
          <w:spacing w:val="-4"/>
        </w:rPr>
        <w:t xml:space="preserve"> </w:t>
      </w:r>
      <w:r>
        <w:rPr>
          <w:rFonts w:ascii="Arial" w:hAnsi="Arial" w:cs="Arial"/>
        </w:rPr>
        <w:t>DE</w:t>
      </w:r>
      <w:r>
        <w:rPr>
          <w:rFonts w:ascii="Arial" w:hAnsi="Arial" w:cs="Arial"/>
          <w:spacing w:val="-4"/>
        </w:rPr>
        <w:t xml:space="preserve"> </w:t>
      </w:r>
      <w:r>
        <w:rPr>
          <w:rFonts w:ascii="Arial" w:hAnsi="Arial" w:cs="Arial"/>
        </w:rPr>
        <w:t>SÃO</w:t>
      </w:r>
      <w:r>
        <w:rPr>
          <w:rFonts w:ascii="Arial" w:hAnsi="Arial" w:cs="Arial"/>
          <w:spacing w:val="-5"/>
        </w:rPr>
        <w:t xml:space="preserve"> </w:t>
      </w:r>
      <w:r>
        <w:rPr>
          <w:rFonts w:ascii="Arial" w:hAnsi="Arial" w:cs="Arial"/>
          <w:spacing w:val="-2"/>
        </w:rPr>
        <w:t>PAULO</w:t>
      </w:r>
    </w:p>
    <w:p w14:paraId="0D07A47A" w14:textId="77777777" w:rsidR="00521D43" w:rsidRDefault="00521D43">
      <w:pPr>
        <w:pStyle w:val="Corpodetexto"/>
        <w:ind w:left="236" w:right="236"/>
        <w:jc w:val="center"/>
        <w:rPr>
          <w:rFonts w:ascii="Arial" w:hAnsi="Arial" w:cs="Arial"/>
          <w:spacing w:val="-2"/>
        </w:rPr>
      </w:pPr>
    </w:p>
    <w:p w14:paraId="793DA2E6" w14:textId="77777777" w:rsidR="00521D43" w:rsidRDefault="00521D43">
      <w:pPr>
        <w:pStyle w:val="Corpodetexto"/>
        <w:ind w:left="236" w:right="236"/>
        <w:jc w:val="center"/>
        <w:rPr>
          <w:rFonts w:ascii="Arial" w:hAnsi="Arial" w:cs="Arial"/>
          <w:spacing w:val="-2"/>
        </w:rPr>
      </w:pPr>
    </w:p>
    <w:p w14:paraId="4C9F55CD" w14:textId="77777777" w:rsidR="00521D43" w:rsidRDefault="00521D43">
      <w:pPr>
        <w:pStyle w:val="Corpodetexto"/>
        <w:ind w:left="236" w:right="236"/>
        <w:jc w:val="center"/>
        <w:rPr>
          <w:rFonts w:ascii="Arial" w:hAnsi="Arial" w:cs="Arial"/>
          <w:spacing w:val="-2"/>
        </w:rPr>
      </w:pPr>
    </w:p>
    <w:p w14:paraId="17AB8A3E" w14:textId="77777777" w:rsidR="00521D43" w:rsidRDefault="00521D43">
      <w:pPr>
        <w:pStyle w:val="Corpodetexto"/>
        <w:ind w:left="236" w:right="236"/>
        <w:jc w:val="center"/>
        <w:rPr>
          <w:rFonts w:ascii="Arial" w:hAnsi="Arial" w:cs="Arial"/>
          <w:spacing w:val="-2"/>
        </w:rPr>
      </w:pPr>
    </w:p>
    <w:p w14:paraId="2AE32E2A" w14:textId="77777777" w:rsidR="00521D43" w:rsidRDefault="00521D43">
      <w:pPr>
        <w:pStyle w:val="Corpodetexto"/>
        <w:ind w:left="236" w:right="236"/>
        <w:jc w:val="center"/>
        <w:rPr>
          <w:rFonts w:ascii="Arial" w:hAnsi="Arial" w:cs="Arial"/>
        </w:rPr>
      </w:pPr>
    </w:p>
    <w:p w14:paraId="686EB93A" w14:textId="77777777" w:rsidR="00521D43" w:rsidRDefault="00521D43">
      <w:pPr>
        <w:pStyle w:val="Corpodetexto"/>
        <w:rPr>
          <w:rFonts w:ascii="Arial" w:hAnsi="Arial" w:cs="Arial"/>
        </w:rPr>
      </w:pPr>
    </w:p>
    <w:p w14:paraId="7AC4DA35" w14:textId="77777777" w:rsidR="00521D43" w:rsidRDefault="00521D43">
      <w:pPr>
        <w:pStyle w:val="Corpodetexto"/>
        <w:rPr>
          <w:rFonts w:ascii="Arial" w:hAnsi="Arial" w:cs="Arial"/>
        </w:rPr>
      </w:pPr>
    </w:p>
    <w:p w14:paraId="6CF411EC" w14:textId="77777777" w:rsidR="00521D43" w:rsidRDefault="00521D43">
      <w:pPr>
        <w:pStyle w:val="Corpodetexto"/>
        <w:rPr>
          <w:rFonts w:ascii="Arial" w:hAnsi="Arial" w:cs="Arial"/>
        </w:rPr>
      </w:pPr>
    </w:p>
    <w:p w14:paraId="6A606F83" w14:textId="77777777" w:rsidR="00521D43" w:rsidRDefault="00521D43">
      <w:pPr>
        <w:pStyle w:val="Corpodetexto"/>
        <w:rPr>
          <w:rFonts w:ascii="Arial" w:hAnsi="Arial" w:cs="Arial"/>
        </w:rPr>
      </w:pPr>
    </w:p>
    <w:p w14:paraId="10A2DA45" w14:textId="77777777" w:rsidR="00521D43" w:rsidRDefault="00521D43">
      <w:pPr>
        <w:pStyle w:val="Corpodetexto"/>
        <w:rPr>
          <w:rFonts w:ascii="Arial" w:hAnsi="Arial" w:cs="Arial"/>
        </w:rPr>
      </w:pPr>
    </w:p>
    <w:p w14:paraId="529C4F33" w14:textId="77777777" w:rsidR="00521D43" w:rsidRDefault="00521D43">
      <w:pPr>
        <w:pStyle w:val="Corpodetexto"/>
        <w:rPr>
          <w:rFonts w:ascii="Arial" w:hAnsi="Arial" w:cs="Arial"/>
        </w:rPr>
      </w:pPr>
    </w:p>
    <w:p w14:paraId="519731F7" w14:textId="77777777" w:rsidR="00521D43" w:rsidRDefault="00521D43">
      <w:pPr>
        <w:pStyle w:val="Corpodetexto"/>
        <w:rPr>
          <w:rFonts w:ascii="Arial" w:hAnsi="Arial" w:cs="Arial"/>
        </w:rPr>
      </w:pPr>
    </w:p>
    <w:p w14:paraId="3064B3C9" w14:textId="77777777" w:rsidR="00521D43" w:rsidRDefault="00521D43">
      <w:pPr>
        <w:pStyle w:val="Corpodetexto"/>
      </w:pPr>
    </w:p>
    <w:p w14:paraId="225204CE" w14:textId="77777777" w:rsidR="00521D43" w:rsidRDefault="00521D43">
      <w:pPr>
        <w:pStyle w:val="Corpodetexto"/>
      </w:pPr>
    </w:p>
    <w:p w14:paraId="3F8F240F" w14:textId="77777777" w:rsidR="00521D43" w:rsidRDefault="00000000">
      <w:pPr>
        <w:pStyle w:val="Corpodetexto"/>
        <w:ind w:left="236" w:right="239"/>
        <w:jc w:val="center"/>
        <w:rPr>
          <w:rFonts w:ascii="Arial" w:hAnsi="Arial" w:cs="Arial"/>
          <w:spacing w:val="-2"/>
        </w:rPr>
      </w:pPr>
      <w:r>
        <w:rPr>
          <w:rFonts w:ascii="Arial" w:hAnsi="Arial" w:cs="Arial"/>
          <w:spacing w:val="-2"/>
        </w:rPr>
        <w:t>LILIAN PAZ DE CARVALHO</w:t>
      </w:r>
    </w:p>
    <w:p w14:paraId="71672964" w14:textId="77777777" w:rsidR="00521D43" w:rsidRDefault="00521D43">
      <w:pPr>
        <w:pStyle w:val="Corpodetexto"/>
        <w:rPr>
          <w:rFonts w:ascii="Arial" w:hAnsi="Arial" w:cs="Arial"/>
        </w:rPr>
      </w:pPr>
    </w:p>
    <w:p w14:paraId="1DABC848" w14:textId="77777777" w:rsidR="00521D43" w:rsidRDefault="00521D43">
      <w:pPr>
        <w:pStyle w:val="Corpodetexto"/>
        <w:rPr>
          <w:rFonts w:ascii="Arial" w:hAnsi="Arial" w:cs="Arial"/>
        </w:rPr>
      </w:pPr>
    </w:p>
    <w:p w14:paraId="622F3BCF" w14:textId="77777777" w:rsidR="00521D43" w:rsidRDefault="00521D43">
      <w:pPr>
        <w:pStyle w:val="Corpodetexto"/>
        <w:rPr>
          <w:rFonts w:ascii="Arial" w:hAnsi="Arial" w:cs="Arial"/>
        </w:rPr>
      </w:pPr>
    </w:p>
    <w:p w14:paraId="4916633E" w14:textId="77777777" w:rsidR="00521D43" w:rsidRDefault="00521D43">
      <w:pPr>
        <w:pStyle w:val="Corpodetexto"/>
        <w:rPr>
          <w:rFonts w:ascii="Arial" w:hAnsi="Arial" w:cs="Arial"/>
        </w:rPr>
      </w:pPr>
    </w:p>
    <w:p w14:paraId="7AEA22B4" w14:textId="77777777" w:rsidR="00521D43" w:rsidRDefault="00521D43">
      <w:pPr>
        <w:pStyle w:val="Corpodetexto"/>
        <w:rPr>
          <w:rFonts w:ascii="Arial" w:hAnsi="Arial" w:cs="Arial"/>
        </w:rPr>
      </w:pPr>
    </w:p>
    <w:p w14:paraId="034243C9" w14:textId="77777777" w:rsidR="00521D43" w:rsidRDefault="00521D43">
      <w:pPr>
        <w:pStyle w:val="Corpodetexto"/>
        <w:rPr>
          <w:rFonts w:ascii="Arial" w:hAnsi="Arial" w:cs="Arial"/>
        </w:rPr>
      </w:pPr>
    </w:p>
    <w:p w14:paraId="202F3B2E" w14:textId="77777777" w:rsidR="00521D43" w:rsidRDefault="00521D43">
      <w:pPr>
        <w:pStyle w:val="Corpodetexto"/>
        <w:rPr>
          <w:rFonts w:ascii="Arial" w:hAnsi="Arial" w:cs="Arial"/>
        </w:rPr>
      </w:pPr>
    </w:p>
    <w:p w14:paraId="4EFE204A" w14:textId="77777777" w:rsidR="00521D43" w:rsidRDefault="00521D43">
      <w:pPr>
        <w:pStyle w:val="Corpodetexto"/>
        <w:rPr>
          <w:rFonts w:ascii="Arial" w:hAnsi="Arial" w:cs="Arial"/>
        </w:rPr>
      </w:pPr>
    </w:p>
    <w:p w14:paraId="062999CB" w14:textId="77777777" w:rsidR="00521D43" w:rsidRDefault="00521D43">
      <w:pPr>
        <w:pStyle w:val="Corpodetexto"/>
        <w:rPr>
          <w:rFonts w:ascii="Arial" w:hAnsi="Arial" w:cs="Arial"/>
        </w:rPr>
      </w:pPr>
    </w:p>
    <w:p w14:paraId="04FDAB3C" w14:textId="77777777" w:rsidR="00521D43" w:rsidRDefault="00521D43">
      <w:pPr>
        <w:pStyle w:val="Corpodetexto"/>
        <w:rPr>
          <w:rFonts w:ascii="Arial" w:hAnsi="Arial" w:cs="Arial"/>
        </w:rPr>
      </w:pPr>
    </w:p>
    <w:p w14:paraId="129ECFE7" w14:textId="77777777" w:rsidR="00521D43" w:rsidRDefault="00521D43">
      <w:pPr>
        <w:pStyle w:val="Corpodetexto"/>
        <w:rPr>
          <w:rFonts w:ascii="Arial" w:hAnsi="Arial" w:cs="Arial"/>
        </w:rPr>
      </w:pPr>
    </w:p>
    <w:p w14:paraId="719A7FBF" w14:textId="77777777" w:rsidR="00521D43" w:rsidRDefault="00521D43">
      <w:pPr>
        <w:pStyle w:val="Corpodetexto"/>
        <w:rPr>
          <w:rFonts w:ascii="Arial" w:hAnsi="Arial" w:cs="Arial"/>
        </w:rPr>
      </w:pPr>
    </w:p>
    <w:p w14:paraId="4F23B061" w14:textId="77777777" w:rsidR="00521D43" w:rsidRDefault="00000000">
      <w:pPr>
        <w:spacing w:before="1"/>
        <w:ind w:left="236" w:right="236"/>
        <w:jc w:val="center"/>
        <w:rPr>
          <w:rFonts w:ascii="Arial" w:hAnsi="Arial"/>
          <w:b/>
          <w:sz w:val="24"/>
        </w:rPr>
      </w:pPr>
      <w:r>
        <w:rPr>
          <w:rFonts w:ascii="Arial" w:hAnsi="Arial"/>
          <w:b/>
          <w:spacing w:val="-2"/>
          <w:sz w:val="24"/>
        </w:rPr>
        <w:t>Inclusão do Autismo na Sala de Aula</w:t>
      </w:r>
    </w:p>
    <w:p w14:paraId="27326BF5" w14:textId="77777777" w:rsidR="00521D43" w:rsidRDefault="00521D43">
      <w:pPr>
        <w:spacing w:before="1"/>
        <w:ind w:left="236" w:right="236"/>
        <w:jc w:val="center"/>
        <w:rPr>
          <w:rFonts w:ascii="Arial" w:hAnsi="Arial" w:cs="Arial"/>
          <w:b/>
          <w:sz w:val="24"/>
        </w:rPr>
      </w:pPr>
    </w:p>
    <w:p w14:paraId="54644D00" w14:textId="77777777" w:rsidR="00521D43" w:rsidRDefault="00521D43">
      <w:pPr>
        <w:pStyle w:val="Corpodetexto"/>
        <w:ind w:left="236" w:right="236"/>
        <w:jc w:val="center"/>
        <w:rPr>
          <w:rFonts w:ascii="Arial" w:hAnsi="Arial" w:cs="Arial"/>
          <w:color w:val="FF0000"/>
        </w:rPr>
      </w:pPr>
    </w:p>
    <w:p w14:paraId="26EADF47" w14:textId="77777777" w:rsidR="00521D43" w:rsidRDefault="00521D43">
      <w:pPr>
        <w:pStyle w:val="Corpodetexto"/>
        <w:rPr>
          <w:rFonts w:ascii="Arial" w:hAnsi="Arial" w:cs="Arial"/>
        </w:rPr>
      </w:pPr>
    </w:p>
    <w:p w14:paraId="1B847E50" w14:textId="77777777" w:rsidR="00521D43" w:rsidRDefault="00521D43">
      <w:pPr>
        <w:pStyle w:val="Corpodetexto"/>
        <w:rPr>
          <w:rFonts w:ascii="Arial" w:hAnsi="Arial" w:cs="Arial"/>
        </w:rPr>
      </w:pPr>
    </w:p>
    <w:p w14:paraId="44EE7C88" w14:textId="77777777" w:rsidR="00521D43" w:rsidRDefault="00521D43">
      <w:pPr>
        <w:pStyle w:val="Corpodetexto"/>
        <w:rPr>
          <w:rFonts w:ascii="Arial" w:hAnsi="Arial" w:cs="Arial"/>
        </w:rPr>
      </w:pPr>
    </w:p>
    <w:p w14:paraId="0C2C5376" w14:textId="77777777" w:rsidR="00521D43" w:rsidRDefault="00521D43">
      <w:pPr>
        <w:pStyle w:val="Corpodetexto"/>
        <w:rPr>
          <w:rFonts w:ascii="Arial" w:hAnsi="Arial" w:cs="Arial"/>
        </w:rPr>
      </w:pPr>
    </w:p>
    <w:p w14:paraId="1B8A987B" w14:textId="77777777" w:rsidR="00521D43" w:rsidRDefault="00521D43">
      <w:pPr>
        <w:pStyle w:val="Corpodetexto"/>
        <w:rPr>
          <w:rFonts w:ascii="Arial" w:hAnsi="Arial" w:cs="Arial"/>
        </w:rPr>
      </w:pPr>
    </w:p>
    <w:p w14:paraId="2F086C85" w14:textId="77777777" w:rsidR="00521D43" w:rsidRDefault="00521D43">
      <w:pPr>
        <w:pStyle w:val="Corpodetexto"/>
        <w:rPr>
          <w:rFonts w:ascii="Arial" w:hAnsi="Arial" w:cs="Arial"/>
        </w:rPr>
      </w:pPr>
    </w:p>
    <w:p w14:paraId="7137E8E1" w14:textId="77777777" w:rsidR="00521D43" w:rsidRDefault="00521D43">
      <w:pPr>
        <w:pStyle w:val="Corpodetexto"/>
        <w:rPr>
          <w:rFonts w:ascii="Arial" w:hAnsi="Arial" w:cs="Arial"/>
        </w:rPr>
      </w:pPr>
    </w:p>
    <w:p w14:paraId="08EDF348" w14:textId="77777777" w:rsidR="00521D43" w:rsidRDefault="00521D43">
      <w:pPr>
        <w:pStyle w:val="Corpodetexto"/>
        <w:rPr>
          <w:rFonts w:ascii="Arial" w:hAnsi="Arial" w:cs="Arial"/>
        </w:rPr>
      </w:pPr>
    </w:p>
    <w:p w14:paraId="2B9AC83B" w14:textId="77777777" w:rsidR="00521D43" w:rsidRDefault="00521D43">
      <w:pPr>
        <w:pStyle w:val="Corpodetexto"/>
        <w:rPr>
          <w:rFonts w:ascii="Arial" w:hAnsi="Arial" w:cs="Arial"/>
        </w:rPr>
      </w:pPr>
    </w:p>
    <w:p w14:paraId="6C004650" w14:textId="77777777" w:rsidR="00521D43" w:rsidRDefault="00521D43">
      <w:pPr>
        <w:pStyle w:val="Corpodetexto"/>
        <w:rPr>
          <w:rFonts w:ascii="Arial" w:hAnsi="Arial" w:cs="Arial"/>
        </w:rPr>
      </w:pPr>
    </w:p>
    <w:p w14:paraId="619664D2" w14:textId="77777777" w:rsidR="00521D43" w:rsidRDefault="00521D43">
      <w:pPr>
        <w:pStyle w:val="Corpodetexto"/>
        <w:rPr>
          <w:rFonts w:ascii="Arial" w:hAnsi="Arial" w:cs="Arial"/>
        </w:rPr>
      </w:pPr>
    </w:p>
    <w:p w14:paraId="61A6AC92" w14:textId="77777777" w:rsidR="00521D43" w:rsidRDefault="00521D43">
      <w:pPr>
        <w:pStyle w:val="Corpodetexto"/>
        <w:rPr>
          <w:rFonts w:ascii="Arial" w:hAnsi="Arial" w:cs="Arial"/>
        </w:rPr>
      </w:pPr>
    </w:p>
    <w:p w14:paraId="5237468A" w14:textId="77777777" w:rsidR="00521D43" w:rsidRDefault="00521D43">
      <w:pPr>
        <w:pStyle w:val="Corpodetexto"/>
        <w:rPr>
          <w:rFonts w:ascii="Arial" w:hAnsi="Arial" w:cs="Arial"/>
        </w:rPr>
      </w:pPr>
    </w:p>
    <w:p w14:paraId="2D99EC62" w14:textId="77777777" w:rsidR="00521D43" w:rsidRDefault="00521D43">
      <w:pPr>
        <w:pStyle w:val="Corpodetexto"/>
        <w:spacing w:before="274"/>
        <w:rPr>
          <w:rFonts w:ascii="Arial" w:hAnsi="Arial" w:cs="Arial"/>
        </w:rPr>
      </w:pPr>
    </w:p>
    <w:p w14:paraId="050E33B0" w14:textId="77777777" w:rsidR="00521D43" w:rsidRDefault="00000000">
      <w:pPr>
        <w:pStyle w:val="Corpodetexto"/>
        <w:ind w:left="2211" w:right="2948"/>
        <w:jc w:val="center"/>
        <w:rPr>
          <w:rFonts w:ascii="Arial" w:hAnsi="Arial" w:cs="Arial"/>
        </w:rPr>
      </w:pPr>
      <w:r>
        <w:rPr>
          <w:rFonts w:ascii="Arial" w:hAnsi="Arial" w:cs="Arial"/>
        </w:rPr>
        <w:t>Ribeirão</w:t>
      </w:r>
      <w:r>
        <w:rPr>
          <w:rFonts w:ascii="Arial" w:hAnsi="Arial" w:cs="Arial"/>
          <w:spacing w:val="-17"/>
        </w:rPr>
        <w:t xml:space="preserve"> </w:t>
      </w:r>
      <w:r>
        <w:rPr>
          <w:rFonts w:ascii="Arial" w:hAnsi="Arial" w:cs="Arial"/>
        </w:rPr>
        <w:t>Preto - SP</w:t>
      </w:r>
    </w:p>
    <w:p w14:paraId="0CE19060" w14:textId="77777777" w:rsidR="00521D43" w:rsidRDefault="00000000">
      <w:pPr>
        <w:pStyle w:val="Corpodetexto"/>
        <w:ind w:right="3278"/>
        <w:jc w:val="center"/>
        <w:sectPr w:rsidR="00521D43">
          <w:headerReference w:type="even" r:id="rId8"/>
          <w:headerReference w:type="default" r:id="rId9"/>
          <w:headerReference w:type="first" r:id="rId10"/>
          <w:pgSz w:w="11906" w:h="16838"/>
          <w:pgMar w:top="1417" w:right="1701" w:bottom="1417" w:left="1701" w:header="720" w:footer="0" w:gutter="0"/>
          <w:cols w:space="720"/>
          <w:formProt w:val="0"/>
          <w:docGrid w:linePitch="299" w:charSpace="8192"/>
        </w:sectPr>
      </w:pPr>
      <w:r>
        <w:rPr>
          <w:rFonts w:ascii="Arial" w:hAnsi="Arial" w:cs="Arial"/>
          <w:spacing w:val="-4"/>
        </w:rPr>
        <w:t xml:space="preserve">                                             2025</w:t>
      </w:r>
    </w:p>
    <w:p w14:paraId="446C7782" w14:textId="77777777" w:rsidR="00521D43" w:rsidRDefault="00521D43">
      <w:pPr>
        <w:pStyle w:val="Corpodetexto"/>
        <w:ind w:left="236" w:right="236"/>
        <w:jc w:val="center"/>
        <w:rPr>
          <w:rFonts w:ascii="Arial" w:hAnsi="Arial" w:cs="Arial"/>
        </w:rPr>
      </w:pPr>
    </w:p>
    <w:p w14:paraId="10319EC1" w14:textId="77777777" w:rsidR="00521D43" w:rsidRDefault="00521D43">
      <w:pPr>
        <w:pStyle w:val="Corpodetexto"/>
        <w:ind w:left="236" w:right="236"/>
        <w:jc w:val="center"/>
        <w:rPr>
          <w:rFonts w:ascii="Arial" w:hAnsi="Arial" w:cs="Arial"/>
        </w:rPr>
      </w:pPr>
    </w:p>
    <w:p w14:paraId="5AA41480" w14:textId="77777777" w:rsidR="00521D43" w:rsidRDefault="00521D43">
      <w:pPr>
        <w:pStyle w:val="Corpodetexto"/>
        <w:ind w:left="236" w:right="236"/>
        <w:jc w:val="center"/>
      </w:pPr>
    </w:p>
    <w:p w14:paraId="63B349CA" w14:textId="77777777" w:rsidR="00521D43" w:rsidRDefault="00000000">
      <w:pPr>
        <w:pStyle w:val="Corpodetexto"/>
        <w:ind w:left="236" w:right="236"/>
        <w:jc w:val="center"/>
        <w:rPr>
          <w:rFonts w:ascii="Arial" w:hAnsi="Arial" w:cs="Arial"/>
        </w:rPr>
      </w:pPr>
      <w:r>
        <w:rPr>
          <w:rFonts w:ascii="Arial" w:hAnsi="Arial" w:cs="Arial"/>
        </w:rPr>
        <w:t>LILIAN PAZ DE CARVALHO</w:t>
      </w:r>
    </w:p>
    <w:p w14:paraId="7022BBAC" w14:textId="77777777" w:rsidR="00521D43" w:rsidRDefault="00000000">
      <w:pPr>
        <w:pStyle w:val="Corpodetexto"/>
        <w:ind w:left="236" w:right="236"/>
        <w:jc w:val="center"/>
        <w:rPr>
          <w:rFonts w:ascii="Arial" w:hAnsi="Arial" w:cs="Arial"/>
          <w:color w:val="FF0000"/>
        </w:rPr>
      </w:pPr>
      <w:r>
        <w:rPr>
          <w:rFonts w:ascii="Arial" w:hAnsi="Arial" w:cs="Arial"/>
          <w:color w:val="FF0000"/>
        </w:rPr>
        <w:t xml:space="preserve"> </w:t>
      </w:r>
    </w:p>
    <w:p w14:paraId="7F86A7E5" w14:textId="77777777" w:rsidR="00521D43" w:rsidRDefault="00521D43">
      <w:pPr>
        <w:pStyle w:val="Corpodetexto"/>
        <w:ind w:left="236" w:right="236"/>
        <w:jc w:val="center"/>
        <w:rPr>
          <w:rFonts w:ascii="Arial" w:hAnsi="Arial" w:cs="Arial"/>
          <w:color w:val="FF0000"/>
        </w:rPr>
      </w:pPr>
    </w:p>
    <w:p w14:paraId="6BE40A7A" w14:textId="77777777" w:rsidR="00521D43" w:rsidRDefault="00521D43">
      <w:pPr>
        <w:pStyle w:val="Corpodetexto"/>
        <w:ind w:left="236" w:right="236"/>
        <w:jc w:val="center"/>
        <w:rPr>
          <w:rFonts w:ascii="Arial" w:hAnsi="Arial" w:cs="Arial"/>
          <w:color w:val="FF0000"/>
        </w:rPr>
      </w:pPr>
    </w:p>
    <w:p w14:paraId="2672E820" w14:textId="77777777" w:rsidR="00521D43" w:rsidRDefault="00521D43">
      <w:pPr>
        <w:pStyle w:val="Corpodetexto"/>
        <w:ind w:left="236" w:right="236"/>
        <w:jc w:val="center"/>
        <w:rPr>
          <w:rFonts w:ascii="Arial" w:hAnsi="Arial" w:cs="Arial"/>
          <w:color w:val="FF0000"/>
        </w:rPr>
      </w:pPr>
    </w:p>
    <w:p w14:paraId="213FEC91" w14:textId="77777777" w:rsidR="00521D43" w:rsidRDefault="00521D43">
      <w:pPr>
        <w:pStyle w:val="Corpodetexto"/>
        <w:ind w:right="236"/>
        <w:rPr>
          <w:rFonts w:ascii="Arial" w:hAnsi="Arial" w:cs="Arial"/>
          <w:color w:val="FF0000"/>
        </w:rPr>
      </w:pPr>
    </w:p>
    <w:p w14:paraId="2C634175" w14:textId="77777777" w:rsidR="00521D43" w:rsidRDefault="00521D43">
      <w:pPr>
        <w:pStyle w:val="Corpodetexto"/>
        <w:ind w:left="236" w:right="236"/>
        <w:jc w:val="center"/>
        <w:rPr>
          <w:rFonts w:ascii="Arial" w:hAnsi="Arial" w:cs="Arial"/>
          <w:color w:val="FF0000"/>
        </w:rPr>
      </w:pPr>
    </w:p>
    <w:p w14:paraId="76D2E39E" w14:textId="77777777" w:rsidR="00521D43" w:rsidRDefault="00521D43">
      <w:pPr>
        <w:pStyle w:val="Corpodetexto"/>
        <w:ind w:left="236" w:right="236"/>
        <w:jc w:val="center"/>
        <w:rPr>
          <w:rFonts w:ascii="Arial" w:hAnsi="Arial" w:cs="Arial"/>
          <w:color w:val="FF0000"/>
        </w:rPr>
      </w:pPr>
    </w:p>
    <w:p w14:paraId="1373147F" w14:textId="77777777" w:rsidR="00521D43" w:rsidRDefault="00521D43">
      <w:pPr>
        <w:pStyle w:val="Corpodetexto"/>
        <w:ind w:left="236" w:right="236"/>
        <w:jc w:val="center"/>
        <w:rPr>
          <w:rFonts w:ascii="Arial" w:hAnsi="Arial" w:cs="Arial"/>
          <w:color w:val="FF0000"/>
        </w:rPr>
      </w:pPr>
    </w:p>
    <w:p w14:paraId="40E5F56C" w14:textId="77777777" w:rsidR="00521D43" w:rsidRDefault="00521D43">
      <w:pPr>
        <w:pStyle w:val="Corpodetexto"/>
        <w:ind w:left="236" w:right="236"/>
        <w:jc w:val="center"/>
        <w:rPr>
          <w:rFonts w:ascii="Arial" w:hAnsi="Arial" w:cs="Arial"/>
          <w:color w:val="FF0000"/>
        </w:rPr>
      </w:pPr>
    </w:p>
    <w:p w14:paraId="51050D4B" w14:textId="77777777" w:rsidR="00521D43" w:rsidRDefault="00521D43">
      <w:pPr>
        <w:pStyle w:val="Corpodetexto"/>
        <w:ind w:left="236" w:right="236"/>
        <w:jc w:val="center"/>
        <w:rPr>
          <w:rFonts w:ascii="Arial" w:hAnsi="Arial" w:cs="Arial"/>
          <w:color w:val="FF0000"/>
        </w:rPr>
      </w:pPr>
    </w:p>
    <w:p w14:paraId="49DBE703" w14:textId="77777777" w:rsidR="00521D43" w:rsidRDefault="00521D43">
      <w:pPr>
        <w:pStyle w:val="Corpodetexto"/>
        <w:ind w:left="236" w:right="236"/>
        <w:jc w:val="center"/>
        <w:rPr>
          <w:color w:val="FF0000"/>
        </w:rPr>
      </w:pPr>
    </w:p>
    <w:p w14:paraId="143A4618" w14:textId="77777777" w:rsidR="00521D43" w:rsidRDefault="00521D43">
      <w:pPr>
        <w:pStyle w:val="Corpodetexto"/>
        <w:ind w:left="236" w:right="236"/>
        <w:jc w:val="center"/>
        <w:rPr>
          <w:rFonts w:ascii="Arial" w:hAnsi="Arial" w:cs="Arial"/>
          <w:color w:val="FF0000"/>
        </w:rPr>
      </w:pPr>
    </w:p>
    <w:p w14:paraId="1A9FBEB1" w14:textId="77777777" w:rsidR="00521D43" w:rsidRDefault="00000000">
      <w:pPr>
        <w:pStyle w:val="Corpodetexto"/>
        <w:ind w:left="236" w:right="236"/>
        <w:jc w:val="center"/>
        <w:rPr>
          <w:rFonts w:ascii="Arial" w:hAnsi="Arial" w:cs="Arial"/>
          <w:b/>
        </w:rPr>
      </w:pPr>
      <w:r>
        <w:rPr>
          <w:rFonts w:ascii="Arial" w:hAnsi="Arial" w:cs="Arial"/>
          <w:b/>
        </w:rPr>
        <w:t>Inclusão do Autismo na Sala de Aula</w:t>
      </w:r>
    </w:p>
    <w:p w14:paraId="7D635A13" w14:textId="77777777" w:rsidR="00521D43" w:rsidRDefault="00521D43">
      <w:pPr>
        <w:pStyle w:val="Corpodetexto"/>
        <w:ind w:left="236" w:right="236"/>
        <w:jc w:val="center"/>
        <w:rPr>
          <w:rFonts w:ascii="Arial" w:hAnsi="Arial" w:cs="Arial"/>
        </w:rPr>
      </w:pPr>
    </w:p>
    <w:p w14:paraId="67837992" w14:textId="77777777" w:rsidR="00521D43" w:rsidRDefault="00521D43">
      <w:pPr>
        <w:pStyle w:val="Corpodetexto"/>
        <w:ind w:left="236" w:right="236"/>
        <w:rPr>
          <w:rFonts w:ascii="Arial" w:hAnsi="Arial" w:cs="Arial"/>
          <w:color w:val="FF0000"/>
        </w:rPr>
      </w:pPr>
    </w:p>
    <w:p w14:paraId="39DBBAD1" w14:textId="77777777" w:rsidR="00521D43" w:rsidRDefault="00521D43">
      <w:pPr>
        <w:pStyle w:val="Corpodetexto"/>
        <w:ind w:left="236" w:right="236"/>
        <w:jc w:val="center"/>
        <w:rPr>
          <w:rFonts w:ascii="Arial" w:hAnsi="Arial" w:cs="Arial"/>
          <w:color w:val="FF0000"/>
        </w:rPr>
      </w:pPr>
    </w:p>
    <w:p w14:paraId="3D9AC987" w14:textId="77777777" w:rsidR="00521D43" w:rsidRDefault="00521D43">
      <w:pPr>
        <w:pStyle w:val="Corpodetexto"/>
        <w:ind w:left="236" w:right="236"/>
        <w:jc w:val="center"/>
        <w:rPr>
          <w:rFonts w:ascii="Arial" w:hAnsi="Arial" w:cs="Arial"/>
          <w:color w:val="FF0000"/>
        </w:rPr>
      </w:pPr>
    </w:p>
    <w:p w14:paraId="76322591" w14:textId="77777777" w:rsidR="00521D43" w:rsidRDefault="00521D43">
      <w:pPr>
        <w:pStyle w:val="Corpodetexto"/>
        <w:ind w:left="236" w:right="236"/>
        <w:jc w:val="center"/>
        <w:rPr>
          <w:rFonts w:ascii="Arial" w:hAnsi="Arial" w:cs="Arial"/>
          <w:color w:val="FF0000"/>
        </w:rPr>
      </w:pPr>
    </w:p>
    <w:p w14:paraId="7CD83098" w14:textId="77777777" w:rsidR="00521D43" w:rsidRDefault="00521D43">
      <w:pPr>
        <w:pStyle w:val="Corpodetexto"/>
        <w:ind w:left="236" w:right="236"/>
        <w:jc w:val="center"/>
        <w:rPr>
          <w:rFonts w:ascii="Arial" w:hAnsi="Arial" w:cs="Arial"/>
          <w:color w:val="FF0000"/>
        </w:rPr>
      </w:pPr>
    </w:p>
    <w:p w14:paraId="0CCD406A" w14:textId="77777777" w:rsidR="00521D43" w:rsidRDefault="00521D43">
      <w:pPr>
        <w:pStyle w:val="Corpodetexto"/>
        <w:ind w:left="236" w:right="236"/>
        <w:jc w:val="center"/>
        <w:rPr>
          <w:rFonts w:ascii="Arial" w:hAnsi="Arial" w:cs="Arial"/>
          <w:color w:val="FF0000"/>
        </w:rPr>
      </w:pPr>
    </w:p>
    <w:p w14:paraId="392CEC76" w14:textId="77777777" w:rsidR="00521D43" w:rsidRDefault="00521D43">
      <w:pPr>
        <w:pStyle w:val="Corpodetexto"/>
        <w:ind w:left="236" w:right="236"/>
        <w:jc w:val="center"/>
        <w:rPr>
          <w:rFonts w:ascii="Arial" w:hAnsi="Arial" w:cs="Arial"/>
          <w:color w:val="FF0000"/>
        </w:rPr>
      </w:pPr>
    </w:p>
    <w:p w14:paraId="0B784F6D" w14:textId="77777777" w:rsidR="00521D43" w:rsidRDefault="00521D43">
      <w:pPr>
        <w:pStyle w:val="Corpodetexto"/>
        <w:ind w:left="236" w:right="236"/>
        <w:jc w:val="center"/>
        <w:rPr>
          <w:rFonts w:ascii="Arial" w:hAnsi="Arial" w:cs="Arial"/>
          <w:color w:val="FF0000"/>
        </w:rPr>
      </w:pPr>
    </w:p>
    <w:p w14:paraId="218BB2EF" w14:textId="77777777" w:rsidR="00521D43" w:rsidRDefault="00521D43">
      <w:pPr>
        <w:pStyle w:val="Corpodetexto"/>
        <w:ind w:left="236" w:right="236"/>
        <w:jc w:val="center"/>
        <w:rPr>
          <w:rFonts w:ascii="Arial" w:hAnsi="Arial" w:cs="Arial"/>
          <w:color w:val="FF0000"/>
        </w:rPr>
      </w:pPr>
    </w:p>
    <w:p w14:paraId="075C465B" w14:textId="77777777" w:rsidR="00521D43" w:rsidRDefault="00521D43">
      <w:pPr>
        <w:pStyle w:val="Corpodetexto"/>
        <w:ind w:left="236" w:right="236"/>
        <w:jc w:val="center"/>
        <w:rPr>
          <w:rFonts w:ascii="Arial" w:hAnsi="Arial" w:cs="Arial"/>
          <w:color w:val="FF0000"/>
        </w:rPr>
      </w:pPr>
    </w:p>
    <w:p w14:paraId="7A03C821" w14:textId="77777777" w:rsidR="00521D43" w:rsidRDefault="00521D43">
      <w:pPr>
        <w:pStyle w:val="Corpodetexto"/>
        <w:ind w:left="236" w:right="236"/>
        <w:jc w:val="center"/>
        <w:rPr>
          <w:rFonts w:ascii="Arial" w:hAnsi="Arial" w:cs="Arial"/>
          <w:color w:val="FF0000"/>
        </w:rPr>
      </w:pPr>
    </w:p>
    <w:p w14:paraId="7E21873B" w14:textId="77777777" w:rsidR="00521D43" w:rsidRDefault="00521D43">
      <w:pPr>
        <w:pStyle w:val="Corpodetexto"/>
        <w:ind w:left="236" w:right="236"/>
        <w:jc w:val="center"/>
        <w:rPr>
          <w:rFonts w:ascii="Arial" w:hAnsi="Arial" w:cs="Arial"/>
          <w:color w:val="FF0000"/>
        </w:rPr>
      </w:pPr>
    </w:p>
    <w:p w14:paraId="674DDC57" w14:textId="77777777" w:rsidR="00521D43" w:rsidRDefault="00521D43">
      <w:pPr>
        <w:pStyle w:val="Corpodetexto"/>
        <w:ind w:left="236" w:right="236"/>
        <w:jc w:val="center"/>
        <w:rPr>
          <w:rFonts w:ascii="Arial" w:hAnsi="Arial" w:cs="Arial"/>
          <w:color w:val="FF0000"/>
        </w:rPr>
      </w:pPr>
    </w:p>
    <w:p w14:paraId="310AE3D4" w14:textId="77777777" w:rsidR="00521D43" w:rsidRDefault="00000000">
      <w:pPr>
        <w:pStyle w:val="Corpodetexto"/>
        <w:ind w:left="4253" w:right="236"/>
        <w:jc w:val="both"/>
        <w:rPr>
          <w:rFonts w:ascii="Arial" w:hAnsi="Arial" w:cs="Arial"/>
        </w:rPr>
      </w:pPr>
      <w:r>
        <w:rPr>
          <w:rFonts w:ascii="Arial" w:hAnsi="Arial" w:cs="Arial"/>
        </w:rPr>
        <w:t>Trabalho de Conclusão de Curso apresentado à Faculdade Metropolitana do Estado de São Paulo como exigência parcial para obtenção do título de Licenciada em Pedagogia.</w:t>
      </w:r>
    </w:p>
    <w:p w14:paraId="09D2F6EA" w14:textId="77777777" w:rsidR="00521D43" w:rsidRDefault="00000000">
      <w:pPr>
        <w:pStyle w:val="Corpodetexto"/>
        <w:ind w:left="4253" w:right="236"/>
        <w:jc w:val="both"/>
        <w:rPr>
          <w:rFonts w:ascii="Arial" w:hAnsi="Arial" w:cs="Arial"/>
          <w:color w:val="FF0000"/>
        </w:rPr>
      </w:pPr>
      <w:r>
        <w:rPr>
          <w:rFonts w:ascii="Arial" w:hAnsi="Arial" w:cs="Arial"/>
        </w:rPr>
        <w:t>Orientador: Profa. Mariane Mendes Gois dos Santos</w:t>
      </w:r>
      <w:r>
        <w:t>.</w:t>
      </w:r>
    </w:p>
    <w:p w14:paraId="7D5719A3" w14:textId="77777777" w:rsidR="00521D43" w:rsidRDefault="00521D43">
      <w:pPr>
        <w:pStyle w:val="Corpodetexto"/>
        <w:ind w:left="236" w:right="236"/>
        <w:jc w:val="center"/>
        <w:rPr>
          <w:rFonts w:ascii="Arial" w:hAnsi="Arial" w:cs="Arial"/>
          <w:color w:val="FF0000"/>
        </w:rPr>
      </w:pPr>
    </w:p>
    <w:p w14:paraId="117F8FFB" w14:textId="77777777" w:rsidR="00521D43" w:rsidRDefault="00521D43">
      <w:pPr>
        <w:pStyle w:val="Corpodetexto"/>
        <w:ind w:left="236" w:right="236"/>
        <w:jc w:val="center"/>
        <w:rPr>
          <w:rFonts w:ascii="Arial" w:hAnsi="Arial" w:cs="Arial"/>
          <w:color w:val="FF0000"/>
        </w:rPr>
      </w:pPr>
    </w:p>
    <w:p w14:paraId="65C35D22" w14:textId="77777777" w:rsidR="00521D43" w:rsidRDefault="00521D43">
      <w:pPr>
        <w:pStyle w:val="Corpodetexto"/>
        <w:ind w:left="236" w:right="236"/>
        <w:jc w:val="center"/>
        <w:rPr>
          <w:rFonts w:ascii="Arial" w:hAnsi="Arial" w:cs="Arial"/>
          <w:color w:val="FF0000"/>
        </w:rPr>
      </w:pPr>
    </w:p>
    <w:p w14:paraId="12D8D019" w14:textId="77777777" w:rsidR="00521D43" w:rsidRDefault="00521D43">
      <w:pPr>
        <w:pStyle w:val="Corpodetexto"/>
        <w:ind w:left="236" w:right="236"/>
        <w:jc w:val="center"/>
        <w:rPr>
          <w:rFonts w:ascii="Arial" w:hAnsi="Arial" w:cs="Arial"/>
          <w:color w:val="FF0000"/>
        </w:rPr>
      </w:pPr>
    </w:p>
    <w:p w14:paraId="22B41465" w14:textId="77777777" w:rsidR="00521D43" w:rsidRDefault="00521D43">
      <w:pPr>
        <w:pStyle w:val="Corpodetexto"/>
        <w:ind w:left="236" w:right="236"/>
        <w:jc w:val="center"/>
        <w:rPr>
          <w:rFonts w:ascii="Arial" w:hAnsi="Arial" w:cs="Arial"/>
          <w:color w:val="FF0000"/>
        </w:rPr>
      </w:pPr>
    </w:p>
    <w:p w14:paraId="717F1AD7" w14:textId="77777777" w:rsidR="00521D43" w:rsidRDefault="00521D43">
      <w:pPr>
        <w:pStyle w:val="Corpodetexto"/>
        <w:ind w:left="236" w:right="236"/>
        <w:jc w:val="center"/>
        <w:rPr>
          <w:rFonts w:ascii="Arial" w:hAnsi="Arial" w:cs="Arial"/>
          <w:color w:val="FF0000"/>
        </w:rPr>
      </w:pPr>
    </w:p>
    <w:p w14:paraId="34359421" w14:textId="77777777" w:rsidR="00521D43" w:rsidRDefault="00521D43">
      <w:pPr>
        <w:pStyle w:val="Corpodetexto"/>
        <w:ind w:left="236" w:right="236"/>
        <w:jc w:val="center"/>
        <w:rPr>
          <w:rFonts w:ascii="Arial" w:hAnsi="Arial" w:cs="Arial"/>
          <w:color w:val="FF0000"/>
        </w:rPr>
      </w:pPr>
    </w:p>
    <w:p w14:paraId="068090BB" w14:textId="77777777" w:rsidR="00521D43" w:rsidRDefault="00521D43">
      <w:pPr>
        <w:pStyle w:val="Corpodetexto"/>
        <w:spacing w:before="274"/>
        <w:rPr>
          <w:rFonts w:ascii="Arial" w:hAnsi="Arial" w:cs="Arial"/>
        </w:rPr>
      </w:pPr>
    </w:p>
    <w:p w14:paraId="0D3D0824" w14:textId="77777777" w:rsidR="00521D43" w:rsidRDefault="00000000">
      <w:pPr>
        <w:pStyle w:val="Corpodetexto"/>
        <w:ind w:left="2211" w:right="2948"/>
        <w:jc w:val="center"/>
        <w:rPr>
          <w:rFonts w:ascii="Arial" w:hAnsi="Arial" w:cs="Arial"/>
        </w:rPr>
      </w:pPr>
      <w:r>
        <w:rPr>
          <w:rFonts w:ascii="Arial" w:hAnsi="Arial" w:cs="Arial"/>
        </w:rPr>
        <w:t>Ribeirão</w:t>
      </w:r>
      <w:r>
        <w:rPr>
          <w:rFonts w:ascii="Arial" w:hAnsi="Arial" w:cs="Arial"/>
          <w:spacing w:val="-17"/>
        </w:rPr>
        <w:t xml:space="preserve"> </w:t>
      </w:r>
      <w:r>
        <w:rPr>
          <w:rFonts w:ascii="Arial" w:hAnsi="Arial" w:cs="Arial"/>
        </w:rPr>
        <w:t>Preto - SP</w:t>
      </w:r>
    </w:p>
    <w:p w14:paraId="796DF503" w14:textId="77777777" w:rsidR="00521D43" w:rsidRDefault="00000000">
      <w:pPr>
        <w:pStyle w:val="Corpodetexto"/>
        <w:ind w:right="3278"/>
        <w:jc w:val="center"/>
        <w:sectPr w:rsidR="00521D43">
          <w:headerReference w:type="even" r:id="rId11"/>
          <w:headerReference w:type="default" r:id="rId12"/>
          <w:headerReference w:type="first" r:id="rId13"/>
          <w:pgSz w:w="11906" w:h="16838"/>
          <w:pgMar w:top="1417" w:right="1701" w:bottom="1417" w:left="1701" w:header="720" w:footer="0" w:gutter="0"/>
          <w:cols w:space="720"/>
          <w:formProt w:val="0"/>
          <w:docGrid w:linePitch="299" w:charSpace="8192"/>
        </w:sectPr>
      </w:pPr>
      <w:r>
        <w:rPr>
          <w:rFonts w:ascii="Arial" w:hAnsi="Arial" w:cs="Arial"/>
          <w:spacing w:val="-4"/>
        </w:rPr>
        <w:t xml:space="preserve">                                             2025</w:t>
      </w:r>
    </w:p>
    <w:p w14:paraId="0A5D6D2D" w14:textId="77777777" w:rsidR="00521D43" w:rsidRDefault="00521D43">
      <w:pPr>
        <w:rPr>
          <w:rFonts w:ascii="Arial" w:hAnsi="Arial" w:cs="Arial"/>
          <w:spacing w:val="-2"/>
        </w:rPr>
      </w:pPr>
    </w:p>
    <w:p w14:paraId="16F09119" w14:textId="77777777" w:rsidR="006513CF" w:rsidRPr="00403306" w:rsidRDefault="006513CF" w:rsidP="006513CF">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25FB276D" w14:textId="7ADA02BB" w:rsidR="006513CF" w:rsidRPr="00403306" w:rsidRDefault="006513CF" w:rsidP="006513CF">
      <w:pPr>
        <w:pStyle w:val="Corpodetexto"/>
        <w:spacing w:before="22"/>
        <w:rPr>
          <w:rFonts w:ascii="Arial" w:hAnsi="Arial" w:cs="Arial"/>
          <w:sz w:val="20"/>
        </w:rPr>
      </w:pPr>
      <w:r>
        <w:rPr>
          <w:noProof/>
        </w:rPr>
        <w:pict w14:anchorId="09CCBC2F">
          <v:shapetype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" filled="f" strokeweight=".48pt">
            <v:path arrowok="t"/>
            <v:textbox inset="0,0,0,0">
              <w:txbxContent>
                <w:p w14:paraId="73E90926" w14:textId="36346665" w:rsidR="006513CF" w:rsidRDefault="006513CF" w:rsidP="006513CF">
                  <w:pPr>
                    <w:pStyle w:val="Corpodetexto"/>
                    <w:ind w:left="904"/>
                  </w:pPr>
                  <w:r>
                    <w:t>Carvalho, Lilian Paz de.</w:t>
                  </w:r>
                </w:p>
                <w:p w14:paraId="4E10E7B9" w14:textId="14FFC2DF" w:rsidR="006513CF" w:rsidRDefault="006513CF" w:rsidP="006513CF">
                  <w:pPr>
                    <w:pStyle w:val="Corpodetexto"/>
                    <w:tabs>
                      <w:tab w:val="left" w:pos="1680"/>
                    </w:tabs>
                    <w:spacing w:before="139" w:line="360" w:lineRule="auto"/>
                    <w:ind w:left="972" w:right="359" w:hanging="870"/>
                  </w:pPr>
                  <w:r>
                    <w:rPr>
                      <w:spacing w:val="-2"/>
                    </w:rPr>
                    <w:t>G196i</w:t>
                  </w:r>
                  <w:r>
                    <w:tab/>
                  </w:r>
                  <w:r>
                    <w:tab/>
                  </w:r>
                  <w:r w:rsidRPr="006513CF">
                    <w:t>Inclusão do Autismo na Sala de Aula</w:t>
                  </w:r>
                  <w:r>
                    <w:t xml:space="preserve"> </w:t>
                  </w:r>
                  <w:r>
                    <w:t>/</w:t>
                  </w:r>
                  <w:r>
                    <w:rPr>
                      <w:spacing w:val="-3"/>
                    </w:rPr>
                    <w:t xml:space="preserve"> </w:t>
                  </w:r>
                  <w:r>
                    <w:t>Lilian Paz de Carvalho</w:t>
                  </w:r>
                  <w:r>
                    <w:t>. – Ribeirão Preto, 2025.</w:t>
                  </w:r>
                </w:p>
                <w:p w14:paraId="799673DA" w14:textId="47A915A5" w:rsidR="006513CF" w:rsidRDefault="006513CF" w:rsidP="006513CF">
                  <w:pPr>
                    <w:pStyle w:val="Corpodetexto"/>
                  </w:pPr>
                  <w:r>
                    <w:t>25</w:t>
                  </w:r>
                  <w:r>
                    <w:rPr>
                      <w:spacing w:val="-5"/>
                    </w:rPr>
                    <w:t xml:space="preserve"> f.</w:t>
                  </w:r>
                </w:p>
                <w:p w14:paraId="1BE7759F" w14:textId="77777777" w:rsidR="006513CF" w:rsidRDefault="006513CF" w:rsidP="006513CF">
                  <w:pPr>
                    <w:pStyle w:val="Corpodetexto"/>
                  </w:pPr>
                </w:p>
                <w:p w14:paraId="19981F51" w14:textId="77777777" w:rsidR="006513CF" w:rsidRDefault="006513CF" w:rsidP="006513CF">
                  <w:pPr>
                    <w:pStyle w:val="Corpodetexto"/>
                    <w:spacing w:before="1"/>
                  </w:pPr>
                </w:p>
                <w:p w14:paraId="7BF635FF" w14:textId="77777777" w:rsidR="006513CF" w:rsidRDefault="006513CF" w:rsidP="006513CF">
                  <w:pPr>
                    <w:pStyle w:val="Corpodetexto"/>
                    <w:ind w:left="1639"/>
                  </w:pPr>
                  <w:r>
                    <w:t>Orientadora:</w:t>
                  </w:r>
                  <w:r>
                    <w:rPr>
                      <w:spacing w:val="-6"/>
                    </w:rPr>
                    <w:t xml:space="preserve"> </w:t>
                  </w:r>
                  <w:r>
                    <w:t>Profa. Me. Mariane Mendes Gois dos Santos</w:t>
                  </w:r>
                </w:p>
                <w:p w14:paraId="2F827418" w14:textId="77777777" w:rsidR="006513CF" w:rsidRDefault="006513CF" w:rsidP="006513CF">
                  <w:pPr>
                    <w:pStyle w:val="Corpodetexto"/>
                    <w:spacing w:before="137" w:line="360" w:lineRule="auto"/>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3AAC8B52" w14:textId="77777777" w:rsidR="006513CF" w:rsidRDefault="006513CF" w:rsidP="006513CF">
                  <w:pPr>
                    <w:pStyle w:val="Corpodetexto"/>
                    <w:spacing w:before="138"/>
                  </w:pPr>
                </w:p>
                <w:p w14:paraId="08699106" w14:textId="6FE95363" w:rsidR="006513CF" w:rsidRDefault="006513CF" w:rsidP="006513CF">
                  <w:pPr>
                    <w:pStyle w:val="Corpodetexto"/>
                    <w:spacing w:line="360" w:lineRule="auto"/>
                    <w:ind w:left="1039" w:right="359"/>
                  </w:pPr>
                  <w:r>
                    <w:t xml:space="preserve">1. </w:t>
                  </w:r>
                  <w:r w:rsidRPr="006513CF">
                    <w:t>Transtorno do Espectro Autista.</w:t>
                  </w:r>
                  <w:r>
                    <w:t xml:space="preserve"> 2.</w:t>
                  </w:r>
                  <w:r w:rsidRPr="006513CF">
                    <w:t xml:space="preserve"> Inclusão escolar. </w:t>
                  </w:r>
                  <w:r>
                    <w:t xml:space="preserve">3. </w:t>
                  </w:r>
                  <w:r w:rsidRPr="006513CF">
                    <w:t xml:space="preserve">Educação inclusiva. </w:t>
                  </w:r>
                  <w:r>
                    <w:t xml:space="preserve">4. </w:t>
                  </w:r>
                  <w:r w:rsidRPr="006513CF">
                    <w:t>Formação docente</w:t>
                  </w:r>
                  <w:r>
                    <w:t xml:space="preserve">. 5. </w:t>
                  </w:r>
                  <w:r w:rsidRPr="006513CF">
                    <w:t>Adaptações pedagógicas.</w:t>
                  </w:r>
                  <w:r>
                    <w:t xml:space="preserve"> </w:t>
                  </w:r>
                  <w:r>
                    <w:t>I.</w:t>
                  </w:r>
                  <w:r>
                    <w:rPr>
                      <w:spacing w:val="-5"/>
                    </w:rPr>
                    <w:t xml:space="preserve"> </w:t>
                  </w:r>
                  <w:r>
                    <w:t>Santos, Mariane Mendes Gois, orient. II. Título</w:t>
                  </w:r>
                </w:p>
                <w:p w14:paraId="54ED4A8D" w14:textId="77777777" w:rsidR="006513CF" w:rsidRDefault="006513CF" w:rsidP="006513CF">
                  <w:pPr>
                    <w:pStyle w:val="Corpodetexto"/>
                    <w:spacing w:before="139"/>
                  </w:pPr>
                </w:p>
                <w:p w14:paraId="2E51E5FB" w14:textId="77777777" w:rsidR="006513CF" w:rsidRDefault="006513CF" w:rsidP="006513CF">
                  <w:pPr>
                    <w:pStyle w:val="Corpodetexto"/>
                    <w:spacing w:before="1"/>
                    <w:ind w:right="101"/>
                    <w:jc w:val="right"/>
                  </w:pPr>
                  <w:r>
                    <w:t>CDD</w:t>
                  </w:r>
                  <w:r>
                    <w:rPr>
                      <w:spacing w:val="-4"/>
                    </w:rPr>
                    <w:t xml:space="preserve"> </w:t>
                  </w:r>
                  <w:r>
                    <w:t>370</w:t>
                  </w:r>
                </w:p>
              </w:txbxContent>
            </v:textbox>
            <w10:wrap type="topAndBottom" anchorx="page"/>
          </v:shape>
        </w:pict>
      </w:r>
    </w:p>
    <w:p w14:paraId="2F24550B" w14:textId="77777777" w:rsidR="006513CF" w:rsidRPr="00403306" w:rsidRDefault="006513CF" w:rsidP="006513CF">
      <w:pPr>
        <w:pStyle w:val="Corpodetexto"/>
        <w:spacing w:before="142"/>
        <w:rPr>
          <w:rFonts w:ascii="Arial" w:hAnsi="Arial" w:cs="Arial"/>
        </w:rPr>
      </w:pPr>
    </w:p>
    <w:p w14:paraId="719A80DF" w14:textId="77777777" w:rsidR="00521D43" w:rsidRDefault="00000000">
      <w:pPr>
        <w:pStyle w:val="Corpodetexto"/>
        <w:ind w:left="2" w:right="136"/>
        <w:jc w:val="both"/>
        <w:rPr>
          <w:rFonts w:ascii="Arial" w:hAnsi="Arial" w:cs="Arial"/>
        </w:rPr>
      </w:pPr>
      <w:r>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4F4EDE53" w14:textId="77777777" w:rsidR="00521D43" w:rsidRDefault="00521D43">
      <w:pPr>
        <w:pStyle w:val="Corpodetexto"/>
        <w:rPr>
          <w:rFonts w:ascii="Arial" w:hAnsi="Arial" w:cs="Arial"/>
        </w:rPr>
      </w:pPr>
    </w:p>
    <w:p w14:paraId="1FB404F9" w14:textId="77777777" w:rsidR="00521D43" w:rsidRDefault="00521D43">
      <w:pPr>
        <w:pStyle w:val="Corpodetexto"/>
        <w:rPr>
          <w:rFonts w:ascii="Arial" w:hAnsi="Arial" w:cs="Arial"/>
        </w:rPr>
      </w:pPr>
    </w:p>
    <w:p w14:paraId="582F90BC" w14:textId="77777777" w:rsidR="00521D43" w:rsidRDefault="00521D43">
      <w:pPr>
        <w:pStyle w:val="Corpodetexto"/>
        <w:rPr>
          <w:rFonts w:ascii="Arial" w:hAnsi="Arial" w:cs="Arial"/>
        </w:rPr>
      </w:pPr>
    </w:p>
    <w:p w14:paraId="33D052B1" w14:textId="6752269C" w:rsidR="00521D43" w:rsidRDefault="00000000">
      <w:pPr>
        <w:pStyle w:val="Corpodetexto"/>
        <w:ind w:left="2"/>
        <w:rPr>
          <w:rFonts w:ascii="Arial" w:hAnsi="Arial" w:cs="Arial"/>
        </w:rPr>
      </w:pPr>
      <w:r>
        <w:rPr>
          <w:rFonts w:ascii="Arial" w:hAnsi="Arial" w:cs="Arial"/>
        </w:rPr>
        <w:t>Ribeirão</w:t>
      </w:r>
      <w:r>
        <w:rPr>
          <w:rFonts w:ascii="Arial" w:hAnsi="Arial" w:cs="Arial"/>
          <w:spacing w:val="-5"/>
        </w:rPr>
        <w:t xml:space="preserve"> </w:t>
      </w:r>
      <w:r>
        <w:rPr>
          <w:rFonts w:ascii="Arial" w:hAnsi="Arial" w:cs="Arial"/>
        </w:rPr>
        <w:t>Preto,</w:t>
      </w:r>
      <w:r>
        <w:rPr>
          <w:rFonts w:ascii="Arial" w:hAnsi="Arial" w:cs="Arial"/>
          <w:spacing w:val="-6"/>
        </w:rPr>
        <w:t xml:space="preserve"> </w:t>
      </w:r>
      <w:r w:rsidR="006513CF">
        <w:rPr>
          <w:rFonts w:ascii="Arial" w:hAnsi="Arial" w:cs="Arial"/>
          <w:spacing w:val="-2"/>
        </w:rPr>
        <w:t>11/11</w:t>
      </w:r>
      <w:r>
        <w:rPr>
          <w:rFonts w:ascii="Arial" w:hAnsi="Arial" w:cs="Arial"/>
          <w:spacing w:val="-2"/>
        </w:rPr>
        <w:t>/2025.</w:t>
      </w:r>
    </w:p>
    <w:p w14:paraId="5A011456" w14:textId="77777777" w:rsidR="00521D43" w:rsidRDefault="00521D43">
      <w:pPr>
        <w:pStyle w:val="Corpodetexto"/>
        <w:rPr>
          <w:rFonts w:ascii="Arial" w:hAnsi="Arial" w:cs="Arial"/>
        </w:rPr>
      </w:pPr>
    </w:p>
    <w:p w14:paraId="7675FE61" w14:textId="77777777" w:rsidR="00521D43" w:rsidRDefault="00521D43">
      <w:pPr>
        <w:pStyle w:val="Corpodetexto"/>
        <w:rPr>
          <w:rFonts w:ascii="Arial" w:hAnsi="Arial" w:cs="Arial"/>
        </w:rPr>
      </w:pPr>
    </w:p>
    <w:p w14:paraId="27ACD8F5" w14:textId="77777777" w:rsidR="00521D43" w:rsidRDefault="00521D43">
      <w:pPr>
        <w:pStyle w:val="Corpodetexto"/>
        <w:rPr>
          <w:rFonts w:ascii="Arial" w:hAnsi="Arial" w:cs="Arial"/>
        </w:rPr>
      </w:pPr>
    </w:p>
    <w:p w14:paraId="2D0C0373" w14:textId="77777777" w:rsidR="00521D43" w:rsidRDefault="00521D43">
      <w:pPr>
        <w:pStyle w:val="Corpodetexto"/>
        <w:rPr>
          <w:rFonts w:ascii="Arial" w:hAnsi="Arial" w:cs="Arial"/>
        </w:rPr>
      </w:pPr>
    </w:p>
    <w:p w14:paraId="40ED2174" w14:textId="77777777" w:rsidR="00521D43" w:rsidRDefault="00521D43">
      <w:pPr>
        <w:pStyle w:val="Corpodetexto"/>
        <w:rPr>
          <w:rFonts w:ascii="Arial" w:hAnsi="Arial" w:cs="Arial"/>
        </w:rPr>
      </w:pPr>
    </w:p>
    <w:p w14:paraId="64292E57" w14:textId="77777777" w:rsidR="00521D43" w:rsidRDefault="00521D43">
      <w:pPr>
        <w:pStyle w:val="Corpodetexto"/>
        <w:rPr>
          <w:rFonts w:ascii="Arial" w:hAnsi="Arial" w:cs="Arial"/>
        </w:rPr>
      </w:pPr>
    </w:p>
    <w:p w14:paraId="1AE39939" w14:textId="77777777" w:rsidR="00521D43" w:rsidRDefault="00521D43">
      <w:pPr>
        <w:pStyle w:val="Corpodetexto"/>
        <w:rPr>
          <w:rFonts w:ascii="Arial" w:hAnsi="Arial" w:cs="Arial"/>
        </w:rPr>
      </w:pPr>
    </w:p>
    <w:p w14:paraId="2879DC7A" w14:textId="77777777" w:rsidR="00521D43" w:rsidRDefault="00521D43">
      <w:pPr>
        <w:pStyle w:val="Corpodetexto"/>
        <w:rPr>
          <w:rFonts w:ascii="Arial" w:hAnsi="Arial" w:cs="Arial"/>
        </w:rPr>
      </w:pPr>
    </w:p>
    <w:p w14:paraId="660BF3B5" w14:textId="77777777" w:rsidR="00521D43" w:rsidRDefault="00521D43">
      <w:pPr>
        <w:pStyle w:val="Corpodetexto"/>
        <w:rPr>
          <w:rFonts w:ascii="Arial" w:hAnsi="Arial" w:cs="Arial"/>
        </w:rPr>
      </w:pPr>
    </w:p>
    <w:p w14:paraId="73915A37" w14:textId="77777777" w:rsidR="00521D43" w:rsidRDefault="00521D43">
      <w:pPr>
        <w:pStyle w:val="Corpodetexto"/>
        <w:rPr>
          <w:rFonts w:ascii="Arial" w:hAnsi="Arial" w:cs="Arial"/>
        </w:rPr>
      </w:pPr>
    </w:p>
    <w:p w14:paraId="2A3EECAA" w14:textId="77777777" w:rsidR="00521D43" w:rsidRDefault="00521D43">
      <w:pPr>
        <w:pStyle w:val="Corpodetexto"/>
        <w:spacing w:line="360" w:lineRule="auto"/>
        <w:ind w:right="138" w:firstLine="19"/>
        <w:jc w:val="center"/>
        <w:rPr>
          <w:rFonts w:ascii="Arial" w:hAnsi="Arial" w:cs="Arial"/>
          <w:b/>
          <w:bCs/>
        </w:rPr>
      </w:pPr>
    </w:p>
    <w:p w14:paraId="4B09F2D3" w14:textId="77777777" w:rsidR="00521D43" w:rsidRDefault="00000000">
      <w:pPr>
        <w:pStyle w:val="Corpodetexto"/>
        <w:ind w:left="2160" w:right="139"/>
        <w:jc w:val="right"/>
      </w:pPr>
      <w:r>
        <w:rPr>
          <w:rFonts w:ascii="Arial" w:hAnsi="Arial" w:cs="Arial"/>
          <w:b/>
          <w:bCs/>
        </w:rPr>
        <w:t xml:space="preserve">Dedicatória </w:t>
      </w:r>
    </w:p>
    <w:p w14:paraId="57B563EA" w14:textId="77777777" w:rsidR="00521D43" w:rsidRDefault="00000000">
      <w:pPr>
        <w:pStyle w:val="NormalWeb"/>
        <w:spacing w:beforeAutospacing="0" w:afterAutospacing="0"/>
        <w:ind w:left="2160" w:right="142"/>
        <w:jc w:val="right"/>
      </w:pPr>
      <w:r>
        <w:rPr>
          <w:rFonts w:ascii="Arial" w:hAnsi="Arial" w:cs="Arial"/>
        </w:rPr>
        <w:t>A Deus, por me conceder sabedoria e fé por iluminar meus caminhos, renovar minhas forças nos momentos de dificuldade e me conceder perseverança para chegar até aqui.</w:t>
      </w:r>
    </w:p>
    <w:p w14:paraId="64C6EAFC" w14:textId="77777777" w:rsidR="00521D43" w:rsidRDefault="00000000">
      <w:pPr>
        <w:pStyle w:val="NormalWeb"/>
        <w:spacing w:beforeAutospacing="0" w:afterAutospacing="0"/>
        <w:ind w:left="2160" w:right="142"/>
        <w:jc w:val="right"/>
      </w:pPr>
      <w:r>
        <w:rPr>
          <w:rFonts w:ascii="Arial" w:hAnsi="Arial" w:cs="Arial"/>
        </w:rPr>
        <w:t>Dedico também este trabalho com todo meu amor à minha família, do Piauí, que mesmo de longe sempre esteve comigo em oração e torcida. À família de Brasília, pelo carinho e presença constante. Aos meus irmãos, tios, tias, avós, minha mãe e meu pai, que me ensinaram o valor da perseverança. À minha prima Raiane, que foi essencial na construção deste TCC. Ao meu filho Artur, minha maior bênção, e ao meu marido Junior, por todo carinho, paciência e companheirismo.</w:t>
      </w:r>
    </w:p>
    <w:p w14:paraId="3E31C3BA" w14:textId="77777777" w:rsidR="00521D43" w:rsidRDefault="00521D43">
      <w:pPr>
        <w:pStyle w:val="NormalWeb"/>
        <w:spacing w:beforeAutospacing="0" w:afterAutospacing="0"/>
        <w:ind w:left="2160" w:right="142"/>
        <w:jc w:val="right"/>
        <w:rPr>
          <w:rFonts w:ascii="Arial" w:hAnsi="Arial" w:cs="Arial"/>
        </w:rPr>
      </w:pPr>
    </w:p>
    <w:p w14:paraId="162E8BEB" w14:textId="77777777" w:rsidR="00521D43" w:rsidRDefault="00521D43">
      <w:pPr>
        <w:pStyle w:val="Corpodetexto"/>
        <w:ind w:left="2160"/>
        <w:rPr>
          <w:rFonts w:ascii="Arial" w:hAnsi="Arial" w:cs="Arial"/>
        </w:rPr>
      </w:pPr>
    </w:p>
    <w:p w14:paraId="12BA6594" w14:textId="77777777" w:rsidR="00521D43" w:rsidRDefault="00521D43">
      <w:pPr>
        <w:pStyle w:val="Corpodetexto"/>
        <w:ind w:left="2160"/>
        <w:rPr>
          <w:rFonts w:ascii="Arial" w:hAnsi="Arial" w:cs="Arial"/>
        </w:rPr>
      </w:pPr>
    </w:p>
    <w:p w14:paraId="13D7A2E1" w14:textId="77777777" w:rsidR="00521D43" w:rsidRDefault="00521D43">
      <w:pPr>
        <w:pStyle w:val="Corpodetexto"/>
        <w:ind w:left="2160"/>
        <w:rPr>
          <w:rFonts w:ascii="Arial" w:hAnsi="Arial" w:cs="Arial"/>
        </w:rPr>
      </w:pPr>
    </w:p>
    <w:p w14:paraId="5290497C" w14:textId="77777777" w:rsidR="00521D43" w:rsidRDefault="00521D43">
      <w:pPr>
        <w:pStyle w:val="Corpodetexto"/>
        <w:ind w:left="2160"/>
        <w:rPr>
          <w:rFonts w:ascii="Arial" w:hAnsi="Arial" w:cs="Arial"/>
        </w:rPr>
      </w:pPr>
    </w:p>
    <w:p w14:paraId="045FF949" w14:textId="77777777" w:rsidR="00521D43" w:rsidRDefault="00521D43">
      <w:pPr>
        <w:pStyle w:val="Corpodetexto"/>
        <w:ind w:left="2160"/>
        <w:rPr>
          <w:rFonts w:ascii="Arial" w:hAnsi="Arial" w:cs="Arial"/>
        </w:rPr>
      </w:pPr>
    </w:p>
    <w:p w14:paraId="70EB13D3" w14:textId="77777777" w:rsidR="00521D43" w:rsidRDefault="00521D43">
      <w:pPr>
        <w:pStyle w:val="Corpodetexto"/>
        <w:ind w:left="2160"/>
        <w:rPr>
          <w:rFonts w:ascii="Arial" w:hAnsi="Arial" w:cs="Arial"/>
        </w:rPr>
      </w:pPr>
    </w:p>
    <w:p w14:paraId="0564693C" w14:textId="77777777" w:rsidR="00521D43" w:rsidRDefault="00521D43">
      <w:pPr>
        <w:pStyle w:val="Corpodetexto"/>
        <w:ind w:left="2160"/>
        <w:rPr>
          <w:rFonts w:ascii="Arial" w:hAnsi="Arial" w:cs="Arial"/>
        </w:rPr>
      </w:pPr>
    </w:p>
    <w:p w14:paraId="7825E5B4" w14:textId="77777777" w:rsidR="00521D43" w:rsidRDefault="00521D43">
      <w:pPr>
        <w:pStyle w:val="Corpodetexto"/>
        <w:ind w:left="2160"/>
        <w:rPr>
          <w:rFonts w:ascii="Arial" w:hAnsi="Arial" w:cs="Arial"/>
        </w:rPr>
      </w:pPr>
    </w:p>
    <w:p w14:paraId="60EA3275" w14:textId="77777777" w:rsidR="00521D43" w:rsidRDefault="00521D43">
      <w:pPr>
        <w:pStyle w:val="Corpodetexto"/>
        <w:ind w:left="2160"/>
        <w:rPr>
          <w:rFonts w:ascii="Arial" w:hAnsi="Arial" w:cs="Arial"/>
        </w:rPr>
      </w:pPr>
    </w:p>
    <w:p w14:paraId="139EAD50" w14:textId="77777777" w:rsidR="00521D43" w:rsidRDefault="00521D43">
      <w:pPr>
        <w:pStyle w:val="Corpodetexto"/>
        <w:ind w:left="2160"/>
        <w:rPr>
          <w:rFonts w:ascii="Arial" w:hAnsi="Arial" w:cs="Arial"/>
        </w:rPr>
      </w:pPr>
    </w:p>
    <w:p w14:paraId="496BA4BD" w14:textId="77777777" w:rsidR="00521D43" w:rsidRDefault="00521D43">
      <w:pPr>
        <w:pStyle w:val="Corpodetexto"/>
        <w:ind w:left="2160"/>
        <w:rPr>
          <w:rFonts w:ascii="Arial" w:hAnsi="Arial" w:cs="Arial"/>
        </w:rPr>
      </w:pPr>
    </w:p>
    <w:p w14:paraId="419BB5DC" w14:textId="77777777" w:rsidR="00521D43" w:rsidRDefault="00521D43">
      <w:pPr>
        <w:pStyle w:val="Corpodetexto"/>
        <w:ind w:left="2160"/>
        <w:rPr>
          <w:rFonts w:ascii="Arial" w:hAnsi="Arial" w:cs="Arial"/>
        </w:rPr>
      </w:pPr>
    </w:p>
    <w:p w14:paraId="0D9C928A" w14:textId="77777777" w:rsidR="00521D43" w:rsidRDefault="00521D43">
      <w:pPr>
        <w:pStyle w:val="Corpodetexto"/>
        <w:ind w:left="2160"/>
        <w:rPr>
          <w:rFonts w:ascii="Arial" w:hAnsi="Arial" w:cs="Arial"/>
        </w:rPr>
      </w:pPr>
    </w:p>
    <w:p w14:paraId="4AAE74E6" w14:textId="77777777" w:rsidR="00521D43" w:rsidRDefault="00521D43">
      <w:pPr>
        <w:pStyle w:val="Corpodetexto"/>
        <w:ind w:left="2160"/>
        <w:rPr>
          <w:rFonts w:ascii="Arial" w:hAnsi="Arial" w:cs="Arial"/>
        </w:rPr>
      </w:pPr>
    </w:p>
    <w:p w14:paraId="21C7814F" w14:textId="77777777" w:rsidR="00521D43" w:rsidRDefault="00521D43">
      <w:pPr>
        <w:pStyle w:val="Corpodetexto"/>
        <w:ind w:left="2160"/>
        <w:rPr>
          <w:rFonts w:ascii="Arial" w:hAnsi="Arial" w:cs="Arial"/>
        </w:rPr>
      </w:pPr>
    </w:p>
    <w:p w14:paraId="7DB880CC" w14:textId="77777777" w:rsidR="00521D43" w:rsidRDefault="00521D43">
      <w:pPr>
        <w:pStyle w:val="Corpodetexto"/>
        <w:ind w:left="2160"/>
        <w:rPr>
          <w:rFonts w:ascii="Arial" w:hAnsi="Arial" w:cs="Arial"/>
        </w:rPr>
      </w:pPr>
    </w:p>
    <w:p w14:paraId="2A320ECB" w14:textId="77777777" w:rsidR="00521D43" w:rsidRDefault="00521D43">
      <w:pPr>
        <w:pStyle w:val="Corpodetexto"/>
        <w:ind w:left="2160"/>
        <w:rPr>
          <w:rFonts w:ascii="Arial" w:hAnsi="Arial" w:cs="Arial"/>
        </w:rPr>
      </w:pPr>
    </w:p>
    <w:p w14:paraId="5D6E3ED0" w14:textId="77777777" w:rsidR="00521D43" w:rsidRDefault="00521D43">
      <w:pPr>
        <w:pStyle w:val="Corpodetexto"/>
        <w:ind w:left="2160"/>
        <w:rPr>
          <w:rFonts w:ascii="Arial" w:hAnsi="Arial" w:cs="Arial"/>
        </w:rPr>
      </w:pPr>
    </w:p>
    <w:p w14:paraId="696C8CD3" w14:textId="77777777" w:rsidR="00521D43" w:rsidRDefault="00521D43">
      <w:pPr>
        <w:pStyle w:val="Corpodetexto"/>
        <w:ind w:left="2160"/>
        <w:rPr>
          <w:rFonts w:ascii="Arial" w:hAnsi="Arial" w:cs="Arial"/>
        </w:rPr>
      </w:pPr>
    </w:p>
    <w:p w14:paraId="04635DA3" w14:textId="77777777" w:rsidR="00521D43" w:rsidRDefault="00521D43">
      <w:pPr>
        <w:pStyle w:val="Corpodetexto"/>
        <w:ind w:left="2160"/>
        <w:rPr>
          <w:rFonts w:ascii="Arial" w:hAnsi="Arial" w:cs="Arial"/>
        </w:rPr>
      </w:pPr>
    </w:p>
    <w:p w14:paraId="730BE7AA" w14:textId="77777777" w:rsidR="00521D43" w:rsidRDefault="00521D43">
      <w:pPr>
        <w:pStyle w:val="Corpodetexto"/>
        <w:ind w:left="2160"/>
        <w:rPr>
          <w:rFonts w:ascii="Arial" w:hAnsi="Arial" w:cs="Arial"/>
        </w:rPr>
      </w:pPr>
    </w:p>
    <w:p w14:paraId="2AC36077" w14:textId="77777777" w:rsidR="00521D43" w:rsidRDefault="00521D43">
      <w:pPr>
        <w:pStyle w:val="Corpodetexto"/>
        <w:ind w:left="2160"/>
        <w:rPr>
          <w:rFonts w:ascii="Arial" w:hAnsi="Arial" w:cs="Arial"/>
        </w:rPr>
      </w:pPr>
    </w:p>
    <w:p w14:paraId="24588AE0" w14:textId="77777777" w:rsidR="00521D43" w:rsidRDefault="00521D43">
      <w:pPr>
        <w:pStyle w:val="Corpodetexto"/>
        <w:ind w:left="2160"/>
        <w:rPr>
          <w:rFonts w:ascii="Arial" w:hAnsi="Arial" w:cs="Arial"/>
        </w:rPr>
      </w:pPr>
    </w:p>
    <w:p w14:paraId="73D47E73" w14:textId="77777777" w:rsidR="00521D43" w:rsidRDefault="00521D43">
      <w:pPr>
        <w:pStyle w:val="Corpodetexto"/>
        <w:ind w:left="2160"/>
        <w:rPr>
          <w:rFonts w:ascii="Arial" w:hAnsi="Arial" w:cs="Arial"/>
        </w:rPr>
      </w:pPr>
    </w:p>
    <w:p w14:paraId="3A040221" w14:textId="77777777" w:rsidR="00521D43" w:rsidRDefault="00521D43">
      <w:pPr>
        <w:pStyle w:val="Corpodetexto"/>
        <w:ind w:left="2160"/>
        <w:rPr>
          <w:rFonts w:ascii="Arial" w:hAnsi="Arial" w:cs="Arial"/>
        </w:rPr>
      </w:pPr>
    </w:p>
    <w:p w14:paraId="46D28BAC" w14:textId="77777777" w:rsidR="00521D43" w:rsidRDefault="00521D43">
      <w:pPr>
        <w:pStyle w:val="Corpodetexto"/>
        <w:ind w:left="2160"/>
        <w:rPr>
          <w:rFonts w:ascii="Arial" w:hAnsi="Arial" w:cs="Arial"/>
        </w:rPr>
      </w:pPr>
    </w:p>
    <w:p w14:paraId="16451D9A" w14:textId="77777777" w:rsidR="00521D43" w:rsidRDefault="00521D43">
      <w:pPr>
        <w:pStyle w:val="Corpodetexto"/>
        <w:ind w:left="2160"/>
        <w:rPr>
          <w:rFonts w:ascii="Arial" w:hAnsi="Arial" w:cs="Arial"/>
        </w:rPr>
      </w:pPr>
    </w:p>
    <w:p w14:paraId="748D67CC" w14:textId="77777777" w:rsidR="00521D43" w:rsidRDefault="00521D43">
      <w:pPr>
        <w:pStyle w:val="Corpodetexto"/>
        <w:ind w:left="2160"/>
        <w:rPr>
          <w:rFonts w:ascii="Arial" w:hAnsi="Arial" w:cs="Arial"/>
        </w:rPr>
      </w:pPr>
    </w:p>
    <w:p w14:paraId="6FD3E88E" w14:textId="77777777" w:rsidR="00521D43" w:rsidRDefault="00521D43">
      <w:pPr>
        <w:pStyle w:val="Corpodetexto"/>
        <w:ind w:left="2160"/>
        <w:rPr>
          <w:rFonts w:ascii="Arial" w:hAnsi="Arial" w:cs="Arial"/>
        </w:rPr>
      </w:pPr>
    </w:p>
    <w:p w14:paraId="2F8D7BB5" w14:textId="77777777" w:rsidR="00521D43" w:rsidRDefault="00521D43">
      <w:pPr>
        <w:pStyle w:val="Corpodetexto"/>
        <w:ind w:left="2160"/>
        <w:rPr>
          <w:rFonts w:ascii="Arial" w:hAnsi="Arial" w:cs="Arial"/>
        </w:rPr>
      </w:pPr>
    </w:p>
    <w:p w14:paraId="61CFACCA" w14:textId="77777777" w:rsidR="00521D43" w:rsidRDefault="00000000">
      <w:pPr>
        <w:pStyle w:val="Corpodetexto"/>
        <w:spacing w:line="360" w:lineRule="auto"/>
        <w:ind w:right="138" w:firstLine="19"/>
        <w:jc w:val="center"/>
        <w:rPr>
          <w:rFonts w:ascii="Arial" w:hAnsi="Arial" w:cs="Arial"/>
          <w:b/>
          <w:bCs/>
        </w:rPr>
      </w:pPr>
      <w:r>
        <w:rPr>
          <w:rFonts w:ascii="Arial" w:hAnsi="Arial" w:cs="Arial"/>
          <w:b/>
          <w:bCs/>
        </w:rPr>
        <w:t>Agradecimentos</w:t>
      </w:r>
    </w:p>
    <w:p w14:paraId="772499A5" w14:textId="77777777" w:rsidR="00521D43" w:rsidRDefault="00521D43">
      <w:pPr>
        <w:pStyle w:val="Corpodetexto"/>
        <w:spacing w:line="360" w:lineRule="auto"/>
        <w:ind w:right="138" w:firstLine="19"/>
        <w:jc w:val="center"/>
        <w:rPr>
          <w:rFonts w:ascii="Arial" w:hAnsi="Arial" w:cs="Arial"/>
          <w:b/>
          <w:bCs/>
        </w:rPr>
      </w:pPr>
    </w:p>
    <w:p w14:paraId="52274E18"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Agradeço, primeiramente, à Profª Me. Mariane Mendes Gois dos Santos, pela orientação dedicada, paciência e pelas valiosas contribuições que foram fundamentais para a realização deste trabalho. Sua orientação foi essencial não apenas para o desenvolvimento desta pesquisa, mas também para o meu crescimento.</w:t>
      </w:r>
      <w:r>
        <w:rPr>
          <w:rFonts w:ascii="Arial" w:hAnsi="Arial" w:cs="Arial"/>
        </w:rPr>
        <w:br/>
        <w:t xml:space="preserve">  Agradeço também aos professores da Faculdade Metropolitana, que contribuíram de forma significativa para a construção do conhecimento ao longo desta jornada, compartilhando saberes, experiências e incentivo constante.</w:t>
      </w:r>
      <w:r>
        <w:rPr>
          <w:rFonts w:ascii="Arial" w:hAnsi="Arial" w:cs="Arial"/>
        </w:rPr>
        <w:br/>
        <w:t xml:space="preserve">  Aos amigos da Metropolitana, pela gratificante convivência, pelo companheirismo e pela troca de aprendizados que tornaram o percurso acadêmico mais leve e enriquecedor. Que, mesmos distantes, permaneceram presentes com palavras de apoio, carinho e incentivo, meu sincero reconhecimento.</w:t>
      </w:r>
      <w:r>
        <w:rPr>
          <w:rFonts w:ascii="Arial" w:hAnsi="Arial" w:cs="Arial"/>
        </w:rPr>
        <w:br/>
        <w:t xml:space="preserve">     Por fim, agradeço a todos que, direta ou indiretamente, contribuíram para a concretização deste trabalho e para o alcance de mais esta conquista.</w:t>
      </w:r>
    </w:p>
    <w:p w14:paraId="48EBD200" w14:textId="77777777" w:rsidR="00521D43" w:rsidRDefault="00521D43">
      <w:pPr>
        <w:pStyle w:val="NormalWeb"/>
        <w:spacing w:beforeAutospacing="0" w:afterAutospacing="0" w:line="360" w:lineRule="auto"/>
        <w:ind w:firstLine="709"/>
        <w:jc w:val="both"/>
        <w:rPr>
          <w:rFonts w:ascii="Arial" w:hAnsi="Arial" w:cs="Arial"/>
        </w:rPr>
      </w:pPr>
    </w:p>
    <w:p w14:paraId="19E41754" w14:textId="77777777" w:rsidR="00521D43" w:rsidRDefault="00000000">
      <w:pPr>
        <w:rPr>
          <w:rFonts w:ascii="Arial" w:eastAsia="Arial" w:hAnsi="Arial" w:cs="Arial"/>
          <w:b/>
          <w:bCs/>
          <w:spacing w:val="-2"/>
          <w:sz w:val="24"/>
          <w:szCs w:val="24"/>
        </w:rPr>
      </w:pPr>
      <w:r>
        <w:rPr>
          <w:rFonts w:ascii="Arial" w:hAnsi="Arial" w:cs="Arial"/>
          <w:spacing w:val="-2"/>
        </w:rPr>
        <w:t xml:space="preserve"> </w:t>
      </w:r>
    </w:p>
    <w:p w14:paraId="5E5FB660" w14:textId="77777777" w:rsidR="00521D43" w:rsidRDefault="00521D43">
      <w:pPr>
        <w:pStyle w:val="Corpodetexto"/>
        <w:spacing w:line="259" w:lineRule="auto"/>
        <w:ind w:left="3900" w:right="791"/>
        <w:jc w:val="both"/>
        <w:rPr>
          <w:rFonts w:ascii="Arial" w:hAnsi="Arial" w:cs="Arial"/>
          <w:spacing w:val="-2"/>
        </w:rPr>
      </w:pPr>
    </w:p>
    <w:p w14:paraId="18E457F2" w14:textId="77777777" w:rsidR="00521D43" w:rsidRDefault="00521D43">
      <w:pPr>
        <w:pStyle w:val="Corpodetexto"/>
        <w:spacing w:line="259" w:lineRule="auto"/>
        <w:ind w:left="3900" w:right="791"/>
        <w:jc w:val="both"/>
        <w:rPr>
          <w:rFonts w:ascii="Arial" w:hAnsi="Arial" w:cs="Arial"/>
          <w:spacing w:val="-2"/>
        </w:rPr>
      </w:pPr>
    </w:p>
    <w:p w14:paraId="0B0E94F1" w14:textId="77777777" w:rsidR="00521D43" w:rsidRDefault="00521D43">
      <w:pPr>
        <w:pStyle w:val="Corpodetexto"/>
        <w:spacing w:line="259" w:lineRule="auto"/>
        <w:ind w:left="3900" w:right="791"/>
        <w:jc w:val="both"/>
        <w:rPr>
          <w:rFonts w:ascii="Arial" w:hAnsi="Arial" w:cs="Arial"/>
          <w:spacing w:val="-2"/>
        </w:rPr>
      </w:pPr>
    </w:p>
    <w:p w14:paraId="4974939A" w14:textId="77777777" w:rsidR="00521D43" w:rsidRDefault="00521D43">
      <w:pPr>
        <w:pStyle w:val="Corpodetexto"/>
        <w:spacing w:line="259" w:lineRule="auto"/>
        <w:ind w:left="3900" w:right="791"/>
        <w:jc w:val="both"/>
        <w:rPr>
          <w:rFonts w:ascii="Arial" w:hAnsi="Arial" w:cs="Arial"/>
          <w:spacing w:val="-2"/>
        </w:rPr>
      </w:pPr>
    </w:p>
    <w:p w14:paraId="184F61AD" w14:textId="77777777" w:rsidR="00521D43" w:rsidRDefault="00521D43">
      <w:pPr>
        <w:pStyle w:val="Corpodetexto"/>
        <w:spacing w:line="259" w:lineRule="auto"/>
        <w:ind w:left="3900" w:right="791"/>
        <w:jc w:val="both"/>
        <w:rPr>
          <w:rFonts w:ascii="Arial" w:hAnsi="Arial" w:cs="Arial"/>
          <w:spacing w:val="-2"/>
        </w:rPr>
      </w:pPr>
    </w:p>
    <w:p w14:paraId="3862DE73" w14:textId="77777777" w:rsidR="00521D43" w:rsidRDefault="00521D43">
      <w:pPr>
        <w:pStyle w:val="Corpodetexto"/>
        <w:spacing w:line="259" w:lineRule="auto"/>
        <w:ind w:left="3900" w:right="791"/>
        <w:jc w:val="both"/>
        <w:rPr>
          <w:rFonts w:ascii="Arial" w:hAnsi="Arial" w:cs="Arial"/>
          <w:spacing w:val="-2"/>
        </w:rPr>
      </w:pPr>
    </w:p>
    <w:p w14:paraId="43FCA8E2" w14:textId="77777777" w:rsidR="00521D43" w:rsidRDefault="00521D43">
      <w:pPr>
        <w:pStyle w:val="Corpodetexto"/>
        <w:spacing w:line="259" w:lineRule="auto"/>
        <w:ind w:left="3900" w:right="791"/>
        <w:jc w:val="both"/>
        <w:rPr>
          <w:rFonts w:ascii="Arial" w:hAnsi="Arial" w:cs="Arial"/>
          <w:spacing w:val="-2"/>
        </w:rPr>
      </w:pPr>
    </w:p>
    <w:p w14:paraId="4EE7CE67" w14:textId="77777777" w:rsidR="00521D43" w:rsidRDefault="00521D43">
      <w:pPr>
        <w:pStyle w:val="Corpodetexto"/>
        <w:spacing w:line="259" w:lineRule="auto"/>
        <w:ind w:left="3900" w:right="791"/>
        <w:jc w:val="both"/>
        <w:rPr>
          <w:rFonts w:ascii="Arial" w:hAnsi="Arial" w:cs="Arial"/>
          <w:spacing w:val="-2"/>
        </w:rPr>
      </w:pPr>
    </w:p>
    <w:p w14:paraId="2DE61944" w14:textId="77777777" w:rsidR="00521D43" w:rsidRDefault="00521D43">
      <w:pPr>
        <w:pStyle w:val="Corpodetexto"/>
        <w:spacing w:line="259" w:lineRule="auto"/>
        <w:ind w:left="3900" w:right="791"/>
        <w:jc w:val="both"/>
        <w:rPr>
          <w:rFonts w:ascii="Arial" w:hAnsi="Arial" w:cs="Arial"/>
          <w:spacing w:val="-2"/>
        </w:rPr>
      </w:pPr>
    </w:p>
    <w:p w14:paraId="6F6402FE" w14:textId="77777777" w:rsidR="00521D43" w:rsidRDefault="00521D43">
      <w:pPr>
        <w:pStyle w:val="Corpodetexto"/>
        <w:spacing w:line="259" w:lineRule="auto"/>
        <w:ind w:left="3900" w:right="791"/>
        <w:jc w:val="both"/>
        <w:rPr>
          <w:rFonts w:ascii="Arial" w:hAnsi="Arial" w:cs="Arial"/>
          <w:spacing w:val="-2"/>
        </w:rPr>
      </w:pPr>
    </w:p>
    <w:p w14:paraId="6AD3BA70" w14:textId="77777777" w:rsidR="00521D43" w:rsidRDefault="00521D43">
      <w:pPr>
        <w:pStyle w:val="Corpodetexto"/>
        <w:spacing w:line="259" w:lineRule="auto"/>
        <w:ind w:left="3900" w:right="791"/>
        <w:jc w:val="both"/>
        <w:rPr>
          <w:rFonts w:ascii="Arial" w:hAnsi="Arial" w:cs="Arial"/>
          <w:spacing w:val="-2"/>
        </w:rPr>
      </w:pPr>
    </w:p>
    <w:p w14:paraId="57A457BE" w14:textId="77777777" w:rsidR="00521D43" w:rsidRDefault="00521D43">
      <w:pPr>
        <w:pStyle w:val="Corpodetexto"/>
        <w:spacing w:line="259" w:lineRule="auto"/>
        <w:ind w:left="3900" w:right="791"/>
        <w:jc w:val="both"/>
        <w:rPr>
          <w:rFonts w:ascii="Arial" w:hAnsi="Arial" w:cs="Arial"/>
          <w:spacing w:val="-2"/>
        </w:rPr>
      </w:pPr>
    </w:p>
    <w:p w14:paraId="56C6F401" w14:textId="77777777" w:rsidR="00521D43" w:rsidRDefault="00521D43">
      <w:pPr>
        <w:pStyle w:val="Corpodetexto"/>
        <w:spacing w:line="259" w:lineRule="auto"/>
        <w:ind w:left="3900" w:right="791"/>
        <w:jc w:val="both"/>
        <w:rPr>
          <w:rFonts w:ascii="Arial" w:hAnsi="Arial" w:cs="Arial"/>
          <w:spacing w:val="-2"/>
        </w:rPr>
      </w:pPr>
    </w:p>
    <w:p w14:paraId="298BBE5B" w14:textId="77777777" w:rsidR="00521D43" w:rsidRDefault="00000000">
      <w:pPr>
        <w:pStyle w:val="Corpodetexto"/>
        <w:spacing w:line="259" w:lineRule="auto"/>
        <w:ind w:right="842"/>
        <w:jc w:val="center"/>
        <w:rPr>
          <w:rFonts w:ascii="Arial" w:hAnsi="Arial" w:cs="Arial"/>
          <w:b/>
          <w:bCs/>
        </w:rPr>
      </w:pPr>
      <w:r>
        <w:rPr>
          <w:rFonts w:ascii="Arial" w:hAnsi="Arial" w:cs="Arial"/>
          <w:b/>
          <w:bCs/>
        </w:rPr>
        <w:t>RESUMO</w:t>
      </w:r>
    </w:p>
    <w:p w14:paraId="7112636D" w14:textId="77777777" w:rsidR="00521D43" w:rsidRDefault="00000000">
      <w:pPr>
        <w:widowControl/>
        <w:spacing w:beforeAutospacing="1" w:afterAutospacing="1"/>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Este trabalho teve como objetivo analisar a inclusão escolar de alunos com Transtorno do Espectro Autista (TEA) no Brasil, investigando avanços, desafios e estratégias pedagógicas que garantam uma educação inclusiva de qualidade. A pesquisa revelou que houve um aumento expressivo nas matrículas de estudantes com TEA em escolas regulares, evidenciando avanços quantitativos, porém a inclusão ainda enfrenta desafios significativos relacionados à formação docente, adaptações curriculares, recursos pedagógicos e infraestrutura escolar. O estudo destacou a importância de um olhar individualizado para cada aluno, de práticas pedagógicas diferenciadas, do uso de tecnologias assistivas e da implementação de metodologias inclusivas. Além disso, ressaltou-se a necessidade de articulação interdisciplinar entre professores, familiares e profissionais especializados, bem como o papel das políticas públicas na garantia de salas de recursos multifuncionais e suporte adequado. Os resultados apontam que, para que a inclusão seja efetiva, é fundamental que haja continuidade no acompanhamento educacional desde a educação infantil até o ensino superior, com formação docente contínua e estratégias pedagógicas adaptadas às necessidades dos alunos com TEA. Por fim, este trabalho evidencia que a escola deve se constituir como um espaço acolhedor e equitativo, capaz de promover o desenvolvimento integral dos alunos com TEA, garantindo seu direito à educação de qualidade e à participação social. A pesquisa sugere que futuros estudos investiguem os impactos a longo prazo das estratégias de inclusão e ampliem a atenção para etapas do ensino médio e superior.</w:t>
      </w:r>
    </w:p>
    <w:p w14:paraId="697D398B" w14:textId="77777777" w:rsidR="00521D43" w:rsidRDefault="00000000">
      <w:pPr>
        <w:pStyle w:val="Corpodetexto"/>
        <w:spacing w:before="157" w:line="259" w:lineRule="auto"/>
        <w:ind w:right="851"/>
        <w:jc w:val="both"/>
        <w:rPr>
          <w:rFonts w:ascii="Arial" w:hAnsi="Arial" w:cs="Arial"/>
          <w:spacing w:val="-2"/>
        </w:rPr>
      </w:pPr>
      <w:r>
        <w:rPr>
          <w:rFonts w:ascii="Arial" w:hAnsi="Arial" w:cs="Arial"/>
          <w:b/>
        </w:rPr>
        <w:t xml:space="preserve">Palavras-chave: </w:t>
      </w:r>
      <w:r>
        <w:rPr>
          <w:rFonts w:ascii="Arial" w:hAnsi="Arial" w:cs="Arial"/>
        </w:rPr>
        <w:t>Transtorno do Espectro Autista. Inclusão escolar. Educação inclusiva. Formação docente, Adaptações pedagógicas.</w:t>
      </w:r>
    </w:p>
    <w:p w14:paraId="04156789" w14:textId="77777777" w:rsidR="00521D43" w:rsidRDefault="00521D43">
      <w:pPr>
        <w:pStyle w:val="Corpodetexto"/>
        <w:spacing w:line="259" w:lineRule="auto"/>
        <w:ind w:left="3900" w:right="791"/>
        <w:jc w:val="both"/>
        <w:rPr>
          <w:rFonts w:ascii="Arial" w:hAnsi="Arial" w:cs="Arial"/>
          <w:spacing w:val="-2"/>
        </w:rPr>
      </w:pPr>
    </w:p>
    <w:p w14:paraId="4431A4AC" w14:textId="77777777" w:rsidR="00521D43" w:rsidRDefault="00521D43">
      <w:pPr>
        <w:pStyle w:val="Corpodetexto"/>
        <w:spacing w:line="259" w:lineRule="auto"/>
        <w:ind w:left="3900" w:right="791"/>
        <w:jc w:val="both"/>
        <w:rPr>
          <w:rFonts w:ascii="Arial" w:hAnsi="Arial" w:cs="Arial"/>
          <w:spacing w:val="-2"/>
        </w:rPr>
      </w:pPr>
    </w:p>
    <w:p w14:paraId="3F873346" w14:textId="77777777" w:rsidR="00521D43" w:rsidRDefault="00521D43">
      <w:pPr>
        <w:pStyle w:val="Corpodetexto"/>
        <w:spacing w:line="259" w:lineRule="auto"/>
        <w:ind w:left="3900" w:right="791"/>
        <w:jc w:val="both"/>
        <w:rPr>
          <w:rFonts w:ascii="Arial" w:hAnsi="Arial" w:cs="Arial"/>
          <w:spacing w:val="-2"/>
        </w:rPr>
      </w:pPr>
    </w:p>
    <w:p w14:paraId="40C6E7A3" w14:textId="77777777" w:rsidR="00521D43" w:rsidRDefault="00521D43">
      <w:pPr>
        <w:pStyle w:val="Corpodetexto"/>
        <w:spacing w:line="259" w:lineRule="auto"/>
        <w:ind w:left="3900" w:right="791"/>
        <w:jc w:val="both"/>
        <w:rPr>
          <w:rFonts w:ascii="Arial" w:hAnsi="Arial" w:cs="Arial"/>
          <w:spacing w:val="-2"/>
        </w:rPr>
      </w:pPr>
    </w:p>
    <w:p w14:paraId="29B11E93" w14:textId="77777777" w:rsidR="00521D43" w:rsidRDefault="00521D43">
      <w:pPr>
        <w:pStyle w:val="Corpodetexto"/>
        <w:spacing w:line="259" w:lineRule="auto"/>
        <w:ind w:left="3900" w:right="791"/>
        <w:jc w:val="both"/>
        <w:rPr>
          <w:rFonts w:ascii="Arial" w:hAnsi="Arial" w:cs="Arial"/>
          <w:spacing w:val="-2"/>
        </w:rPr>
      </w:pPr>
    </w:p>
    <w:p w14:paraId="0AEEB663" w14:textId="77777777" w:rsidR="00521D43" w:rsidRDefault="00521D43">
      <w:pPr>
        <w:pStyle w:val="Corpodetexto"/>
        <w:spacing w:line="259" w:lineRule="auto"/>
        <w:ind w:left="3900" w:right="791"/>
        <w:jc w:val="both"/>
        <w:rPr>
          <w:rFonts w:ascii="Arial" w:hAnsi="Arial" w:cs="Arial"/>
          <w:spacing w:val="-2"/>
        </w:rPr>
      </w:pPr>
    </w:p>
    <w:p w14:paraId="02D7A44C" w14:textId="77777777" w:rsidR="00521D43" w:rsidRDefault="00521D43">
      <w:pPr>
        <w:pStyle w:val="Corpodetexto"/>
        <w:spacing w:line="259" w:lineRule="auto"/>
        <w:ind w:left="3900" w:right="791"/>
        <w:jc w:val="both"/>
        <w:rPr>
          <w:rFonts w:ascii="Arial" w:hAnsi="Arial" w:cs="Arial"/>
          <w:spacing w:val="-2"/>
        </w:rPr>
      </w:pPr>
    </w:p>
    <w:p w14:paraId="25C6B128" w14:textId="77777777" w:rsidR="00521D43" w:rsidRDefault="00521D43">
      <w:pPr>
        <w:pStyle w:val="Corpodetexto"/>
        <w:spacing w:line="259" w:lineRule="auto"/>
        <w:ind w:left="3900" w:right="791"/>
        <w:jc w:val="both"/>
        <w:rPr>
          <w:rFonts w:ascii="Arial" w:hAnsi="Arial" w:cs="Arial"/>
          <w:spacing w:val="-2"/>
        </w:rPr>
      </w:pPr>
    </w:p>
    <w:p w14:paraId="52871231" w14:textId="77777777" w:rsidR="00521D43" w:rsidRDefault="00521D43">
      <w:pPr>
        <w:pStyle w:val="Corpodetexto"/>
        <w:spacing w:line="259" w:lineRule="auto"/>
        <w:ind w:left="3900" w:right="791"/>
        <w:jc w:val="both"/>
        <w:rPr>
          <w:rFonts w:ascii="Arial" w:hAnsi="Arial" w:cs="Arial"/>
          <w:spacing w:val="-2"/>
        </w:rPr>
      </w:pPr>
    </w:p>
    <w:p w14:paraId="22D1B74C" w14:textId="77777777" w:rsidR="00521D43" w:rsidRDefault="00521D43">
      <w:pPr>
        <w:pStyle w:val="Corpodetexto"/>
        <w:spacing w:line="259" w:lineRule="auto"/>
        <w:ind w:left="3900" w:right="791"/>
        <w:jc w:val="both"/>
        <w:rPr>
          <w:rFonts w:ascii="Arial" w:hAnsi="Arial" w:cs="Arial"/>
          <w:spacing w:val="-2"/>
        </w:rPr>
      </w:pPr>
    </w:p>
    <w:p w14:paraId="62719BC0" w14:textId="77777777" w:rsidR="00521D43" w:rsidRDefault="00521D43">
      <w:pPr>
        <w:pStyle w:val="Corpodetexto"/>
        <w:spacing w:line="259" w:lineRule="auto"/>
        <w:ind w:left="3900" w:right="791"/>
        <w:jc w:val="both"/>
        <w:rPr>
          <w:rFonts w:ascii="Arial" w:hAnsi="Arial" w:cs="Arial"/>
          <w:spacing w:val="-2"/>
        </w:rPr>
      </w:pPr>
    </w:p>
    <w:p w14:paraId="3B70F6FB" w14:textId="77777777" w:rsidR="00521D43" w:rsidRDefault="00521D43">
      <w:pPr>
        <w:pStyle w:val="Corpodetexto"/>
        <w:spacing w:line="259" w:lineRule="auto"/>
        <w:ind w:left="3900" w:right="791"/>
        <w:jc w:val="both"/>
        <w:rPr>
          <w:rFonts w:ascii="Arial" w:hAnsi="Arial" w:cs="Arial"/>
          <w:spacing w:val="-2"/>
        </w:rPr>
      </w:pPr>
    </w:p>
    <w:p w14:paraId="77BFDA0A" w14:textId="77777777" w:rsidR="00521D43" w:rsidRDefault="00521D43">
      <w:pPr>
        <w:pStyle w:val="Corpodetexto"/>
        <w:spacing w:line="259" w:lineRule="auto"/>
        <w:ind w:left="3900" w:right="791"/>
        <w:jc w:val="both"/>
        <w:rPr>
          <w:rFonts w:ascii="Arial" w:hAnsi="Arial" w:cs="Arial"/>
          <w:spacing w:val="-2"/>
        </w:rPr>
      </w:pPr>
    </w:p>
    <w:p w14:paraId="161CB031" w14:textId="77777777" w:rsidR="00521D43" w:rsidRDefault="00521D43">
      <w:pPr>
        <w:pStyle w:val="Corpodetexto"/>
        <w:spacing w:line="259" w:lineRule="auto"/>
        <w:ind w:left="3900" w:right="791"/>
        <w:jc w:val="both"/>
        <w:rPr>
          <w:rFonts w:ascii="Arial" w:hAnsi="Arial" w:cs="Arial"/>
          <w:spacing w:val="-2"/>
        </w:rPr>
      </w:pPr>
    </w:p>
    <w:p w14:paraId="659FF355" w14:textId="77777777" w:rsidR="00521D43" w:rsidRDefault="00521D43">
      <w:pPr>
        <w:pStyle w:val="Corpodetexto"/>
        <w:spacing w:line="259" w:lineRule="auto"/>
        <w:ind w:left="3900" w:right="791"/>
        <w:jc w:val="both"/>
        <w:rPr>
          <w:rFonts w:ascii="Arial" w:hAnsi="Arial" w:cs="Arial"/>
          <w:spacing w:val="-2"/>
        </w:rPr>
      </w:pPr>
    </w:p>
    <w:p w14:paraId="4446F22C" w14:textId="77777777" w:rsidR="00521D43" w:rsidRDefault="00000000">
      <w:pPr>
        <w:pStyle w:val="Corpodetexto"/>
        <w:spacing w:line="259" w:lineRule="auto"/>
        <w:ind w:right="842"/>
        <w:jc w:val="center"/>
        <w:rPr>
          <w:rFonts w:ascii="Arial" w:hAnsi="Arial" w:cs="Arial"/>
          <w:b/>
          <w:bCs/>
          <w:lang w:val="en-US"/>
        </w:rPr>
      </w:pPr>
      <w:r>
        <w:rPr>
          <w:rFonts w:ascii="Arial" w:hAnsi="Arial" w:cs="Arial"/>
          <w:b/>
          <w:bCs/>
          <w:lang w:val="en-US"/>
        </w:rPr>
        <w:t>ABSTRACT</w:t>
      </w:r>
    </w:p>
    <w:p w14:paraId="70C56A35" w14:textId="77777777" w:rsidR="00521D43" w:rsidRDefault="00521D43">
      <w:pPr>
        <w:pStyle w:val="Corpodetexto"/>
        <w:spacing w:line="259" w:lineRule="auto"/>
        <w:ind w:right="842"/>
        <w:jc w:val="both"/>
        <w:rPr>
          <w:rFonts w:ascii="Arial" w:hAnsi="Arial" w:cs="Arial"/>
          <w:lang w:val="en-US"/>
        </w:rPr>
      </w:pPr>
    </w:p>
    <w:p w14:paraId="6088667E" w14:textId="77777777" w:rsidR="00521D43" w:rsidRDefault="00000000">
      <w:pPr>
        <w:widowControl/>
        <w:spacing w:beforeAutospacing="1" w:afterAutospacing="1"/>
        <w:jc w:val="both"/>
        <w:rPr>
          <w:i/>
          <w:iCs/>
        </w:rPr>
      </w:pPr>
      <w:r>
        <w:rPr>
          <w:rFonts w:ascii="Arial" w:eastAsia="Times New Roman" w:hAnsi="Arial" w:cs="Arial"/>
          <w:i/>
          <w:iCs/>
          <w:sz w:val="24"/>
          <w:szCs w:val="24"/>
          <w:lang w:val="pt-BR" w:eastAsia="pt-BR"/>
        </w:rPr>
        <w:t>This study aimed to analyze the school inclusion of students with Autism Spectrum Disorder (ASD) in Brazil, examining advances, challenges, and pedagogical strategies that ensure quality inclusive education. The research revealed a significant increase in the enrollment of students with ASD in regular schools, showing quantitative progress; however, inclusion still faces considerable challenges related to teacher training, curriculum adaptations, pedagogical resources, and school infrastructure.The study highlighted the importance of individualized attention for each student, differentiated pedagogical practices, the use of assistive technologies, and the implementation of inclusive methodologies. Furthermore, it emphasized the need for interdisciplinary collaboration among teachers, families, and specialized professionals, as well as the role of public policies in ensuring multifunctional resource rooms and adequate support. The results indicate that for inclusion to be effective, continuous educational support is essential from early childhood through higher education, with ongoing teacher training and pedagogical strategies adapted to the needs of students with ASD.Finally, this study shows that schools should be welcoming and equitable spaces, capable of promoting the holistic development of students with ASD, ensuring their right to quality education and active social participation. The research suggests that future studies investigate the long-term impacts of inclusion strategies and expand attention to high school and higher education stages.</w:t>
      </w:r>
    </w:p>
    <w:p w14:paraId="6BD0D7B2" w14:textId="77777777" w:rsidR="00521D43" w:rsidRDefault="00000000">
      <w:pPr>
        <w:pStyle w:val="Corpodetexto"/>
        <w:spacing w:before="157" w:line="259" w:lineRule="auto"/>
        <w:ind w:right="3"/>
        <w:jc w:val="both"/>
        <w:rPr>
          <w:i/>
          <w:iCs/>
        </w:rPr>
      </w:pPr>
      <w:r>
        <w:rPr>
          <w:rFonts w:ascii="Arial" w:hAnsi="Arial" w:cs="Arial"/>
          <w:i/>
          <w:iCs/>
          <w:lang w:val="en-US"/>
        </w:rPr>
        <w:t xml:space="preserve">KEYWORDS: </w:t>
      </w:r>
      <w:r>
        <w:rPr>
          <w:i/>
          <w:iCs/>
        </w:rPr>
        <w:t>Autism Spectrum Disorder. School inclusion. Inclusive education. Teacher training. Pedagogical adaptations.</w:t>
      </w:r>
    </w:p>
    <w:p w14:paraId="45EFC565" w14:textId="77777777" w:rsidR="00521D43" w:rsidRDefault="00521D43">
      <w:pPr>
        <w:ind w:right="134"/>
        <w:jc w:val="center"/>
        <w:rPr>
          <w:i/>
          <w:iCs/>
        </w:rPr>
      </w:pPr>
    </w:p>
    <w:p w14:paraId="1A7485BE" w14:textId="77777777" w:rsidR="00521D43" w:rsidRDefault="00521D43">
      <w:pPr>
        <w:ind w:right="134"/>
        <w:jc w:val="center"/>
        <w:rPr>
          <w:i/>
          <w:iCs/>
        </w:rPr>
      </w:pPr>
    </w:p>
    <w:p w14:paraId="033B7988" w14:textId="77777777" w:rsidR="00521D43" w:rsidRDefault="00521D43">
      <w:pPr>
        <w:ind w:right="134"/>
        <w:jc w:val="center"/>
        <w:rPr>
          <w:i/>
          <w:iCs/>
        </w:rPr>
      </w:pPr>
    </w:p>
    <w:p w14:paraId="1BB21007" w14:textId="77777777" w:rsidR="00521D43" w:rsidRDefault="00521D43">
      <w:pPr>
        <w:ind w:right="134"/>
        <w:jc w:val="center"/>
        <w:rPr>
          <w:i/>
          <w:iCs/>
        </w:rPr>
      </w:pPr>
    </w:p>
    <w:p w14:paraId="191DAA2C" w14:textId="77777777" w:rsidR="00521D43" w:rsidRDefault="00521D43">
      <w:pPr>
        <w:ind w:right="134"/>
        <w:jc w:val="center"/>
        <w:rPr>
          <w:i/>
          <w:iCs/>
        </w:rPr>
      </w:pPr>
    </w:p>
    <w:p w14:paraId="22162B5C" w14:textId="77777777" w:rsidR="00521D43" w:rsidRDefault="00521D43">
      <w:pPr>
        <w:ind w:right="134"/>
        <w:jc w:val="center"/>
        <w:rPr>
          <w:i/>
          <w:iCs/>
        </w:rPr>
      </w:pPr>
    </w:p>
    <w:p w14:paraId="478A25F0" w14:textId="77777777" w:rsidR="00521D43" w:rsidRDefault="00521D43">
      <w:pPr>
        <w:ind w:right="134"/>
        <w:jc w:val="center"/>
        <w:rPr>
          <w:i/>
          <w:iCs/>
        </w:rPr>
      </w:pPr>
    </w:p>
    <w:p w14:paraId="19DE46E6" w14:textId="77777777" w:rsidR="00521D43" w:rsidRDefault="00521D43">
      <w:pPr>
        <w:ind w:right="134"/>
        <w:jc w:val="center"/>
        <w:rPr>
          <w:i/>
          <w:iCs/>
        </w:rPr>
      </w:pPr>
    </w:p>
    <w:p w14:paraId="7F52AFCE" w14:textId="77777777" w:rsidR="00521D43" w:rsidRDefault="00521D43">
      <w:pPr>
        <w:ind w:right="134"/>
        <w:jc w:val="center"/>
        <w:rPr>
          <w:i/>
          <w:iCs/>
        </w:rPr>
      </w:pPr>
    </w:p>
    <w:p w14:paraId="222F7244" w14:textId="77777777" w:rsidR="00521D43" w:rsidRDefault="00521D43">
      <w:pPr>
        <w:ind w:right="134"/>
        <w:jc w:val="center"/>
        <w:rPr>
          <w:i/>
          <w:iCs/>
        </w:rPr>
      </w:pPr>
    </w:p>
    <w:p w14:paraId="113F5B12" w14:textId="77777777" w:rsidR="00521D43" w:rsidRDefault="00521D43">
      <w:pPr>
        <w:ind w:right="134"/>
        <w:jc w:val="center"/>
        <w:rPr>
          <w:i/>
          <w:iCs/>
        </w:rPr>
      </w:pPr>
    </w:p>
    <w:p w14:paraId="46957623" w14:textId="77777777" w:rsidR="00521D43" w:rsidRDefault="00521D43">
      <w:pPr>
        <w:ind w:right="134"/>
        <w:jc w:val="center"/>
        <w:rPr>
          <w:i/>
          <w:iCs/>
        </w:rPr>
      </w:pPr>
    </w:p>
    <w:p w14:paraId="6EE20A2F" w14:textId="77777777" w:rsidR="00521D43" w:rsidRDefault="00521D43">
      <w:pPr>
        <w:ind w:right="134"/>
        <w:jc w:val="center"/>
        <w:rPr>
          <w:i/>
          <w:iCs/>
        </w:rPr>
      </w:pPr>
    </w:p>
    <w:p w14:paraId="70AD955F" w14:textId="77777777" w:rsidR="00521D43" w:rsidRDefault="00521D43">
      <w:pPr>
        <w:ind w:right="134"/>
        <w:jc w:val="center"/>
        <w:rPr>
          <w:i/>
          <w:iCs/>
        </w:rPr>
      </w:pPr>
    </w:p>
    <w:p w14:paraId="4E4857B8" w14:textId="77777777" w:rsidR="00521D43" w:rsidRDefault="00521D43">
      <w:pPr>
        <w:ind w:right="134"/>
        <w:jc w:val="center"/>
        <w:rPr>
          <w:i/>
          <w:iCs/>
        </w:rPr>
      </w:pPr>
    </w:p>
    <w:p w14:paraId="485A1193" w14:textId="77777777" w:rsidR="00521D43" w:rsidRDefault="00521D43">
      <w:pPr>
        <w:ind w:right="134"/>
        <w:jc w:val="center"/>
        <w:rPr>
          <w:i/>
          <w:iCs/>
        </w:rPr>
      </w:pPr>
    </w:p>
    <w:p w14:paraId="4261052D" w14:textId="77777777" w:rsidR="00521D43" w:rsidRDefault="00521D43">
      <w:pPr>
        <w:ind w:right="134"/>
        <w:jc w:val="center"/>
        <w:rPr>
          <w:i/>
          <w:iCs/>
        </w:rPr>
      </w:pPr>
    </w:p>
    <w:p w14:paraId="1F1061D9" w14:textId="77777777" w:rsidR="00521D43" w:rsidRDefault="00521D43">
      <w:pPr>
        <w:ind w:right="134"/>
        <w:jc w:val="center"/>
        <w:rPr>
          <w:i/>
          <w:iCs/>
        </w:rPr>
      </w:pPr>
    </w:p>
    <w:p w14:paraId="528674C8" w14:textId="77777777" w:rsidR="00521D43" w:rsidRDefault="00521D43">
      <w:pPr>
        <w:ind w:right="134"/>
        <w:jc w:val="center"/>
        <w:rPr>
          <w:rFonts w:ascii="Arial" w:hAnsi="Arial" w:cs="Arial"/>
          <w:b/>
          <w:sz w:val="28"/>
        </w:rPr>
      </w:pPr>
    </w:p>
    <w:p w14:paraId="0B3B0A48" w14:textId="77777777" w:rsidR="00521D43" w:rsidRDefault="00000000">
      <w:pPr>
        <w:ind w:right="134"/>
        <w:jc w:val="center"/>
        <w:rPr>
          <w:rFonts w:ascii="Arial" w:hAnsi="Arial" w:cs="Arial"/>
          <w:b/>
          <w:sz w:val="28"/>
        </w:rPr>
      </w:pPr>
      <w:r>
        <w:rPr>
          <w:rFonts w:ascii="Arial" w:hAnsi="Arial" w:cs="Arial"/>
          <w:b/>
          <w:spacing w:val="-2"/>
          <w:sz w:val="28"/>
        </w:rPr>
        <w:t>SUMÁRIO</w:t>
      </w:r>
    </w:p>
    <w:p w14:paraId="730615AA" w14:textId="77777777" w:rsidR="00521D43" w:rsidRDefault="00521D43">
      <w:pPr>
        <w:ind w:right="134"/>
        <w:jc w:val="center"/>
        <w:rPr>
          <w:rFonts w:ascii="Arial" w:hAnsi="Arial" w:cs="Arial"/>
          <w:b/>
          <w:sz w:val="28"/>
        </w:rPr>
      </w:pPr>
    </w:p>
    <w:p w14:paraId="4B7A0CB9" w14:textId="77777777" w:rsidR="00521D43" w:rsidRDefault="00000000">
      <w:pPr>
        <w:tabs>
          <w:tab w:val="left" w:pos="386"/>
          <w:tab w:val="right" w:leader="dot" w:pos="9074"/>
        </w:tabs>
        <w:rPr>
          <w:rFonts w:ascii="Arial" w:hAnsi="Arial" w:cs="Arial"/>
          <w:sz w:val="24"/>
          <w:szCs w:val="24"/>
        </w:rPr>
      </w:pPr>
      <w:r>
        <w:rPr>
          <w:rFonts w:ascii="Arial" w:hAnsi="Arial" w:cs="Arial"/>
          <w:b/>
          <w:spacing w:val="-2"/>
          <w:sz w:val="24"/>
          <w:szCs w:val="24"/>
        </w:rPr>
        <w:t>1 Introdução</w:t>
      </w:r>
      <w:r>
        <w:rPr>
          <w:rFonts w:ascii="Arial" w:hAnsi="Arial" w:cs="Arial"/>
          <w:sz w:val="24"/>
          <w:szCs w:val="24"/>
        </w:rPr>
        <w:tab/>
      </w:r>
      <w:r>
        <w:rPr>
          <w:rFonts w:ascii="Arial" w:hAnsi="Arial" w:cs="Arial"/>
          <w:spacing w:val="-10"/>
          <w:sz w:val="24"/>
          <w:szCs w:val="24"/>
        </w:rPr>
        <w:t>9</w:t>
      </w:r>
    </w:p>
    <w:p w14:paraId="2446F9B0" w14:textId="77777777" w:rsidR="00521D43" w:rsidRDefault="00000000">
      <w:pPr>
        <w:pStyle w:val="PargrafodaLista"/>
        <w:numPr>
          <w:ilvl w:val="1"/>
          <w:numId w:val="1"/>
        </w:numPr>
        <w:tabs>
          <w:tab w:val="left" w:pos="386"/>
          <w:tab w:val="right" w:leader="dot" w:pos="9074"/>
        </w:tabs>
        <w:ind w:left="386" w:hanging="384"/>
        <w:rPr>
          <w:rFonts w:ascii="Arial" w:hAnsi="Arial" w:cs="Arial"/>
          <w:sz w:val="24"/>
        </w:rPr>
      </w:pPr>
      <w:r>
        <w:rPr>
          <w:rFonts w:ascii="Arial" w:hAnsi="Arial" w:cs="Arial"/>
          <w:spacing w:val="-2"/>
          <w:sz w:val="24"/>
        </w:rPr>
        <w:t>Justificativa</w:t>
      </w:r>
      <w:r>
        <w:rPr>
          <w:rFonts w:ascii="Arial" w:hAnsi="Arial" w:cs="Arial"/>
          <w:sz w:val="24"/>
        </w:rPr>
        <w:tab/>
      </w:r>
      <w:r>
        <w:rPr>
          <w:rFonts w:ascii="Arial" w:hAnsi="Arial" w:cs="Arial"/>
          <w:spacing w:val="-10"/>
          <w:sz w:val="24"/>
        </w:rPr>
        <w:t>10</w:t>
      </w:r>
    </w:p>
    <w:p w14:paraId="51E59EAB" w14:textId="77777777" w:rsidR="00521D43" w:rsidRDefault="00000000">
      <w:pPr>
        <w:pStyle w:val="PargrafodaLista"/>
        <w:numPr>
          <w:ilvl w:val="1"/>
          <w:numId w:val="1"/>
        </w:numPr>
        <w:tabs>
          <w:tab w:val="left" w:pos="386"/>
          <w:tab w:val="right" w:leader="dot" w:pos="9075"/>
        </w:tabs>
        <w:ind w:left="386" w:hanging="384"/>
        <w:jc w:val="both"/>
        <w:rPr>
          <w:rFonts w:ascii="Arial" w:hAnsi="Arial" w:cs="Arial"/>
          <w:sz w:val="24"/>
        </w:rPr>
      </w:pPr>
      <w:r>
        <w:rPr>
          <w:rFonts w:ascii="Arial" w:hAnsi="Arial" w:cs="Arial"/>
          <w:spacing w:val="-2"/>
          <w:sz w:val="24"/>
        </w:rPr>
        <w:t xml:space="preserve">Objetivo geral  </w:t>
      </w:r>
      <w:r>
        <w:rPr>
          <w:rFonts w:ascii="Arial" w:hAnsi="Arial" w:cs="Arial"/>
          <w:sz w:val="24"/>
        </w:rPr>
        <w:tab/>
        <w:t xml:space="preserve">……………... </w:t>
      </w:r>
      <w:r>
        <w:rPr>
          <w:rFonts w:ascii="Arial" w:hAnsi="Arial" w:cs="Arial"/>
          <w:spacing w:val="-5"/>
          <w:sz w:val="24"/>
        </w:rPr>
        <w:t>11</w:t>
      </w:r>
    </w:p>
    <w:p w14:paraId="7104D5C4" w14:textId="77777777" w:rsidR="00521D43" w:rsidRDefault="00000000">
      <w:pPr>
        <w:pStyle w:val="PargrafodaLista"/>
        <w:numPr>
          <w:ilvl w:val="1"/>
          <w:numId w:val="1"/>
        </w:numPr>
        <w:tabs>
          <w:tab w:val="left" w:pos="386"/>
          <w:tab w:val="right" w:leader="dot" w:pos="9075"/>
        </w:tabs>
        <w:ind w:left="386" w:hanging="384"/>
        <w:jc w:val="both"/>
        <w:rPr>
          <w:rFonts w:ascii="Arial" w:hAnsi="Arial" w:cs="Arial"/>
          <w:sz w:val="24"/>
        </w:rPr>
      </w:pPr>
      <w:r>
        <w:rPr>
          <w:spacing w:val="-2"/>
        </w:rPr>
        <w:t xml:space="preserve">Objetivo Específico </w:t>
      </w:r>
      <w:r>
        <w:tab/>
        <w:t>……..   12</w:t>
      </w:r>
    </w:p>
    <w:p w14:paraId="6189C3A0" w14:textId="77777777" w:rsidR="00521D43" w:rsidRDefault="00000000">
      <w:pPr>
        <w:pStyle w:val="Ttulo2"/>
        <w:numPr>
          <w:ilvl w:val="0"/>
          <w:numId w:val="1"/>
        </w:numPr>
        <w:tabs>
          <w:tab w:val="left" w:pos="200"/>
          <w:tab w:val="left" w:pos="360"/>
          <w:tab w:val="right" w:leader="dot" w:pos="9073"/>
        </w:tabs>
        <w:spacing w:before="276"/>
        <w:ind w:left="200" w:hanging="198"/>
        <w:rPr>
          <w:b w:val="0"/>
        </w:rPr>
      </w:pPr>
      <w:r>
        <w:rPr>
          <w:spacing w:val="-2"/>
        </w:rPr>
        <w:t>Metodologia</w:t>
      </w:r>
      <w:r>
        <w:tab/>
      </w:r>
      <w:r>
        <w:rPr>
          <w:b w:val="0"/>
          <w:spacing w:val="-10"/>
        </w:rPr>
        <w:t>13</w:t>
      </w:r>
    </w:p>
    <w:p w14:paraId="7D22C20A" w14:textId="77777777" w:rsidR="00521D43" w:rsidRDefault="00000000">
      <w:pPr>
        <w:pStyle w:val="PargrafodaLista"/>
        <w:numPr>
          <w:ilvl w:val="1"/>
          <w:numId w:val="1"/>
        </w:numPr>
        <w:tabs>
          <w:tab w:val="left" w:pos="386"/>
          <w:tab w:val="right" w:leader="dot" w:pos="9074"/>
        </w:tabs>
        <w:ind w:left="386" w:hanging="384"/>
        <w:rPr>
          <w:rFonts w:ascii="Arial" w:hAnsi="Arial" w:cs="Arial"/>
          <w:sz w:val="24"/>
          <w:szCs w:val="24"/>
        </w:rPr>
      </w:pPr>
      <w:r>
        <w:rPr>
          <w:rFonts w:ascii="Arial" w:hAnsi="Arial" w:cs="Arial"/>
          <w:spacing w:val="-2"/>
          <w:sz w:val="24"/>
          <w:szCs w:val="24"/>
        </w:rPr>
        <w:t>Levantamento</w:t>
      </w:r>
      <w:r>
        <w:rPr>
          <w:rFonts w:ascii="Arial" w:hAnsi="Arial" w:cs="Arial"/>
          <w:spacing w:val="-5"/>
          <w:sz w:val="24"/>
          <w:szCs w:val="24"/>
        </w:rPr>
        <w:t xml:space="preserve"> </w:t>
      </w:r>
      <w:r>
        <w:rPr>
          <w:rFonts w:ascii="Arial" w:hAnsi="Arial" w:cs="Arial"/>
          <w:spacing w:val="-2"/>
          <w:sz w:val="24"/>
          <w:szCs w:val="24"/>
        </w:rPr>
        <w:t>bibliográfico</w:t>
      </w:r>
      <w:r>
        <w:rPr>
          <w:rFonts w:ascii="Arial" w:hAnsi="Arial" w:cs="Arial"/>
          <w:sz w:val="24"/>
          <w:szCs w:val="24"/>
        </w:rPr>
        <w:tab/>
      </w:r>
      <w:r>
        <w:rPr>
          <w:rFonts w:ascii="Arial" w:hAnsi="Arial" w:cs="Arial"/>
          <w:spacing w:val="-10"/>
          <w:sz w:val="24"/>
          <w:szCs w:val="24"/>
        </w:rPr>
        <w:t>13</w:t>
      </w:r>
    </w:p>
    <w:p w14:paraId="397AEF92" w14:textId="77777777" w:rsidR="00521D43" w:rsidRDefault="00000000">
      <w:pPr>
        <w:pStyle w:val="PargrafodaLista"/>
        <w:numPr>
          <w:ilvl w:val="1"/>
          <w:numId w:val="1"/>
        </w:numPr>
        <w:tabs>
          <w:tab w:val="left" w:pos="386"/>
          <w:tab w:val="right" w:leader="dot" w:pos="9075"/>
        </w:tabs>
        <w:ind w:left="386" w:hanging="384"/>
        <w:rPr>
          <w:rFonts w:ascii="Arial" w:hAnsi="Arial" w:cs="Arial"/>
          <w:sz w:val="24"/>
          <w:szCs w:val="24"/>
        </w:rPr>
      </w:pPr>
      <w:r>
        <w:rPr>
          <w:rFonts w:ascii="Arial" w:hAnsi="Arial" w:cs="Arial"/>
          <w:spacing w:val="-2"/>
          <w:sz w:val="24"/>
          <w:szCs w:val="24"/>
        </w:rPr>
        <w:t>Coleta</w:t>
      </w:r>
      <w:r>
        <w:rPr>
          <w:rFonts w:ascii="Arial" w:hAnsi="Arial" w:cs="Arial"/>
          <w:spacing w:val="-16"/>
          <w:sz w:val="24"/>
          <w:szCs w:val="24"/>
        </w:rPr>
        <w:t xml:space="preserve"> </w:t>
      </w:r>
      <w:r>
        <w:rPr>
          <w:rFonts w:ascii="Arial" w:hAnsi="Arial" w:cs="Arial"/>
          <w:spacing w:val="-2"/>
          <w:sz w:val="24"/>
          <w:szCs w:val="24"/>
        </w:rPr>
        <w:t>de</w:t>
      </w:r>
      <w:r>
        <w:rPr>
          <w:rFonts w:ascii="Arial" w:hAnsi="Arial" w:cs="Arial"/>
          <w:spacing w:val="-16"/>
          <w:sz w:val="24"/>
          <w:szCs w:val="24"/>
        </w:rPr>
        <w:t xml:space="preserve"> </w:t>
      </w:r>
      <w:r>
        <w:rPr>
          <w:rFonts w:ascii="Arial" w:hAnsi="Arial" w:cs="Arial"/>
          <w:spacing w:val="-2"/>
          <w:sz w:val="24"/>
          <w:szCs w:val="24"/>
        </w:rPr>
        <w:t>dados</w:t>
      </w:r>
      <w:r>
        <w:rPr>
          <w:rFonts w:ascii="Arial" w:hAnsi="Arial" w:cs="Arial"/>
          <w:sz w:val="24"/>
          <w:szCs w:val="24"/>
        </w:rPr>
        <w:tab/>
      </w:r>
      <w:r>
        <w:rPr>
          <w:rFonts w:ascii="Arial" w:hAnsi="Arial" w:cs="Arial"/>
          <w:spacing w:val="-5"/>
          <w:sz w:val="24"/>
          <w:szCs w:val="24"/>
        </w:rPr>
        <w:t>13</w:t>
      </w:r>
    </w:p>
    <w:p w14:paraId="3C458A48" w14:textId="77777777" w:rsidR="00521D43" w:rsidRDefault="00000000">
      <w:pPr>
        <w:pStyle w:val="Ttulo2"/>
        <w:numPr>
          <w:ilvl w:val="0"/>
          <w:numId w:val="1"/>
        </w:numPr>
        <w:tabs>
          <w:tab w:val="left" w:pos="196"/>
          <w:tab w:val="left" w:pos="360"/>
          <w:tab w:val="right" w:leader="dot" w:pos="9073"/>
        </w:tabs>
        <w:spacing w:before="456"/>
        <w:ind w:left="196" w:hanging="194"/>
        <w:rPr>
          <w:b w:val="0"/>
        </w:rPr>
      </w:pPr>
      <w:r>
        <w:t>Referencial</w:t>
      </w:r>
      <w:r>
        <w:rPr>
          <w:spacing w:val="-14"/>
        </w:rPr>
        <w:t xml:space="preserve"> </w:t>
      </w:r>
      <w:r>
        <w:rPr>
          <w:spacing w:val="-2"/>
        </w:rPr>
        <w:t>teórico</w:t>
      </w:r>
      <w:r>
        <w:tab/>
      </w:r>
      <w:r>
        <w:rPr>
          <w:b w:val="0"/>
          <w:spacing w:val="-5"/>
        </w:rPr>
        <w:t>14</w:t>
      </w:r>
    </w:p>
    <w:p w14:paraId="52D6C89E" w14:textId="77777777" w:rsidR="00521D43" w:rsidRDefault="00000000">
      <w:pPr>
        <w:pStyle w:val="PargrafodaLista"/>
        <w:numPr>
          <w:ilvl w:val="1"/>
          <w:numId w:val="1"/>
        </w:numPr>
        <w:tabs>
          <w:tab w:val="left" w:pos="389"/>
          <w:tab w:val="right" w:leader="dot" w:pos="9076"/>
        </w:tabs>
        <w:ind w:left="389" w:hanging="387"/>
        <w:rPr>
          <w:rFonts w:ascii="Arial" w:hAnsi="Arial" w:cs="Arial"/>
          <w:sz w:val="24"/>
          <w:szCs w:val="24"/>
        </w:rPr>
      </w:pPr>
      <w:r>
        <w:rPr>
          <w:rFonts w:ascii="Arial" w:hAnsi="Arial" w:cs="Arial"/>
          <w:sz w:val="24"/>
          <w:szCs w:val="24"/>
        </w:rPr>
        <w:t>Transtorno do Espectro Autista (TEA)</w:t>
      </w:r>
      <w:r>
        <w:rPr>
          <w:rFonts w:ascii="Arial" w:hAnsi="Arial" w:cs="Arial"/>
          <w:sz w:val="24"/>
          <w:szCs w:val="24"/>
        </w:rPr>
        <w:tab/>
      </w:r>
      <w:r>
        <w:rPr>
          <w:rFonts w:ascii="Arial" w:hAnsi="Arial" w:cs="Arial"/>
          <w:spacing w:val="-5"/>
          <w:sz w:val="24"/>
          <w:szCs w:val="24"/>
        </w:rPr>
        <w:t>14</w:t>
      </w:r>
    </w:p>
    <w:p w14:paraId="14DB34C9" w14:textId="77777777" w:rsidR="00521D43" w:rsidRDefault="00000000">
      <w:pPr>
        <w:pStyle w:val="PargrafodaLista"/>
        <w:numPr>
          <w:ilvl w:val="1"/>
          <w:numId w:val="1"/>
        </w:numPr>
        <w:tabs>
          <w:tab w:val="left" w:pos="398"/>
          <w:tab w:val="right" w:leader="dot" w:pos="9077"/>
        </w:tabs>
        <w:ind w:left="398" w:hanging="396"/>
        <w:rPr>
          <w:rFonts w:ascii="Arial" w:hAnsi="Arial" w:cs="Arial"/>
          <w:sz w:val="24"/>
          <w:szCs w:val="24"/>
        </w:rPr>
      </w:pPr>
      <w:r>
        <w:rPr>
          <w:rFonts w:ascii="Arial" w:hAnsi="Arial" w:cs="Arial"/>
          <w:sz w:val="24"/>
          <w:szCs w:val="24"/>
        </w:rPr>
        <w:t>Censo Demográfico 2022 do IBGE</w:t>
      </w:r>
      <w:r>
        <w:rPr>
          <w:rFonts w:ascii="Arial" w:hAnsi="Arial" w:cs="Arial"/>
          <w:sz w:val="24"/>
          <w:szCs w:val="24"/>
        </w:rPr>
        <w:tab/>
      </w:r>
      <w:r>
        <w:rPr>
          <w:rFonts w:ascii="Arial" w:hAnsi="Arial" w:cs="Arial"/>
          <w:spacing w:val="-5"/>
          <w:sz w:val="24"/>
          <w:szCs w:val="24"/>
        </w:rPr>
        <w:t>14</w:t>
      </w:r>
    </w:p>
    <w:p w14:paraId="3884BF43" w14:textId="77777777" w:rsidR="00521D43" w:rsidRDefault="00000000">
      <w:pPr>
        <w:pStyle w:val="PargrafodaLista"/>
        <w:numPr>
          <w:ilvl w:val="1"/>
          <w:numId w:val="1"/>
        </w:numPr>
        <w:tabs>
          <w:tab w:val="left" w:pos="398"/>
          <w:tab w:val="right" w:leader="dot" w:pos="9077"/>
        </w:tabs>
        <w:ind w:left="398" w:hanging="396"/>
        <w:rPr>
          <w:rFonts w:ascii="Arial" w:hAnsi="Arial" w:cs="Arial"/>
          <w:sz w:val="24"/>
          <w:szCs w:val="24"/>
        </w:rPr>
      </w:pPr>
      <w:r>
        <w:rPr>
          <w:rFonts w:ascii="Arial" w:hAnsi="Arial" w:cs="Arial"/>
          <w:sz w:val="24"/>
          <w:szCs w:val="24"/>
        </w:rPr>
        <w:t>D</w:t>
      </w:r>
      <w:r>
        <w:rPr>
          <w:rStyle w:val="Forte"/>
          <w:rFonts w:ascii="Arial" w:hAnsi="Arial" w:cs="Arial"/>
          <w:b w:val="0"/>
          <w:sz w:val="24"/>
          <w:szCs w:val="24"/>
        </w:rPr>
        <w:t>esafios e estratégias identificadas para inclusão de alunos com TEA</w:t>
      </w:r>
      <w:r>
        <w:rPr>
          <w:rFonts w:ascii="Arial" w:hAnsi="Arial" w:cs="Arial"/>
          <w:sz w:val="24"/>
          <w:szCs w:val="24"/>
        </w:rPr>
        <w:tab/>
      </w:r>
      <w:r>
        <w:rPr>
          <w:rFonts w:ascii="Arial" w:hAnsi="Arial" w:cs="Arial"/>
          <w:spacing w:val="-5"/>
          <w:sz w:val="24"/>
          <w:szCs w:val="24"/>
        </w:rPr>
        <w:t>15</w:t>
      </w:r>
    </w:p>
    <w:p w14:paraId="57AA48AD" w14:textId="77777777" w:rsidR="00521D43" w:rsidRDefault="00000000">
      <w:pPr>
        <w:pStyle w:val="PargrafodaLista"/>
        <w:numPr>
          <w:ilvl w:val="1"/>
          <w:numId w:val="1"/>
        </w:numPr>
        <w:tabs>
          <w:tab w:val="left" w:pos="403"/>
          <w:tab w:val="right" w:leader="dot" w:pos="9072"/>
        </w:tabs>
        <w:ind w:left="403" w:hanging="401"/>
        <w:rPr>
          <w:rFonts w:ascii="Arial" w:hAnsi="Arial" w:cs="Arial"/>
          <w:sz w:val="24"/>
          <w:szCs w:val="24"/>
        </w:rPr>
      </w:pPr>
      <w:r>
        <w:rPr>
          <w:rFonts w:ascii="Arial" w:hAnsi="Arial" w:cs="Arial"/>
          <w:spacing w:val="-2"/>
          <w:sz w:val="24"/>
          <w:szCs w:val="24"/>
        </w:rPr>
        <w:t>Formação Docente</w:t>
      </w:r>
      <w:r>
        <w:rPr>
          <w:rFonts w:ascii="Arial" w:hAnsi="Arial" w:cs="Arial"/>
          <w:sz w:val="24"/>
          <w:szCs w:val="24"/>
        </w:rPr>
        <w:tab/>
      </w:r>
      <w:r>
        <w:rPr>
          <w:rFonts w:ascii="Arial" w:hAnsi="Arial" w:cs="Arial"/>
          <w:spacing w:val="-5"/>
          <w:sz w:val="24"/>
          <w:szCs w:val="24"/>
        </w:rPr>
        <w:t>15</w:t>
      </w:r>
    </w:p>
    <w:p w14:paraId="3AB2FECC" w14:textId="77777777" w:rsidR="00521D43" w:rsidRDefault="00000000">
      <w:pPr>
        <w:pStyle w:val="PargrafodaLista"/>
        <w:numPr>
          <w:ilvl w:val="1"/>
          <w:numId w:val="1"/>
        </w:numPr>
        <w:tabs>
          <w:tab w:val="left" w:pos="387"/>
          <w:tab w:val="right" w:leader="dot" w:pos="9074"/>
        </w:tabs>
        <w:ind w:left="387" w:hanging="385"/>
        <w:rPr>
          <w:rFonts w:ascii="Arial" w:hAnsi="Arial" w:cs="Arial"/>
          <w:sz w:val="24"/>
        </w:rPr>
      </w:pPr>
      <w:r>
        <w:rPr>
          <w:rFonts w:ascii="Arial" w:hAnsi="Arial" w:cs="Arial"/>
          <w:spacing w:val="1"/>
          <w:sz w:val="24"/>
          <w:szCs w:val="24"/>
        </w:rPr>
        <w:t>Dimensão familiar</w:t>
      </w:r>
      <w:r>
        <w:rPr>
          <w:rFonts w:ascii="Arial" w:hAnsi="Arial" w:cs="Arial"/>
          <w:sz w:val="24"/>
        </w:rPr>
        <w:tab/>
      </w:r>
      <w:r>
        <w:rPr>
          <w:rFonts w:ascii="Arial" w:hAnsi="Arial" w:cs="Arial"/>
          <w:spacing w:val="-5"/>
          <w:sz w:val="24"/>
        </w:rPr>
        <w:t>17</w:t>
      </w:r>
    </w:p>
    <w:p w14:paraId="7FE5ABCD" w14:textId="77777777" w:rsidR="00521D43" w:rsidRDefault="00000000">
      <w:pPr>
        <w:pStyle w:val="Ttulo2"/>
        <w:numPr>
          <w:ilvl w:val="0"/>
          <w:numId w:val="1"/>
        </w:numPr>
        <w:tabs>
          <w:tab w:val="left" w:pos="202"/>
          <w:tab w:val="left" w:pos="360"/>
          <w:tab w:val="right" w:leader="dot" w:pos="9058"/>
        </w:tabs>
        <w:spacing w:before="459"/>
        <w:ind w:left="202" w:hanging="200"/>
        <w:rPr>
          <w:b w:val="0"/>
        </w:rPr>
      </w:pPr>
      <w:r>
        <w:rPr>
          <w:spacing w:val="-2"/>
        </w:rPr>
        <w:t>Análise de dados</w:t>
      </w:r>
      <w:r>
        <w:tab/>
      </w:r>
      <w:r>
        <w:rPr>
          <w:b w:val="0"/>
          <w:spacing w:val="-5"/>
        </w:rPr>
        <w:t>18</w:t>
      </w:r>
    </w:p>
    <w:p w14:paraId="28FCD38E" w14:textId="77777777" w:rsidR="00521D43" w:rsidRDefault="00000000">
      <w:pPr>
        <w:pStyle w:val="PargrafodaLista"/>
        <w:numPr>
          <w:ilvl w:val="1"/>
          <w:numId w:val="1"/>
        </w:numPr>
        <w:tabs>
          <w:tab w:val="left" w:pos="391"/>
          <w:tab w:val="right" w:leader="dot" w:pos="9078"/>
        </w:tabs>
        <w:ind w:left="391" w:hanging="389"/>
        <w:rPr>
          <w:rFonts w:ascii="Arial" w:hAnsi="Arial" w:cs="Arial"/>
          <w:sz w:val="24"/>
        </w:rPr>
      </w:pPr>
      <w:r>
        <w:rPr>
          <w:rFonts w:ascii="Arial" w:hAnsi="Arial" w:cs="Arial"/>
          <w:spacing w:val="1"/>
          <w:sz w:val="24"/>
          <w:szCs w:val="24"/>
        </w:rPr>
        <w:t>Censo Escolar</w:t>
      </w:r>
      <w:r>
        <w:rPr>
          <w:rFonts w:ascii="Arial" w:hAnsi="Arial" w:cs="Arial"/>
          <w:sz w:val="24"/>
        </w:rPr>
        <w:tab/>
      </w:r>
      <w:r>
        <w:rPr>
          <w:rFonts w:ascii="Arial" w:hAnsi="Arial" w:cs="Arial"/>
          <w:spacing w:val="-5"/>
          <w:sz w:val="24"/>
        </w:rPr>
        <w:t>18</w:t>
      </w:r>
    </w:p>
    <w:p w14:paraId="064CC0A3" w14:textId="77777777" w:rsidR="00521D43" w:rsidRDefault="00000000">
      <w:pPr>
        <w:pStyle w:val="PargrafodaLista"/>
        <w:numPr>
          <w:ilvl w:val="1"/>
          <w:numId w:val="1"/>
        </w:numPr>
        <w:tabs>
          <w:tab w:val="left" w:pos="587"/>
          <w:tab w:val="right" w:leader="dot" w:pos="9076"/>
        </w:tabs>
        <w:rPr>
          <w:rFonts w:ascii="Arial" w:hAnsi="Arial" w:cs="Arial"/>
          <w:sz w:val="24"/>
        </w:rPr>
      </w:pPr>
      <w:r>
        <w:rPr>
          <w:rFonts w:ascii="Arial" w:eastAsia="Times New Roman" w:hAnsi="Arial" w:cs="Arial"/>
          <w:sz w:val="24"/>
          <w:szCs w:val="24"/>
          <w:lang w:val="pt-BR" w:eastAsia="pt-BR"/>
        </w:rPr>
        <w:t>Envolvimento interdisciplinar entre educadores</w:t>
      </w:r>
      <w:r>
        <w:rPr>
          <w:rFonts w:ascii="Arial" w:hAnsi="Arial" w:cs="Arial"/>
          <w:sz w:val="24"/>
        </w:rPr>
        <w:tab/>
      </w:r>
      <w:r>
        <w:rPr>
          <w:rFonts w:ascii="Arial" w:hAnsi="Arial" w:cs="Arial"/>
          <w:spacing w:val="-5"/>
          <w:sz w:val="24"/>
        </w:rPr>
        <w:t>18</w:t>
      </w:r>
    </w:p>
    <w:p w14:paraId="4986DCB8" w14:textId="77777777" w:rsidR="00521D43" w:rsidRDefault="00000000">
      <w:pPr>
        <w:pStyle w:val="PargrafodaLista"/>
        <w:numPr>
          <w:ilvl w:val="1"/>
          <w:numId w:val="1"/>
        </w:numPr>
        <w:tabs>
          <w:tab w:val="left" w:pos="592"/>
          <w:tab w:val="right" w:leader="dot" w:pos="9076"/>
        </w:tabs>
        <w:rPr>
          <w:rFonts w:ascii="Arial" w:hAnsi="Arial" w:cs="Arial"/>
          <w:sz w:val="24"/>
        </w:rPr>
      </w:pPr>
      <w:r>
        <w:rPr>
          <w:rFonts w:ascii="Arial" w:eastAsia="Times New Roman" w:hAnsi="Arial" w:cs="Arial"/>
          <w:sz w:val="24"/>
          <w:szCs w:val="24"/>
          <w:lang w:val="pt-BR" w:eastAsia="pt-BR"/>
        </w:rPr>
        <w:t>Ministério da Educação</w:t>
      </w:r>
      <w:r>
        <w:rPr>
          <w:rFonts w:ascii="Arial" w:hAnsi="Arial" w:cs="Arial"/>
          <w:sz w:val="24"/>
        </w:rPr>
        <w:tab/>
      </w:r>
      <w:r>
        <w:rPr>
          <w:rFonts w:ascii="Arial" w:hAnsi="Arial" w:cs="Arial"/>
          <w:spacing w:val="-5"/>
          <w:sz w:val="24"/>
        </w:rPr>
        <w:t>18</w:t>
      </w:r>
    </w:p>
    <w:p w14:paraId="55CE5ED3" w14:textId="77777777" w:rsidR="00521D43" w:rsidRDefault="00000000">
      <w:pPr>
        <w:pStyle w:val="PargrafodaLista"/>
        <w:numPr>
          <w:ilvl w:val="1"/>
          <w:numId w:val="1"/>
        </w:numPr>
        <w:tabs>
          <w:tab w:val="left" w:pos="585"/>
          <w:tab w:val="right" w:leader="dot" w:pos="9072"/>
        </w:tabs>
        <w:rPr>
          <w:rFonts w:ascii="Arial" w:hAnsi="Arial" w:cs="Arial"/>
          <w:sz w:val="24"/>
        </w:rPr>
      </w:pPr>
      <w:r>
        <w:rPr>
          <w:rFonts w:ascii="Arial" w:hAnsi="Arial" w:cs="Arial"/>
          <w:sz w:val="24"/>
          <w:szCs w:val="24"/>
        </w:rPr>
        <w:t>Concentração dos estudantes com TEA</w:t>
      </w:r>
      <w:r>
        <w:rPr>
          <w:rFonts w:ascii="Arial" w:hAnsi="Arial" w:cs="Arial"/>
          <w:sz w:val="24"/>
        </w:rPr>
        <w:tab/>
      </w:r>
      <w:r>
        <w:rPr>
          <w:rFonts w:ascii="Arial" w:hAnsi="Arial" w:cs="Arial"/>
          <w:spacing w:val="-5"/>
          <w:sz w:val="24"/>
        </w:rPr>
        <w:t>19</w:t>
      </w:r>
    </w:p>
    <w:p w14:paraId="6918B8A4" w14:textId="77777777" w:rsidR="00521D43" w:rsidRDefault="00000000">
      <w:pPr>
        <w:pStyle w:val="Ttulo2"/>
        <w:numPr>
          <w:ilvl w:val="0"/>
          <w:numId w:val="1"/>
        </w:numPr>
        <w:tabs>
          <w:tab w:val="left" w:pos="201"/>
          <w:tab w:val="left" w:pos="360"/>
          <w:tab w:val="right" w:leader="dot" w:pos="9075"/>
        </w:tabs>
        <w:spacing w:before="459"/>
        <w:ind w:left="72" w:firstLine="0"/>
        <w:rPr>
          <w:b w:val="0"/>
        </w:rPr>
      </w:pPr>
      <w:r>
        <w:t>Considerações</w:t>
      </w:r>
      <w:r>
        <w:rPr>
          <w:spacing w:val="-16"/>
        </w:rPr>
        <w:t xml:space="preserve"> </w:t>
      </w:r>
      <w:r>
        <w:rPr>
          <w:spacing w:val="-2"/>
        </w:rPr>
        <w:t>Finais</w:t>
      </w:r>
      <w:r>
        <w:tab/>
      </w:r>
      <w:r>
        <w:rPr>
          <w:b w:val="0"/>
          <w:spacing w:val="-7"/>
        </w:rPr>
        <w:t>21</w:t>
      </w:r>
    </w:p>
    <w:p w14:paraId="74704C4F" w14:textId="77777777" w:rsidR="00521D43" w:rsidRDefault="00000000">
      <w:pPr>
        <w:pStyle w:val="Ttulo2"/>
        <w:tabs>
          <w:tab w:val="right" w:leader="dot" w:pos="9074"/>
        </w:tabs>
        <w:spacing w:before="456"/>
        <w:rPr>
          <w:b w:val="0"/>
        </w:rPr>
      </w:pPr>
      <w:r>
        <w:rPr>
          <w:spacing w:val="-2"/>
        </w:rPr>
        <w:t>6 Referências</w:t>
      </w:r>
      <w:r>
        <w:tab/>
      </w:r>
      <w:r>
        <w:rPr>
          <w:b w:val="0"/>
          <w:spacing w:val="-5"/>
        </w:rPr>
        <w:t>23</w:t>
      </w:r>
    </w:p>
    <w:p w14:paraId="132C5FA6" w14:textId="77777777" w:rsidR="00521D43" w:rsidRDefault="00521D43">
      <w:pPr>
        <w:pStyle w:val="Ttulo2"/>
        <w:tabs>
          <w:tab w:val="right" w:leader="dot" w:pos="9074"/>
        </w:tabs>
        <w:spacing w:before="456"/>
        <w:rPr>
          <w:b w:val="0"/>
        </w:rPr>
      </w:pPr>
    </w:p>
    <w:p w14:paraId="285E1AFA" w14:textId="77777777" w:rsidR="00521D43" w:rsidRDefault="00521D43">
      <w:pPr>
        <w:pStyle w:val="Ttulo2"/>
        <w:tabs>
          <w:tab w:val="right" w:leader="dot" w:pos="9074"/>
        </w:tabs>
        <w:spacing w:before="456"/>
        <w:rPr>
          <w:b w:val="0"/>
        </w:rPr>
      </w:pPr>
    </w:p>
    <w:p w14:paraId="3D3DC116" w14:textId="77777777" w:rsidR="00521D43" w:rsidRDefault="00521D43">
      <w:pPr>
        <w:pStyle w:val="Ttulo2"/>
        <w:tabs>
          <w:tab w:val="right" w:leader="dot" w:pos="9074"/>
        </w:tabs>
        <w:spacing w:before="456"/>
        <w:rPr>
          <w:b w:val="0"/>
        </w:rPr>
      </w:pPr>
    </w:p>
    <w:p w14:paraId="052541C9" w14:textId="77777777" w:rsidR="00521D43" w:rsidRDefault="00521D43">
      <w:pPr>
        <w:pStyle w:val="Ttulo2"/>
        <w:tabs>
          <w:tab w:val="right" w:leader="dot" w:pos="9074"/>
        </w:tabs>
        <w:spacing w:before="456"/>
        <w:rPr>
          <w:b w:val="0"/>
        </w:rPr>
        <w:sectPr w:rsidR="00521D43">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953" w:left="1701" w:header="720" w:footer="1417" w:gutter="0"/>
          <w:cols w:space="720"/>
          <w:formProt w:val="0"/>
          <w:docGrid w:linePitch="299" w:charSpace="8192"/>
        </w:sectPr>
      </w:pPr>
    </w:p>
    <w:p w14:paraId="015978DE" w14:textId="77777777" w:rsidR="00521D43" w:rsidRDefault="00521D43">
      <w:pPr>
        <w:pStyle w:val="Ttulo2"/>
        <w:tabs>
          <w:tab w:val="right" w:leader="dot" w:pos="9074"/>
        </w:tabs>
        <w:spacing w:before="456"/>
        <w:ind w:left="0"/>
        <w:rPr>
          <w:b w:val="0"/>
        </w:rPr>
      </w:pPr>
    </w:p>
    <w:p w14:paraId="607E7CA4" w14:textId="77777777" w:rsidR="00521D43" w:rsidRDefault="00000000">
      <w:pPr>
        <w:pStyle w:val="Ttulo2"/>
        <w:tabs>
          <w:tab w:val="right" w:leader="dot" w:pos="9074"/>
        </w:tabs>
        <w:spacing w:before="456"/>
        <w:jc w:val="left"/>
        <w:rPr>
          <w:spacing w:val="-2"/>
        </w:rPr>
      </w:pPr>
      <w:r>
        <w:rPr>
          <w:spacing w:val="-2"/>
        </w:rPr>
        <w:t>1.Introdução</w:t>
      </w:r>
    </w:p>
    <w:p w14:paraId="6F808EEC" w14:textId="77777777" w:rsidR="00521D43" w:rsidRDefault="00521D43">
      <w:pPr>
        <w:pStyle w:val="NormalWeb"/>
        <w:shd w:val="clear" w:color="auto" w:fill="FFFFFF"/>
        <w:spacing w:beforeAutospacing="0" w:afterAutospacing="0" w:line="360" w:lineRule="auto"/>
        <w:jc w:val="both"/>
        <w:rPr>
          <w:rFonts w:ascii="Arial" w:hAnsi="Arial" w:cs="Arial"/>
          <w:bCs/>
          <w:lang w:val="pt-PT"/>
        </w:rPr>
      </w:pPr>
    </w:p>
    <w:p w14:paraId="31F7D5E4"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O Transtorno do Espectro Autista (TEA) é uma condição neurológica que compromete o desenvolvimento infantil e costuma se manifestar nos primeiros anos de vida. Caracteriza-se por dificuldades na comunicação, padrões restritos de comportamento e desafios na interação social. Estudos apontam um aumento significativo na incidência do transtorno, passando de 5 para aproximadamente 60 casos a cada 10 mil nascimentos, com maior prevalência entre indivíduos do sexo masculino. Lamar; Valenzuela; Nascimento, 2021). </w:t>
      </w:r>
    </w:p>
    <w:p w14:paraId="0BD563DF"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A primeira descrição clínica do autismo foi realizada por Leo Kanner (1943), identificou em algumas crianças comportamentos como isolamento social, distúrbios na linguagem e necessidade intensa de manter rotinas. O termo “Autismo” foi utilizado pela primeira vez por Bleuler, (1911), que anos depois teve seus conceitos associados por Kanner ao que denominou Distúrbio Autístico do Contato Afetivo (Bleuler, 1911; Kanner, 1943). </w:t>
      </w:r>
    </w:p>
    <w:p w14:paraId="146525E6"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Embora as causas do TEA ainda não sejam totalmente compreendidas, pesquisas sugerem que uma combinação de fatores genéticos e ambientais desempenha um papel relevante no surgimento do transtorno. Com o avanço dos estudos, compreendeu-se que o autismo não se apresenta de forma única, mas sim em diferentes graus e manifestações, o que justifica o uso do termo “espectro”. Além disso, o autismo pode estar associado a outras síndromes, como a síndrome de Rett, de Asperger e a rubéola congênita. (Ribeiro </w:t>
      </w:r>
      <w:r>
        <w:rPr>
          <w:rFonts w:ascii="Arial" w:hAnsi="Arial" w:cs="Arial"/>
          <w:i/>
          <w:iCs/>
        </w:rPr>
        <w:t>et al.,</w:t>
      </w:r>
      <w:r>
        <w:rPr>
          <w:rFonts w:ascii="Arial" w:hAnsi="Arial" w:cs="Arial"/>
        </w:rPr>
        <w:t xml:space="preserve"> 2025).</w:t>
      </w:r>
    </w:p>
    <w:p w14:paraId="076BB1C3"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Nesse contexto, a escola exerce um papel fundamental, tanto na detecção precoce quanto no processo de inclusão educacional. Os professores, por estarem em contato direto com os alunos, frequentemente são os primeiros a perceber sinais de alerta. Por isso, é essencial que o ambiente escolar esteja preparado para acolher as diversidades, </w:t>
      </w:r>
    </w:p>
    <w:p w14:paraId="498F4B13" w14:textId="77777777" w:rsidR="00521D43" w:rsidRDefault="00521D43">
      <w:pPr>
        <w:pStyle w:val="NormalWeb"/>
        <w:spacing w:beforeAutospacing="0" w:afterAutospacing="0" w:line="360" w:lineRule="auto"/>
        <w:ind w:firstLine="709"/>
        <w:jc w:val="both"/>
        <w:rPr>
          <w:rFonts w:ascii="Arial" w:hAnsi="Arial" w:cs="Arial"/>
        </w:rPr>
      </w:pPr>
    </w:p>
    <w:p w14:paraId="193FEB73" w14:textId="77777777" w:rsidR="00521D43" w:rsidRDefault="00521D43">
      <w:pPr>
        <w:pStyle w:val="NormalWeb"/>
        <w:spacing w:beforeAutospacing="0" w:afterAutospacing="0" w:line="360" w:lineRule="auto"/>
        <w:ind w:firstLine="709"/>
        <w:jc w:val="both"/>
        <w:rPr>
          <w:rFonts w:ascii="Arial" w:hAnsi="Arial" w:cs="Arial"/>
        </w:rPr>
      </w:pPr>
    </w:p>
    <w:p w14:paraId="4438628F" w14:textId="77777777" w:rsidR="00521D43" w:rsidRDefault="00000000">
      <w:pPr>
        <w:pStyle w:val="NormalWeb"/>
        <w:spacing w:beforeAutospacing="0" w:afterAutospacing="0" w:line="360" w:lineRule="auto"/>
        <w:jc w:val="both"/>
        <w:rPr>
          <w:rFonts w:ascii="Arial" w:hAnsi="Arial" w:cs="Arial"/>
        </w:rPr>
      </w:pPr>
      <w:r>
        <w:rPr>
          <w:rFonts w:ascii="Arial" w:hAnsi="Arial" w:cs="Arial"/>
        </w:rPr>
        <w:t>por meio de adaptações curriculares, formação contínua dos docentes e desenvolvimento de estratégias pedagógicas específicas para cada necessidade.</w:t>
      </w:r>
    </w:p>
    <w:p w14:paraId="4229E23D" w14:textId="77777777" w:rsidR="00521D43" w:rsidRDefault="00521D43">
      <w:pPr>
        <w:pStyle w:val="NormalWeb"/>
        <w:spacing w:beforeAutospacing="0" w:afterAutospacing="0" w:line="360" w:lineRule="auto"/>
        <w:ind w:firstLine="709"/>
        <w:jc w:val="both"/>
        <w:rPr>
          <w:rFonts w:ascii="Arial" w:hAnsi="Arial" w:cs="Arial"/>
        </w:rPr>
      </w:pPr>
    </w:p>
    <w:p w14:paraId="5BD91347" w14:textId="77777777" w:rsidR="00521D43" w:rsidRDefault="00521D43">
      <w:pPr>
        <w:pStyle w:val="NormalWeb"/>
        <w:spacing w:beforeAutospacing="0" w:afterAutospacing="0" w:line="360" w:lineRule="auto"/>
        <w:ind w:firstLine="709"/>
        <w:jc w:val="both"/>
        <w:rPr>
          <w:rFonts w:ascii="Arial" w:hAnsi="Arial" w:cs="Arial"/>
        </w:rPr>
      </w:pPr>
    </w:p>
    <w:p w14:paraId="31C571D2"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Para garantir uma educação inclusiva e de qualidade, é imprescindível que as instituições de ensino contem com o apoio necessário em termos de estrutura, recursos pedagógicos e políticas públicas. A formação especializada dos profissionais da educação, aliada ao acompanhamento atento das dificuldades e potencialidades dos alunos, permite que o processo de aprendizagem ocorra de forma equitativa. Dessa maneira, a escola se torna um espaço verdadeiramente inclusivo, onde todos os estudantes independentemente de suas condições são respeitados, acolhidos e incentivados a desenvolverem suas capacidades ao máximo.</w:t>
      </w:r>
    </w:p>
    <w:p w14:paraId="7EAC55C2"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De que maneira a escola, enquanto espaço de formação e inclusão, pode adaptar sua estrutura física, metodologia pedagógica, capacitação de profissionais e envolvimento da comunidade escolar para promover uma educação de qualidade que atenda às necessidades específicas dos alunos com Transtorno do Espectro Autista (TEA), garantindo sua participação, aprendizagem e desenvolvimento integral? </w:t>
      </w:r>
    </w:p>
    <w:p w14:paraId="3462F6D4" w14:textId="77777777" w:rsidR="00521D43" w:rsidRDefault="00521D43">
      <w:pPr>
        <w:pStyle w:val="Ttulo1"/>
        <w:tabs>
          <w:tab w:val="left" w:pos="448"/>
        </w:tabs>
        <w:ind w:left="448"/>
        <w:rPr>
          <w:spacing w:val="-2"/>
        </w:rPr>
      </w:pPr>
    </w:p>
    <w:p w14:paraId="53A3E686" w14:textId="77777777" w:rsidR="00521D43" w:rsidRDefault="00000000">
      <w:pPr>
        <w:pStyle w:val="Ttulo1"/>
        <w:tabs>
          <w:tab w:val="left" w:pos="448"/>
        </w:tabs>
        <w:ind w:left="448"/>
        <w:rPr>
          <w:spacing w:val="-2"/>
        </w:rPr>
      </w:pPr>
      <w:r>
        <w:rPr>
          <w:spacing w:val="-2"/>
        </w:rPr>
        <w:t>JUSTIFICATIVA</w:t>
      </w:r>
    </w:p>
    <w:p w14:paraId="51CF95C5" w14:textId="77777777" w:rsidR="00521D43" w:rsidRDefault="00521D43">
      <w:pPr>
        <w:pStyle w:val="Ttulo1"/>
        <w:tabs>
          <w:tab w:val="left" w:pos="448"/>
        </w:tabs>
        <w:ind w:left="448"/>
        <w:rPr>
          <w:spacing w:val="-2"/>
        </w:rPr>
      </w:pPr>
    </w:p>
    <w:p w14:paraId="23B18068"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A inclusão escolar tem como propósito garantir que todos os estudantes, independentemente de suas limitações ou particularidades, tenham acesso igualitário ao conhecimento, à participação e ao desenvolvimento dentro do ambiente educacional. De acordo com a Lei nº 13.146, de 6 de julho de 2015, conhecida como Lei Brasileira de Inclusão da Pessoa com Deficiência (Estatuto da Pessoa com Deficiência), é assegurado o direito à igualdade de oportunidades e o combate a qualquer forma de discriminação contra a pessoa com deficiência, incluindo o acesso à educação inclusiva em todas as etapas e modalidades de ensino (BRASIL, 2015). No caso de alunos com  (TEA), esse processo exige um olhar mais atento por parte da escola e dos educadores, uma vez que esses estudantes apresentam necessidades específicas que demandam estratégias pedagógicas diferenciadas, adaptações curriculares e suporte especializado.</w:t>
      </w:r>
    </w:p>
    <w:p w14:paraId="6B97E773" w14:textId="77777777" w:rsidR="00521D43" w:rsidRDefault="00521D43">
      <w:pPr>
        <w:pStyle w:val="NormalWeb"/>
        <w:spacing w:beforeAutospacing="0" w:afterAutospacing="0" w:line="360" w:lineRule="auto"/>
        <w:ind w:firstLine="709"/>
        <w:jc w:val="both"/>
        <w:rPr>
          <w:rFonts w:ascii="Arial" w:hAnsi="Arial" w:cs="Arial"/>
        </w:rPr>
      </w:pPr>
    </w:p>
    <w:p w14:paraId="3D972688" w14:textId="77777777" w:rsidR="00521D43" w:rsidRDefault="00521D43">
      <w:pPr>
        <w:pStyle w:val="NormalWeb"/>
        <w:spacing w:beforeAutospacing="0" w:afterAutospacing="0" w:line="360" w:lineRule="auto"/>
        <w:ind w:firstLine="709"/>
        <w:jc w:val="both"/>
        <w:rPr>
          <w:rFonts w:ascii="Arial" w:hAnsi="Arial" w:cs="Arial"/>
        </w:rPr>
      </w:pPr>
    </w:p>
    <w:p w14:paraId="6AADFDB4" w14:textId="77777777" w:rsidR="00521D43" w:rsidRDefault="00521D43">
      <w:pPr>
        <w:pStyle w:val="NormalWeb"/>
        <w:spacing w:beforeAutospacing="0" w:afterAutospacing="0" w:line="360" w:lineRule="auto"/>
        <w:ind w:firstLine="709"/>
        <w:jc w:val="both"/>
        <w:rPr>
          <w:rFonts w:ascii="Arial" w:hAnsi="Arial" w:cs="Arial"/>
        </w:rPr>
      </w:pPr>
    </w:p>
    <w:p w14:paraId="2FEADB7A" w14:textId="77777777" w:rsidR="00521D43" w:rsidRDefault="00521D43">
      <w:pPr>
        <w:pStyle w:val="NormalWeb"/>
        <w:spacing w:beforeAutospacing="0" w:afterAutospacing="0" w:line="360" w:lineRule="auto"/>
        <w:ind w:firstLine="709"/>
        <w:jc w:val="both"/>
        <w:rPr>
          <w:rFonts w:ascii="Arial" w:hAnsi="Arial" w:cs="Arial"/>
        </w:rPr>
      </w:pPr>
    </w:p>
    <w:p w14:paraId="5FF29F2D" w14:textId="77777777" w:rsidR="00521D43" w:rsidRDefault="00521D43">
      <w:pPr>
        <w:pStyle w:val="NormalWeb"/>
        <w:spacing w:beforeAutospacing="0" w:afterAutospacing="0" w:line="360" w:lineRule="auto"/>
        <w:ind w:firstLine="709"/>
        <w:jc w:val="both"/>
        <w:rPr>
          <w:rFonts w:ascii="Arial" w:hAnsi="Arial" w:cs="Arial"/>
        </w:rPr>
      </w:pPr>
    </w:p>
    <w:p w14:paraId="79D1629A" w14:textId="77777777" w:rsidR="00521D43" w:rsidRDefault="00521D43">
      <w:pPr>
        <w:pStyle w:val="NormalWeb"/>
        <w:spacing w:beforeAutospacing="0" w:afterAutospacing="0" w:line="360" w:lineRule="auto"/>
        <w:ind w:firstLine="709"/>
        <w:jc w:val="both"/>
        <w:rPr>
          <w:rFonts w:ascii="Arial" w:hAnsi="Arial" w:cs="Arial"/>
        </w:rPr>
      </w:pPr>
    </w:p>
    <w:p w14:paraId="70C0A54E"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Segundo o IBGE (2025), São Paulo, Minas Gerais e Rio de Janeiro são os estados com maior número de pessoas diagnosticadas com TEA, sendo que o Rio de Janeiro registra quase 215 mil casos, o que representa 1,3% da população estadual. A taxa de escolarização entre pessoas com TEA é de 36,9%, superior à taxa geral da população que é de 24,3%. Com o aumento significativo de diagnósticos de TEA, torna-se cada vez mais urgente que as instituições de ensino estejam preparadas para acolher esses alunos com sensibilidade, respeito e competência. Muitos professores ainda se sentem despreparados para atuar de forma efetiva na inclusão de alunos autistas, o que pode comprometer não apenas a aprendizagem, mas também o bem-estar e o desenvolvimento social dessas crianças. A formação continuada dos profissionais da educação, aliada a práticas pedagógicas inclusivas e individualizadas, é essencial para garantir a participação ativa e o progresso acadêmico desses alunos.</w:t>
      </w:r>
    </w:p>
    <w:p w14:paraId="299288D0"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Diante desse cenário, este trabalho se justifica pela necessidade de refletir sobre os desafios e possibilidades da inclusão de estudantes com TEA, compreendendo suas características, analisando o papel do professor nesse processo e propondo caminhos para uma educação mais inclusiva, justa e acolhedora. Ao fortalecer a atuação docente e repensar o ambiente escolar, é possível promover um ensino de qualidade que respeite as diferenças e valorize as potencialidades de todos os alunos.</w:t>
      </w:r>
    </w:p>
    <w:p w14:paraId="7597678E" w14:textId="77777777" w:rsidR="00521D43" w:rsidRDefault="00521D43">
      <w:pPr>
        <w:pStyle w:val="Corpodetexto"/>
        <w:spacing w:line="360" w:lineRule="auto"/>
        <w:jc w:val="both"/>
        <w:rPr>
          <w:rFonts w:ascii="Arial" w:hAnsi="Arial" w:cs="Arial"/>
        </w:rPr>
      </w:pPr>
    </w:p>
    <w:p w14:paraId="4C6CA42D" w14:textId="77777777" w:rsidR="00521D43" w:rsidRDefault="00521D43">
      <w:pPr>
        <w:pStyle w:val="Corpodetexto"/>
        <w:spacing w:line="360" w:lineRule="auto"/>
        <w:jc w:val="both"/>
        <w:rPr>
          <w:rFonts w:ascii="Arial" w:hAnsi="Arial" w:cs="Arial"/>
        </w:rPr>
      </w:pPr>
    </w:p>
    <w:p w14:paraId="7EE33A45" w14:textId="77777777" w:rsidR="00521D43" w:rsidRDefault="00000000">
      <w:pPr>
        <w:pStyle w:val="Corpodetexto"/>
        <w:tabs>
          <w:tab w:val="left" w:pos="6645"/>
        </w:tabs>
        <w:spacing w:line="360" w:lineRule="auto"/>
        <w:jc w:val="both"/>
        <w:rPr>
          <w:rFonts w:ascii="Arial" w:hAnsi="Arial" w:cs="Arial"/>
        </w:rPr>
      </w:pPr>
      <w:r>
        <w:rPr>
          <w:rFonts w:ascii="Arial" w:hAnsi="Arial" w:cs="Arial"/>
          <w:spacing w:val="-2"/>
        </w:rPr>
        <w:t>OBJETIVO GERAL</w:t>
      </w:r>
    </w:p>
    <w:p w14:paraId="6E3F66CB" w14:textId="77777777" w:rsidR="00521D43" w:rsidRDefault="00521D43">
      <w:pPr>
        <w:pStyle w:val="Corpodetexto"/>
        <w:tabs>
          <w:tab w:val="left" w:pos="6645"/>
        </w:tabs>
        <w:spacing w:line="360" w:lineRule="auto"/>
        <w:jc w:val="both"/>
        <w:rPr>
          <w:rFonts w:ascii="Arial" w:hAnsi="Arial" w:cs="Arial"/>
        </w:rPr>
      </w:pPr>
    </w:p>
    <w:p w14:paraId="11577229" w14:textId="77777777" w:rsidR="00521D43" w:rsidRDefault="00000000">
      <w:pPr>
        <w:pStyle w:val="Corpodetexto"/>
        <w:spacing w:line="360" w:lineRule="auto"/>
        <w:ind w:firstLine="709"/>
        <w:jc w:val="both"/>
        <w:rPr>
          <w:rFonts w:ascii="Arial" w:hAnsi="Arial"/>
        </w:rPr>
      </w:pPr>
      <w:r>
        <w:rPr>
          <w:rFonts w:ascii="Arial" w:hAnsi="Arial" w:cs="Arial"/>
        </w:rPr>
        <w:t xml:space="preserve">Analisar como a escola e os professores podem adaptar práticas pedagógicas e o ambiente para garantir a inclusão efetiva de alunos com TEA, promovendo uma educação de qualidade que respeite diferenças, reconheça necessidades individuais e favoreça a aprendizagem e participação de todos. </w:t>
      </w:r>
    </w:p>
    <w:p w14:paraId="62C33E79" w14:textId="77777777" w:rsidR="00521D43" w:rsidRDefault="00521D43">
      <w:pPr>
        <w:pStyle w:val="Corpodetexto"/>
        <w:spacing w:line="360" w:lineRule="auto"/>
        <w:ind w:firstLine="709"/>
        <w:jc w:val="both"/>
        <w:rPr>
          <w:rFonts w:ascii="Arial" w:hAnsi="Arial" w:cs="Arial"/>
        </w:rPr>
      </w:pPr>
    </w:p>
    <w:p w14:paraId="77408EE8" w14:textId="77777777" w:rsidR="00521D43" w:rsidRDefault="00521D43">
      <w:pPr>
        <w:pStyle w:val="NormalWeb"/>
        <w:spacing w:beforeAutospacing="0" w:afterAutospacing="0" w:line="360" w:lineRule="auto"/>
        <w:ind w:firstLine="709"/>
        <w:jc w:val="both"/>
        <w:rPr>
          <w:rFonts w:ascii="Arial" w:hAnsi="Arial" w:cs="Arial"/>
        </w:rPr>
      </w:pPr>
    </w:p>
    <w:p w14:paraId="02B74A27" w14:textId="77777777" w:rsidR="00521D43" w:rsidRDefault="00521D43">
      <w:pPr>
        <w:pStyle w:val="NormalWeb"/>
        <w:spacing w:beforeAutospacing="0" w:afterAutospacing="0" w:line="360" w:lineRule="auto"/>
        <w:ind w:firstLine="709"/>
        <w:jc w:val="both"/>
        <w:rPr>
          <w:rFonts w:ascii="Arial" w:hAnsi="Arial" w:cs="Arial"/>
        </w:rPr>
      </w:pPr>
    </w:p>
    <w:p w14:paraId="4CA474FC" w14:textId="77777777" w:rsidR="00521D43" w:rsidRDefault="00521D43">
      <w:pPr>
        <w:pStyle w:val="NormalWeb"/>
        <w:spacing w:beforeAutospacing="0" w:afterAutospacing="0" w:line="360" w:lineRule="auto"/>
        <w:ind w:firstLine="709"/>
        <w:jc w:val="both"/>
        <w:rPr>
          <w:rFonts w:ascii="Arial" w:hAnsi="Arial" w:cs="Arial"/>
        </w:rPr>
      </w:pPr>
    </w:p>
    <w:p w14:paraId="5C28D7F1" w14:textId="77777777" w:rsidR="00521D43" w:rsidRDefault="00521D43">
      <w:pPr>
        <w:pStyle w:val="NormalWeb"/>
        <w:spacing w:beforeAutospacing="0" w:afterAutospacing="0" w:line="360" w:lineRule="auto"/>
        <w:ind w:firstLine="709"/>
        <w:jc w:val="both"/>
        <w:rPr>
          <w:rFonts w:ascii="Arial" w:hAnsi="Arial" w:cs="Arial"/>
        </w:rPr>
      </w:pPr>
    </w:p>
    <w:p w14:paraId="25F114B7" w14:textId="77777777" w:rsidR="00521D43" w:rsidRDefault="00521D43">
      <w:pPr>
        <w:pStyle w:val="NormalWeb"/>
        <w:spacing w:beforeAutospacing="0" w:afterAutospacing="0" w:line="360" w:lineRule="auto"/>
        <w:ind w:firstLine="709"/>
        <w:jc w:val="both"/>
        <w:rPr>
          <w:rFonts w:ascii="Arial" w:hAnsi="Arial" w:cs="Arial"/>
        </w:rPr>
      </w:pPr>
    </w:p>
    <w:p w14:paraId="2CB473FE" w14:textId="77777777" w:rsidR="00521D43" w:rsidRDefault="00521D43">
      <w:pPr>
        <w:pStyle w:val="NormalWeb"/>
        <w:spacing w:beforeAutospacing="0" w:afterAutospacing="0" w:line="360" w:lineRule="auto"/>
        <w:ind w:firstLine="709"/>
        <w:jc w:val="both"/>
        <w:rPr>
          <w:rFonts w:ascii="Arial" w:hAnsi="Arial" w:cs="Arial"/>
        </w:rPr>
      </w:pPr>
    </w:p>
    <w:p w14:paraId="21D2A401" w14:textId="77777777" w:rsidR="00521D43" w:rsidRDefault="00521D43">
      <w:pPr>
        <w:pStyle w:val="NormalWeb"/>
        <w:spacing w:beforeAutospacing="0" w:afterAutospacing="0" w:line="360" w:lineRule="auto"/>
        <w:ind w:firstLine="709"/>
        <w:jc w:val="both"/>
        <w:rPr>
          <w:rFonts w:ascii="Arial" w:hAnsi="Arial" w:cs="Arial"/>
        </w:rPr>
      </w:pPr>
    </w:p>
    <w:p w14:paraId="28EA6DD7" w14:textId="77777777" w:rsidR="00521D43" w:rsidRDefault="00000000">
      <w:pPr>
        <w:tabs>
          <w:tab w:val="left" w:pos="899"/>
        </w:tabs>
        <w:spacing w:line="360" w:lineRule="auto"/>
        <w:jc w:val="both"/>
        <w:rPr>
          <w:rFonts w:ascii="Arial" w:hAnsi="Arial" w:cs="Arial"/>
          <w:sz w:val="24"/>
        </w:rPr>
      </w:pPr>
      <w:r>
        <w:rPr>
          <w:rFonts w:ascii="Arial" w:hAnsi="Arial" w:cs="Arial"/>
          <w:spacing w:val="-2"/>
          <w:sz w:val="24"/>
        </w:rPr>
        <w:t>OBJETIVOS ESPECÍFICOS</w:t>
      </w:r>
    </w:p>
    <w:p w14:paraId="4484A2C7" w14:textId="77777777" w:rsidR="00521D43" w:rsidRDefault="00521D43">
      <w:pPr>
        <w:tabs>
          <w:tab w:val="left" w:pos="899"/>
        </w:tabs>
        <w:spacing w:line="360" w:lineRule="auto"/>
        <w:jc w:val="both"/>
        <w:rPr>
          <w:rFonts w:ascii="Arial" w:hAnsi="Arial" w:cs="Arial"/>
          <w:sz w:val="24"/>
        </w:rPr>
      </w:pPr>
    </w:p>
    <w:p w14:paraId="2F6585AF" w14:textId="77777777" w:rsidR="00521D43" w:rsidRDefault="00521D43">
      <w:pPr>
        <w:tabs>
          <w:tab w:val="left" w:pos="899"/>
        </w:tabs>
        <w:spacing w:line="360" w:lineRule="auto"/>
        <w:jc w:val="both"/>
        <w:rPr>
          <w:rFonts w:ascii="Arial" w:hAnsi="Arial" w:cs="Arial"/>
          <w:sz w:val="24"/>
        </w:rPr>
      </w:pPr>
    </w:p>
    <w:p w14:paraId="64C658CC" w14:textId="77777777" w:rsidR="00521D43" w:rsidRDefault="00000000">
      <w:pPr>
        <w:numPr>
          <w:ilvl w:val="0"/>
          <w:numId w:val="2"/>
        </w:numPr>
        <w:spacing w:line="360" w:lineRule="auto"/>
        <w:jc w:val="both"/>
      </w:pPr>
      <w:r>
        <w:rPr>
          <w:rFonts w:ascii="Arial" w:eastAsia="Times New Roman" w:hAnsi="Arial" w:cs="Arial"/>
          <w:sz w:val="24"/>
          <w:szCs w:val="24"/>
          <w:lang w:eastAsia="pt-BR"/>
        </w:rPr>
        <w:t>Compreender as principais características das crianças com Transtorno do Espectro Autista (TEA), identificando seus comportamentos, potencialidades e dificuldades mais recorrentes no contexto escolar.</w:t>
      </w:r>
    </w:p>
    <w:p w14:paraId="28497C3A" w14:textId="77777777" w:rsidR="00521D43" w:rsidRDefault="00521D43">
      <w:pPr>
        <w:spacing w:line="360" w:lineRule="auto"/>
        <w:ind w:left="720"/>
        <w:jc w:val="both"/>
        <w:rPr>
          <w:rFonts w:ascii="Arial" w:eastAsia="Times New Roman" w:hAnsi="Arial" w:cs="Arial"/>
          <w:sz w:val="24"/>
          <w:szCs w:val="24"/>
          <w:lang w:eastAsia="pt-BR"/>
        </w:rPr>
      </w:pPr>
    </w:p>
    <w:p w14:paraId="262F890D" w14:textId="77777777" w:rsidR="00521D43" w:rsidRDefault="00000000">
      <w:pPr>
        <w:numPr>
          <w:ilvl w:val="0"/>
          <w:numId w:val="2"/>
        </w:numPr>
        <w:spacing w:line="360" w:lineRule="auto"/>
        <w:jc w:val="both"/>
      </w:pPr>
      <w:r>
        <w:rPr>
          <w:rFonts w:ascii="Arial" w:eastAsia="Times New Roman" w:hAnsi="Arial" w:cs="Arial"/>
          <w:sz w:val="24"/>
          <w:szCs w:val="24"/>
          <w:lang w:eastAsia="pt-BR"/>
        </w:rPr>
        <w:t xml:space="preserve">Investigar o papel do professor no processo de ensino e aprendizagem dos alunos com TEA, destacando a relevância de sua formação, sensibilidade pedagógica e atuação inclusiva. </w:t>
      </w:r>
    </w:p>
    <w:p w14:paraId="08A9723F" w14:textId="77777777" w:rsidR="00521D43" w:rsidRDefault="00521D43">
      <w:pPr>
        <w:spacing w:line="360" w:lineRule="auto"/>
        <w:ind w:left="720"/>
        <w:jc w:val="both"/>
        <w:rPr>
          <w:rFonts w:ascii="Arial" w:eastAsia="Times New Roman" w:hAnsi="Arial" w:cs="Arial"/>
          <w:sz w:val="24"/>
          <w:szCs w:val="24"/>
          <w:lang w:eastAsia="pt-BR"/>
        </w:rPr>
      </w:pPr>
    </w:p>
    <w:p w14:paraId="6790890A" w14:textId="77777777" w:rsidR="00521D43" w:rsidRDefault="00000000">
      <w:pPr>
        <w:numPr>
          <w:ilvl w:val="0"/>
          <w:numId w:val="2"/>
        </w:numPr>
        <w:spacing w:line="360" w:lineRule="auto"/>
        <w:jc w:val="both"/>
      </w:pPr>
      <w:r>
        <w:rPr>
          <w:rFonts w:ascii="Arial" w:eastAsia="Times New Roman" w:hAnsi="Arial" w:cs="Arial"/>
          <w:sz w:val="24"/>
          <w:szCs w:val="24"/>
          <w:lang w:eastAsia="pt-BR"/>
        </w:rPr>
        <w:t>Analisar a importância do acompanhamento profissional especializado, conforme as necessidades individuais de cada aluno com TEA, para promover seu desenvolvimento acadêmico e social.</w:t>
      </w:r>
    </w:p>
    <w:p w14:paraId="2EE640A4" w14:textId="77777777" w:rsidR="00521D43" w:rsidRDefault="00521D43">
      <w:pPr>
        <w:spacing w:line="360" w:lineRule="auto"/>
        <w:ind w:left="720"/>
        <w:jc w:val="both"/>
        <w:rPr>
          <w:rFonts w:ascii="Arial" w:eastAsia="Times New Roman" w:hAnsi="Arial" w:cs="Arial"/>
          <w:sz w:val="24"/>
          <w:szCs w:val="24"/>
          <w:lang w:eastAsia="pt-BR"/>
        </w:rPr>
      </w:pPr>
    </w:p>
    <w:p w14:paraId="524A9EA8" w14:textId="77777777" w:rsidR="00521D43" w:rsidRDefault="00000000">
      <w:pPr>
        <w:numPr>
          <w:ilvl w:val="0"/>
          <w:numId w:val="2"/>
        </w:numPr>
        <w:spacing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Refletir sobre os desafios da inclusão escolar de estudantes com autismo, abordando a necessidade de adaptações curriculares, metodológicas e estruturais no ambiente educacional.</w:t>
      </w:r>
    </w:p>
    <w:p w14:paraId="13B56D06" w14:textId="77777777" w:rsidR="00521D43" w:rsidRDefault="00521D43">
      <w:pPr>
        <w:spacing w:line="360" w:lineRule="auto"/>
        <w:ind w:left="720"/>
        <w:jc w:val="both"/>
        <w:rPr>
          <w:rFonts w:ascii="Arial" w:eastAsia="Times New Roman" w:hAnsi="Arial" w:cs="Arial"/>
          <w:sz w:val="24"/>
          <w:szCs w:val="24"/>
          <w:lang w:eastAsia="pt-BR"/>
        </w:rPr>
      </w:pPr>
    </w:p>
    <w:p w14:paraId="3224386D" w14:textId="77777777" w:rsidR="00521D43" w:rsidRDefault="00000000">
      <w:pPr>
        <w:numPr>
          <w:ilvl w:val="0"/>
          <w:numId w:val="2"/>
        </w:numPr>
        <w:spacing w:line="360" w:lineRule="auto"/>
        <w:jc w:val="both"/>
        <w:rPr>
          <w:rFonts w:ascii="Arial" w:eastAsia="Times New Roman" w:hAnsi="Arial" w:cs="Arial"/>
          <w:sz w:val="24"/>
          <w:szCs w:val="24"/>
          <w:lang w:eastAsia="pt-BR"/>
        </w:rPr>
        <w:sectPr w:rsidR="00521D43">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923" w:left="1134" w:header="0" w:footer="1134" w:gutter="0"/>
          <w:pgNumType w:start="9"/>
          <w:cols w:space="720"/>
          <w:formProt w:val="0"/>
          <w:docGrid w:linePitch="100"/>
        </w:sectPr>
      </w:pPr>
      <w:r>
        <w:rPr>
          <w:rFonts w:ascii="Arial" w:eastAsia="Times New Roman" w:hAnsi="Arial" w:cs="Arial"/>
          <w:sz w:val="24"/>
          <w:szCs w:val="24"/>
          <w:lang w:eastAsia="pt-BR"/>
        </w:rPr>
        <w:t xml:space="preserve"> Propor práticas pedagógicas e estratégias inclusivas que favoreçam um ambiente escolar acolhedor, adaptado às particularidades dos alunos autistas e que estimulem suas capacidades de forma efetiva.</w:t>
      </w:r>
    </w:p>
    <w:p w14:paraId="32957EBF" w14:textId="77777777" w:rsidR="00521D43" w:rsidRDefault="00521D43">
      <w:pPr>
        <w:rPr>
          <w:rFonts w:ascii="Arial" w:eastAsia="Arial" w:hAnsi="Arial" w:cs="Arial"/>
          <w:b/>
          <w:bCs/>
          <w:spacing w:val="-2"/>
          <w:sz w:val="24"/>
          <w:szCs w:val="24"/>
        </w:rPr>
      </w:pPr>
    </w:p>
    <w:p w14:paraId="2C2C345D" w14:textId="77777777" w:rsidR="00521D43" w:rsidRDefault="00000000">
      <w:pPr>
        <w:pStyle w:val="Ttulo2"/>
        <w:tabs>
          <w:tab w:val="left" w:pos="200"/>
          <w:tab w:val="right" w:leader="dot" w:pos="9073"/>
        </w:tabs>
        <w:spacing w:before="276"/>
        <w:ind w:left="362"/>
        <w:jc w:val="left"/>
        <w:rPr>
          <w:b w:val="0"/>
        </w:rPr>
      </w:pPr>
      <w:r>
        <w:rPr>
          <w:spacing w:val="-2"/>
        </w:rPr>
        <w:t>2. Metodologia</w:t>
      </w:r>
    </w:p>
    <w:p w14:paraId="36E1987F" w14:textId="77777777" w:rsidR="00521D43" w:rsidRDefault="00521D43">
      <w:pPr>
        <w:pStyle w:val="NormalWeb"/>
        <w:shd w:val="clear" w:color="auto" w:fill="FFFFFF"/>
        <w:spacing w:beforeAutospacing="0" w:afterAutospacing="0" w:line="360" w:lineRule="auto"/>
        <w:jc w:val="both"/>
        <w:rPr>
          <w:rFonts w:ascii="Arial" w:hAnsi="Arial" w:cs="Arial"/>
          <w:bCs/>
        </w:rPr>
      </w:pPr>
    </w:p>
    <w:p w14:paraId="07A40945"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Este trabalho utilizará o método de revisão bibliográfica, caracterizando-se como pesquisa qualitativa e descritiva, amplamente empregada em estudos acadêmicos na área da educação. Segundo Minayo (2009), a pesquisa qualitativa possibilita compreender fenômenos complexos em contextos sociais; André (2012) destaca a relevância do tratamento qualitativo dos dados; enquanto Faria Junior </w:t>
      </w:r>
      <w:r>
        <w:rPr>
          <w:rFonts w:ascii="Arial" w:hAnsi="Arial" w:cs="Arial"/>
          <w:i/>
          <w:iCs/>
        </w:rPr>
        <w:t>et al.</w:t>
      </w:r>
      <w:r>
        <w:rPr>
          <w:rFonts w:ascii="Arial" w:hAnsi="Arial" w:cs="Arial"/>
        </w:rPr>
        <w:t xml:space="preserve"> (2016) ressaltam a revisão bibliográfica como essencial para sistematizar conhecimentos em pesquisas educacionais. Com o objetivo de reunir e analisar informações relevantes já publicadas sobre a inclusão de alunos com Transtorno do Espectro Autista (TEA) no ambiente escolar. </w:t>
      </w:r>
      <w:r>
        <w:rPr>
          <w:rFonts w:ascii="Arial" w:hAnsi="Arial"/>
        </w:rPr>
        <w:t xml:space="preserve">A pesquisa busca </w:t>
      </w:r>
      <w:r>
        <w:rPr>
          <w:rFonts w:ascii="Arial" w:hAnsi="Arial" w:cs="Arial"/>
        </w:rPr>
        <w:t>analisar como a escola e os professores podem adaptar práticas pedagógicas e o ambiente para garantir a inclusão efetiva de alunos com TEA, promovendo uma educação de qualidade que respeite diferenças, reconheça necessidades individuais e favoreça a aprendizagem e participação de todos.</w:t>
      </w:r>
      <w:r>
        <w:rPr>
          <w:rFonts w:ascii="Arial" w:hAnsi="Arial"/>
        </w:rPr>
        <w:t xml:space="preserve"> Para isso investiga estratégias como apoio sensorial, uso de suportes visuais, adaptação curricular e formação docente, promovendo a inclusão e participação dos alunos. </w:t>
      </w:r>
    </w:p>
    <w:p w14:paraId="3B045A55"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O levantamento de dados será realizado em diferentes fontes acadêmicas, priorizando artigos científicos publicados entre os anos de 2020 a 2025, que tratem do tema da inclusão escolar de crianças com autismo. A seleção das referências será feita por meio de buscas em plataformas confiáveis e reconhecidas, tais como Google Acadêmico, Revista Ibero-Americana de Humanidades, Ciências e Educação, Revista de Psicologia, Educação Pública, Revista Brasileira de Educação Inclusiva, Revista Educação Especial e a Revista Brasileira de Análise do Comportamento Aplicada ao Autismo (Espectro). Essas fontes científicas abrangem variadas perspectivas sobre educação e autismo, garantindo que o estudo conte com fundamentação sólida e atualizada, incluindo análises relevantes como as de Weizenmann (2020) sobre inclusão escolar, além de trabalhos recentes que discutem instrumentos de diagnóstico do TEA (Brasil, 2024/2025). </w:t>
      </w:r>
    </w:p>
    <w:p w14:paraId="310A468C" w14:textId="77777777" w:rsidR="00521D43" w:rsidRDefault="00521D43">
      <w:pPr>
        <w:pStyle w:val="NormalWeb"/>
        <w:shd w:val="clear" w:color="auto" w:fill="FFFFFF"/>
        <w:spacing w:beforeAutospacing="0" w:afterAutospacing="0" w:line="360" w:lineRule="auto"/>
        <w:jc w:val="both"/>
        <w:rPr>
          <w:rFonts w:ascii="Arial" w:hAnsi="Arial" w:cs="Arial"/>
          <w:bCs/>
        </w:rPr>
      </w:pPr>
    </w:p>
    <w:p w14:paraId="72413043" w14:textId="77777777" w:rsidR="00521D43" w:rsidRDefault="00521D43">
      <w:pPr>
        <w:pStyle w:val="NormalWeb"/>
        <w:shd w:val="clear" w:color="auto" w:fill="FFFFFF"/>
        <w:spacing w:beforeAutospacing="0" w:afterAutospacing="0" w:line="360" w:lineRule="auto"/>
        <w:jc w:val="both"/>
        <w:rPr>
          <w:rFonts w:ascii="Arial" w:hAnsi="Arial" w:cs="Arial"/>
          <w:bCs/>
        </w:rPr>
      </w:pPr>
    </w:p>
    <w:p w14:paraId="49E57E83" w14:textId="77777777" w:rsidR="00521D43" w:rsidRDefault="00000000">
      <w:pPr>
        <w:pStyle w:val="NormalWeb"/>
        <w:shd w:val="clear" w:color="auto" w:fill="FFFFFF"/>
        <w:spacing w:beforeAutospacing="0" w:afterAutospacing="0" w:line="360" w:lineRule="auto"/>
        <w:jc w:val="both"/>
        <w:rPr>
          <w:rFonts w:ascii="Arial" w:hAnsi="Arial" w:cs="Arial"/>
          <w:bCs/>
        </w:rPr>
      </w:pPr>
      <w:r>
        <w:br w:type="page"/>
      </w:r>
    </w:p>
    <w:p w14:paraId="04335151" w14:textId="77777777" w:rsidR="00521D43" w:rsidRDefault="00521D43">
      <w:pPr>
        <w:pStyle w:val="Ttulo2"/>
        <w:tabs>
          <w:tab w:val="left" w:pos="196"/>
          <w:tab w:val="right" w:leader="dot" w:pos="9073"/>
        </w:tabs>
        <w:jc w:val="left"/>
        <w:rPr>
          <w:b w:val="0"/>
        </w:rPr>
      </w:pPr>
    </w:p>
    <w:p w14:paraId="3FC34F37" w14:textId="77777777" w:rsidR="00521D43" w:rsidRDefault="00521D43">
      <w:pPr>
        <w:pStyle w:val="Ttulo2"/>
        <w:tabs>
          <w:tab w:val="left" w:pos="196"/>
          <w:tab w:val="right" w:leader="dot" w:pos="9073"/>
        </w:tabs>
        <w:jc w:val="left"/>
        <w:rPr>
          <w:b w:val="0"/>
        </w:rPr>
      </w:pPr>
    </w:p>
    <w:p w14:paraId="42C2D310" w14:textId="77777777" w:rsidR="00521D43" w:rsidRDefault="00000000">
      <w:pPr>
        <w:pStyle w:val="Ttulo2"/>
        <w:tabs>
          <w:tab w:val="left" w:pos="196"/>
          <w:tab w:val="right" w:leader="dot" w:pos="9073"/>
        </w:tabs>
        <w:jc w:val="left"/>
        <w:rPr>
          <w:b w:val="0"/>
        </w:rPr>
      </w:pPr>
      <w:r>
        <w:t>3. Referencial</w:t>
      </w:r>
      <w:r>
        <w:rPr>
          <w:spacing w:val="-14"/>
        </w:rPr>
        <w:t xml:space="preserve"> </w:t>
      </w:r>
      <w:r>
        <w:rPr>
          <w:spacing w:val="-2"/>
        </w:rPr>
        <w:t>teórico</w:t>
      </w:r>
    </w:p>
    <w:p w14:paraId="4727DDBC" w14:textId="77777777" w:rsidR="00521D43" w:rsidRDefault="00521D43">
      <w:pPr>
        <w:rPr>
          <w:rFonts w:ascii="Arial" w:hAnsi="Arial" w:cs="Arial"/>
          <w:spacing w:val="-2"/>
        </w:rPr>
      </w:pPr>
    </w:p>
    <w:p w14:paraId="5F7255BA"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O Transtorno do Espectro Autista (TEA) representa um conjunto complexo de alterações neurológicas que impactam significativamente a comunicação, o comportamento e a interação social dos indivíduos, manifestando-se desde a infância com graus variados, conforme evidenciado por pesquisas nacionais e internacionais, como as de Araujo et al. (2025), que analisam o diagnóstico tardio e a trajetória educacional dos autistas.</w:t>
      </w:r>
    </w:p>
    <w:p w14:paraId="404FB802"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No Brasil, conforme o Censo Demográfico 2022 divulgado pelo instituto Brasileiro de Geografia e Estatística (IBGE, 2025) o país possui atualmente cerca de 2,4 milhões de pessoas diagnosticadas com TEA, o que representa aproximadamente 1,2% da população com 2 anos ou mais (IBGE, 2025). A prevalência é maior entre crianças de 5 a 9 anos (2,6%) e há uma maior incidência entre homens (1,5%) em comparação às mulheres (0,9%) (Agência IBGE Notícias, 2025). </w:t>
      </w:r>
    </w:p>
    <w:p w14:paraId="4D52ECBB"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A crescente prevalência do Transtorno do Espectro Autista (TEA), confirmada por dados epidemiológicos recentes (IBGE,2025), destaca a urgência de aprofundar o conhecimento sobre a inclusão escolar desses alunos. Como essa condição se manifesta de formas variadas entre os indivíduos, torna-se imprescindível que as escolas adotem uma abordagem diferenciada, adaptando suas estruturas, práticas pedagógicas e metodologias para atender às especificidades e potencialidades de cada estudante no espectro autista. Essa adaptação é essencial para assegurar uma educação inclusiva de qualidade, que respeite a diversidade.  </w:t>
      </w:r>
    </w:p>
    <w:p w14:paraId="0150B122"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Diversos autores destacam que o TEA apresenta um espectro amplo de manifestações, exigindo adaptações pedagógicas individualizadas para promover uma educação inclusiva verdadeira. Silva e Oliveira (2025) argumentam que a inclusão eficaz depende do reconhecimento das potencialidades e limitações específicas de cada estudante autista, reforçando a importância de estratégias diferenciadas e recursos tecnológicos para estimular a aprendizagem e interação social.</w:t>
      </w:r>
    </w:p>
    <w:p w14:paraId="0FA807BF" w14:textId="77777777" w:rsidR="00521D43" w:rsidRDefault="00521D43">
      <w:pPr>
        <w:pStyle w:val="NormalWeb"/>
        <w:spacing w:beforeAutospacing="0" w:afterAutospacing="0" w:line="360" w:lineRule="auto"/>
        <w:ind w:firstLine="709"/>
        <w:jc w:val="both"/>
        <w:rPr>
          <w:rFonts w:ascii="Arial" w:hAnsi="Arial" w:cs="Arial"/>
        </w:rPr>
      </w:pPr>
    </w:p>
    <w:p w14:paraId="3C3DEC2D" w14:textId="77777777" w:rsidR="00521D43" w:rsidRDefault="00521D43">
      <w:pPr>
        <w:pStyle w:val="NormalWeb"/>
        <w:spacing w:beforeAutospacing="0" w:afterAutospacing="0" w:line="360" w:lineRule="auto"/>
        <w:ind w:firstLine="709"/>
        <w:jc w:val="both"/>
        <w:rPr>
          <w:rFonts w:ascii="Arial" w:hAnsi="Arial" w:cs="Arial"/>
        </w:rPr>
      </w:pPr>
    </w:p>
    <w:p w14:paraId="2E9A4BC2" w14:textId="77777777" w:rsidR="00521D43" w:rsidRDefault="00521D43">
      <w:pPr>
        <w:pStyle w:val="NormalWeb"/>
        <w:spacing w:beforeAutospacing="0" w:afterAutospacing="0" w:line="360" w:lineRule="auto"/>
        <w:ind w:firstLine="709"/>
        <w:jc w:val="both"/>
        <w:rPr>
          <w:rFonts w:ascii="Arial" w:hAnsi="Arial" w:cs="Arial"/>
        </w:rPr>
      </w:pPr>
    </w:p>
    <w:p w14:paraId="705925B1"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Na mesma linha, Pereira et al. (2024) enfatizam os desafios enfrentados pelos professores no cotidiano escolar, principalmente relacionados à falta de formação especializada e suporte institucional. Eles ratificam a necessidade de formação continuada que capacite os docentes a adaptar métodos e ambientes, favorecendo o desenvolvimento acadêmico e socioemocional desses alunos.</w:t>
      </w:r>
    </w:p>
    <w:p w14:paraId="2707FDCD" w14:textId="77777777" w:rsidR="00521D43" w:rsidRDefault="00000000">
      <w:pPr>
        <w:pStyle w:val="my-2"/>
        <w:spacing w:before="280" w:after="280"/>
      </w:pPr>
      <w:r>
        <w:rPr>
          <w:rStyle w:val="Forte"/>
          <w:rFonts w:ascii="Arial" w:hAnsi="Arial" w:cs="Arial"/>
          <w:b w:val="0"/>
          <w:sz w:val="20"/>
          <w:szCs w:val="20"/>
        </w:rPr>
        <w:t>Tabela 1: Principais desafios e estratégias identificadas para inclusão de alunos com TEA</w:t>
      </w:r>
    </w:p>
    <w:tbl>
      <w:tblPr>
        <w:tblStyle w:val="Tabelacomgrade"/>
        <w:tblW w:w="9322" w:type="dxa"/>
        <w:tblLayout w:type="fixed"/>
        <w:tblLook w:val="04A0" w:firstRow="1" w:lastRow="0" w:firstColumn="1" w:lastColumn="0" w:noHBand="0" w:noVBand="1"/>
      </w:tblPr>
      <w:tblGrid>
        <w:gridCol w:w="4503"/>
        <w:gridCol w:w="4819"/>
      </w:tblGrid>
      <w:tr w:rsidR="00521D43" w14:paraId="61559431" w14:textId="77777777">
        <w:tc>
          <w:tcPr>
            <w:tcW w:w="4503" w:type="dxa"/>
          </w:tcPr>
          <w:p w14:paraId="78A056BE" w14:textId="77777777" w:rsidR="00521D43" w:rsidRDefault="00000000">
            <w:pPr>
              <w:pStyle w:val="my-2"/>
              <w:widowControl w:val="0"/>
              <w:jc w:val="center"/>
            </w:pPr>
            <w:r>
              <w:rPr>
                <w:rFonts w:ascii="Arial" w:hAnsi="Arial" w:cs="Arial"/>
                <w:b/>
                <w:bCs/>
              </w:rPr>
              <w:t>Desafios</w:t>
            </w:r>
          </w:p>
        </w:tc>
        <w:tc>
          <w:tcPr>
            <w:tcW w:w="4818" w:type="dxa"/>
          </w:tcPr>
          <w:p w14:paraId="3A2CBCD9" w14:textId="77777777" w:rsidR="00521D43" w:rsidRDefault="00000000">
            <w:pPr>
              <w:pStyle w:val="my-2"/>
              <w:widowControl w:val="0"/>
              <w:jc w:val="center"/>
            </w:pPr>
            <w:r>
              <w:rPr>
                <w:rFonts w:ascii="Arial" w:hAnsi="Arial" w:cs="Arial"/>
                <w:b/>
                <w:bCs/>
              </w:rPr>
              <w:t>Estratégias Propostas</w:t>
            </w:r>
          </w:p>
        </w:tc>
      </w:tr>
      <w:tr w:rsidR="00521D43" w14:paraId="0885F422" w14:textId="77777777">
        <w:tc>
          <w:tcPr>
            <w:tcW w:w="4503" w:type="dxa"/>
          </w:tcPr>
          <w:p w14:paraId="2B2300F5" w14:textId="77777777" w:rsidR="00521D43" w:rsidRDefault="00000000">
            <w:pPr>
              <w:pStyle w:val="my-2"/>
              <w:widowControl w:val="0"/>
            </w:pPr>
            <w:r>
              <w:rPr>
                <w:rFonts w:ascii="Arial" w:hAnsi="Arial" w:cs="Arial"/>
              </w:rPr>
              <w:t>Falta de formação docente.</w:t>
            </w:r>
          </w:p>
        </w:tc>
        <w:tc>
          <w:tcPr>
            <w:tcW w:w="4818" w:type="dxa"/>
          </w:tcPr>
          <w:p w14:paraId="78E872B8" w14:textId="77777777" w:rsidR="00521D43" w:rsidRDefault="00000000">
            <w:pPr>
              <w:pStyle w:val="my-2"/>
              <w:widowControl w:val="0"/>
            </w:pPr>
            <w:r>
              <w:rPr>
                <w:rFonts w:ascii="Arial" w:hAnsi="Arial" w:cs="Arial"/>
              </w:rPr>
              <w:t>Programas de capacitação continuada.</w:t>
            </w:r>
          </w:p>
        </w:tc>
      </w:tr>
      <w:tr w:rsidR="00521D43" w14:paraId="46E744B5" w14:textId="77777777">
        <w:tc>
          <w:tcPr>
            <w:tcW w:w="4503" w:type="dxa"/>
          </w:tcPr>
          <w:p w14:paraId="15F3766D" w14:textId="77777777" w:rsidR="00521D43" w:rsidRDefault="00000000">
            <w:pPr>
              <w:pStyle w:val="my-2"/>
              <w:widowControl w:val="0"/>
            </w:pPr>
            <w:r>
              <w:rPr>
                <w:rFonts w:ascii="Arial" w:hAnsi="Arial" w:cs="Arial"/>
              </w:rPr>
              <w:t>Barreiras estruturais.</w:t>
            </w:r>
          </w:p>
        </w:tc>
        <w:tc>
          <w:tcPr>
            <w:tcW w:w="4818" w:type="dxa"/>
            <w:vAlign w:val="center"/>
          </w:tcPr>
          <w:p w14:paraId="3812DE4F" w14:textId="77777777" w:rsidR="00521D43" w:rsidRDefault="00000000">
            <w:pPr>
              <w:pStyle w:val="my-2"/>
              <w:widowControl w:val="0"/>
            </w:pPr>
            <w:r>
              <w:rPr>
                <w:rFonts w:ascii="Arial" w:hAnsi="Arial" w:cs="Arial"/>
              </w:rPr>
              <w:t>Adaptação curricular e recursos assistivos tecnológicos.</w:t>
            </w:r>
          </w:p>
        </w:tc>
      </w:tr>
      <w:tr w:rsidR="00521D43" w14:paraId="2F192C0A" w14:textId="77777777">
        <w:tc>
          <w:tcPr>
            <w:tcW w:w="4503" w:type="dxa"/>
          </w:tcPr>
          <w:p w14:paraId="31439C96" w14:textId="77777777" w:rsidR="00521D43" w:rsidRDefault="00000000">
            <w:pPr>
              <w:pStyle w:val="my-2"/>
              <w:widowControl w:val="0"/>
            </w:pPr>
            <w:r>
              <w:rPr>
                <w:rFonts w:ascii="Arial" w:hAnsi="Arial" w:cs="Arial"/>
              </w:rPr>
              <w:t>Resistência cultural escolar.</w:t>
            </w:r>
          </w:p>
        </w:tc>
        <w:tc>
          <w:tcPr>
            <w:tcW w:w="4818" w:type="dxa"/>
            <w:vAlign w:val="center"/>
          </w:tcPr>
          <w:p w14:paraId="09DAEF40" w14:textId="77777777" w:rsidR="00521D43" w:rsidRDefault="00000000">
            <w:pPr>
              <w:pStyle w:val="my-2"/>
              <w:widowControl w:val="0"/>
            </w:pPr>
            <w:r>
              <w:rPr>
                <w:rFonts w:ascii="Arial" w:hAnsi="Arial" w:cs="Arial"/>
              </w:rPr>
              <w:t>Sensibilização e envolvimento da comunidade escolar.</w:t>
            </w:r>
          </w:p>
        </w:tc>
      </w:tr>
    </w:tbl>
    <w:p w14:paraId="73BB418A" w14:textId="77777777" w:rsidR="00521D43" w:rsidRDefault="00000000">
      <w:pPr>
        <w:pStyle w:val="my-2"/>
        <w:spacing w:before="280" w:after="280" w:line="360" w:lineRule="auto"/>
        <w:jc w:val="both"/>
      </w:pPr>
      <w:r>
        <w:rPr>
          <w:rFonts w:ascii="Arial" w:hAnsi="Arial" w:cs="Arial"/>
        </w:rPr>
        <w:t xml:space="preserve">Fonte: Paz </w:t>
      </w:r>
      <w:r>
        <w:rPr>
          <w:rFonts w:ascii="Arial" w:hAnsi="Arial" w:cs="Arial"/>
          <w:i/>
          <w:iCs/>
        </w:rPr>
        <w:t>et al</w:t>
      </w:r>
      <w:r>
        <w:rPr>
          <w:rFonts w:ascii="Arial" w:hAnsi="Arial" w:cs="Arial"/>
        </w:rPr>
        <w:t>., (2025).</w:t>
      </w:r>
    </w:p>
    <w:p w14:paraId="71CE3707" w14:textId="77777777" w:rsidR="00521D43" w:rsidRDefault="00000000">
      <w:pPr>
        <w:pStyle w:val="my-2"/>
        <w:spacing w:before="280" w:after="280" w:line="360" w:lineRule="auto"/>
        <w:ind w:firstLine="283"/>
        <w:jc w:val="both"/>
      </w:pPr>
      <w:r>
        <w:rPr>
          <w:rFonts w:ascii="Arial" w:hAnsi="Arial" w:cs="Arial"/>
        </w:rPr>
        <w:t xml:space="preserve"> Além dos desafios pedagógicos, Ferreira e Andrade (2023) destacam a importância do fortalecimento das políticas públicas para garantir estrutura adequada e recursos financiados às instituições escolares, garantindo a equidade no acesso e na permanência dos alunos com TEA. No âmbito da pesquisa comparativa, Mendes e Souza (2024) evidenciam que estados brasileiros que investem em programas integrados de formação docente, adaptação curricular e suporte multidisciplinar apresentam melhores índices de aprendizagem e socialização entre alunos autistas, comprovando que o investimento sistemático favorece a inclusão e afetiva.</w:t>
      </w:r>
      <w:r>
        <w:rPr>
          <w:rFonts w:ascii="Arial" w:hAnsi="Arial" w:cs="Arial"/>
        </w:rPr>
        <w:br/>
        <w:t xml:space="preserve">     A escola deve ser o espaço onde o reconhecimento das diferenças seja sinônimo de valorização e onde a equidade permita aos alunos com TEA desenvolverem seu potencial acadêmico, social e emocional em igualdade de oportunidades. Assim, analisar como a escola pode adaptar sua estrutura, metodologia e capacitar professores é decisivo para promover uma educação inclusiva que respeite os direitos e singularidades dos alunos com TEA, garantindo sua participação efetiva e desenvolvimento integral. </w:t>
      </w:r>
    </w:p>
    <w:p w14:paraId="0F21F6F7" w14:textId="77777777" w:rsidR="00521D43" w:rsidRDefault="00521D43">
      <w:pPr>
        <w:pStyle w:val="my-2"/>
        <w:spacing w:before="280" w:after="280" w:line="360" w:lineRule="auto"/>
        <w:ind w:firstLine="283"/>
        <w:jc w:val="both"/>
        <w:rPr>
          <w:rFonts w:ascii="Arial" w:hAnsi="Arial" w:cs="Arial"/>
        </w:rPr>
      </w:pPr>
    </w:p>
    <w:p w14:paraId="250C191B"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lastRenderedPageBreak/>
        <w:t xml:space="preserve"> </w:t>
      </w:r>
      <w:r>
        <w:rPr>
          <w:rFonts w:ascii="Arial" w:hAnsi="Arial" w:cs="Arial"/>
          <w:spacing w:val="1"/>
        </w:rPr>
        <w:t xml:space="preserve">Conforme Araujo (2025), a inclusão não deve ser vista como um ato isolado, mas como um processo contínuo e coletivo, que envolve toda a comunidade escolar, e o professor em um compromisso permanente de transformação e acolhimento. A formação docente aparece como um elemento decisivo para o sucesso desse processo inclusivo. Gonçalves e Martins (2025) destacam que a capacitação continuada, focada em práticas pedagógicas inclusivas e no manejo adequado das necessidades dos alunos com TEA, promove mudanças significativas na qualidade da educação oferecida. Essa formação prepara os professores para lidar com a heterogeneidade dos comportamentos e dificuldades, promovendo um ambiente educativo mais inclusivo e acolhedor. </w:t>
      </w:r>
    </w:p>
    <w:p w14:paraId="5C2BDD33"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spacing w:val="1"/>
        </w:rPr>
        <w:t xml:space="preserve">Discutindo estratégias práticas, Lima </w:t>
      </w:r>
      <w:r>
        <w:rPr>
          <w:rFonts w:ascii="Arial" w:hAnsi="Arial" w:cs="Arial"/>
          <w:i/>
          <w:iCs/>
          <w:spacing w:val="1"/>
        </w:rPr>
        <w:t xml:space="preserve">et.al </w:t>
      </w:r>
      <w:r>
        <w:rPr>
          <w:rFonts w:ascii="Arial" w:hAnsi="Arial" w:cs="Arial"/>
          <w:spacing w:val="1"/>
        </w:rPr>
        <w:t xml:space="preserve">(2024) evidenciam a eficácia do ensino estruturado, o uso de tecnologias assistivas e de recursos visuais no processo de aprendizagem dos alunos com TEA. Essas metodologias favorecem não apenas o engajamento acadêmico, mas também a interação social e a autonomia dos estudantes. Essa abordagem individualizada é fundamental para superar as barreiras naturais do transtorno e garantir que os estudantes participem ativamente do ambiente escolar. </w:t>
      </w:r>
    </w:p>
    <w:p w14:paraId="19D1D6CE"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spacing w:val="1"/>
        </w:rPr>
        <w:t xml:space="preserve">Por outro lado, Mendes e Souza (2024) destacam que as principais barreiras à inclusão estão relacionadas à insuficiência de recursos, tanto humanos quanto materiais, e às resistências culturais presentes em algumas escolas. Eles defendem que o enfrentamento dessas barreiras passa pelo fortalecimento das políticas públicas e pela implementação sistemática de programas de suporte pedagógico e estrutural. </w:t>
      </w:r>
    </w:p>
    <w:p w14:paraId="222A582E"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rPr>
        <w:t>A importância de uma atuação interdisciplinar também é enfatizada por Cavalcante et al. (2025), que veem o diálogo constante entre professores, especialistas, famílias e gestores como fundamental para a construção de um ambiente realmente inclusivo. O trabalho cooperativo, especialmente em contextos escolares regulares, amplia as possibilidades de adequações e respostas às demandas específicas dos alunos com TEA.</w:t>
      </w:r>
      <w:r>
        <w:t xml:space="preserve"> </w:t>
      </w:r>
    </w:p>
    <w:p w14:paraId="4D85B128" w14:textId="77777777" w:rsidR="00521D43" w:rsidRDefault="00521D43">
      <w:pPr>
        <w:pStyle w:val="NormalWeb"/>
        <w:spacing w:beforeAutospacing="0" w:afterAutospacing="0" w:line="360" w:lineRule="auto"/>
        <w:ind w:firstLine="709"/>
        <w:jc w:val="both"/>
        <w:rPr>
          <w:rFonts w:ascii="Arial" w:hAnsi="Arial" w:cs="Arial"/>
        </w:rPr>
      </w:pPr>
    </w:p>
    <w:p w14:paraId="1CEA1A35" w14:textId="77777777" w:rsidR="00521D43" w:rsidRDefault="00521D43">
      <w:pPr>
        <w:pStyle w:val="NormalWeb"/>
        <w:spacing w:beforeAutospacing="0" w:afterAutospacing="0" w:line="360" w:lineRule="auto"/>
        <w:ind w:firstLine="709"/>
        <w:jc w:val="both"/>
        <w:rPr>
          <w:rFonts w:ascii="Arial" w:hAnsi="Arial" w:cs="Arial"/>
        </w:rPr>
      </w:pPr>
    </w:p>
    <w:p w14:paraId="5BFC3274" w14:textId="77777777" w:rsidR="00521D43" w:rsidRDefault="00521D43">
      <w:pPr>
        <w:pStyle w:val="NormalWeb"/>
        <w:spacing w:beforeAutospacing="0" w:afterAutospacing="0" w:line="360" w:lineRule="auto"/>
        <w:ind w:firstLine="709"/>
        <w:jc w:val="both"/>
        <w:rPr>
          <w:rFonts w:ascii="Arial" w:hAnsi="Arial" w:cs="Arial"/>
        </w:rPr>
      </w:pPr>
    </w:p>
    <w:p w14:paraId="752865C0" w14:textId="77777777" w:rsidR="00521D43" w:rsidRDefault="00521D43">
      <w:pPr>
        <w:pStyle w:val="NormalWeb"/>
        <w:spacing w:beforeAutospacing="0" w:afterAutospacing="0" w:line="360" w:lineRule="auto"/>
        <w:ind w:firstLine="709"/>
        <w:jc w:val="both"/>
        <w:rPr>
          <w:rFonts w:ascii="Arial" w:hAnsi="Arial" w:cs="Arial"/>
        </w:rPr>
      </w:pPr>
    </w:p>
    <w:p w14:paraId="29D4803F" w14:textId="77777777" w:rsidR="00521D43" w:rsidRDefault="00521D43">
      <w:pPr>
        <w:pStyle w:val="NormalWeb"/>
        <w:spacing w:beforeAutospacing="0" w:afterAutospacing="0" w:line="360" w:lineRule="auto"/>
        <w:ind w:firstLine="709"/>
        <w:jc w:val="both"/>
        <w:rPr>
          <w:rFonts w:ascii="Arial" w:hAnsi="Arial" w:cs="Arial"/>
        </w:rPr>
      </w:pPr>
    </w:p>
    <w:p w14:paraId="5848B05A"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spacing w:val="1"/>
        </w:rPr>
        <w:t>Ferreira e Andrade (2023) indicam que o avanço nas políticas públicas brasileiras, como a nova Política Nacional de Educação Especial Inclusiva instituída p</w:t>
      </w:r>
      <w:r>
        <w:rPr>
          <w:rFonts w:ascii="Arial" w:hAnsi="Arial" w:cs="Arial"/>
        </w:rPr>
        <w:t>elo Decreto nº 12.686, de 20 de outubro de 2025</w:t>
      </w:r>
      <w:r>
        <w:rPr>
          <w:rFonts w:ascii="Arial" w:hAnsi="Arial" w:cs="Arial"/>
          <w:spacing w:val="1"/>
        </w:rPr>
        <w:t>, aponta para uma educação com foco na equidade, acessibilidade e combate ao capacitismo, promovendo a inclusão como direito garantido e não privilégio. Essa política reforça o papel transversal da educação especial e a necessidade de suporte suplementar para o sucesso escolar dos alunos com TEA.</w:t>
      </w:r>
    </w:p>
    <w:p w14:paraId="77A240C3"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spacing w:val="1"/>
        </w:rPr>
        <w:t>A dimensão familiar também recebe destaque: Rodrigues e Souza (2025) afirmam que o envolvimento da família e sua articulação junto à escola são decisivos para o desenvolvimento acadêmico e socioemocional do estudante autista. A participação ativa dos familiares contribui para o planejamento e adaptação das estratégias pedagógicas às necessidades reais do aluno.</w:t>
      </w:r>
    </w:p>
    <w:p w14:paraId="269B7167" w14:textId="77777777" w:rsidR="00521D43" w:rsidRDefault="00000000">
      <w:pPr>
        <w:pStyle w:val="NormalWeb"/>
        <w:shd w:val="clear" w:color="auto" w:fill="FFFFFF"/>
        <w:spacing w:beforeAutospacing="0" w:afterAutospacing="0" w:line="360" w:lineRule="auto"/>
        <w:jc w:val="both"/>
      </w:pPr>
      <w:r>
        <w:rPr>
          <w:rFonts w:ascii="Arial" w:hAnsi="Arial" w:cs="Arial"/>
          <w:spacing w:val="1"/>
        </w:rPr>
        <w:t>Finalmente, Riccioppo et al. (2025) discutem os avanços e os desafios na formação dos professores, apontando que o investimento em preparação técnica e sensibilidade social dos educadores é fundamental para a construção de uma escola acolhedora. O desenvolvimento profissional contínuo permite que as práticas inclusivas se consolidem como parte do cotidiano escolar, beneficiando não apenas os alunos com TEA, mas toda a comunidade educativa.</w:t>
      </w:r>
    </w:p>
    <w:p w14:paraId="345A39EF" w14:textId="77777777" w:rsidR="00521D43" w:rsidRDefault="00000000">
      <w:pPr>
        <w:pStyle w:val="NormalWeb"/>
        <w:spacing w:beforeAutospacing="0" w:afterAutospacing="0" w:line="360" w:lineRule="auto"/>
        <w:ind w:firstLine="709"/>
        <w:jc w:val="both"/>
        <w:rPr>
          <w:rFonts w:ascii="Arial" w:hAnsi="Arial"/>
        </w:rPr>
      </w:pPr>
      <w:r>
        <w:rPr>
          <w:rFonts w:ascii="Arial" w:hAnsi="Arial"/>
        </w:rPr>
        <w:t xml:space="preserve">A análise da literatura científica recente evidencia que a inclusão escolar de alunos com TEA é uma questão multifacetada que exige mudanças profundas em estrutura metodologias e políticas </w:t>
      </w:r>
      <w:r>
        <w:rPr>
          <w:rFonts w:ascii="fkGroteskNeue;ui-sans-serif;sys" w:hAnsi="fkGroteskNeue;ui-sans-serif;sys"/>
        </w:rPr>
        <w:t>(MEC, 2025).</w:t>
      </w:r>
      <w:r>
        <w:rPr>
          <w:rFonts w:ascii="Arial" w:hAnsi="Arial"/>
        </w:rPr>
        <w:t xml:space="preserve"> A escola não pode ser apenas um espaço físico, mas um ambiente social e pedagógico que reconhece e valoriza as diferenças, garantindo direitos e promovendo o desenvolvimento integral dos estudantes. (</w:t>
      </w:r>
      <w:r>
        <w:rPr>
          <w:rFonts w:ascii="fkGroteskNeue;ui-sans-serif;sys" w:hAnsi="fkGroteskNeue;ui-sans-serif;sys"/>
        </w:rPr>
        <w:t xml:space="preserve">Ferreira </w:t>
      </w:r>
      <w:r>
        <w:rPr>
          <w:rFonts w:ascii="fkGroteskNeue;ui-sans-serif;sys" w:hAnsi="fkGroteskNeue;ui-sans-serif;sys"/>
          <w:i/>
          <w:iCs/>
        </w:rPr>
        <w:t>et al.</w:t>
      </w:r>
      <w:r>
        <w:rPr>
          <w:rFonts w:ascii="fkGroteskNeue;ui-sans-serif;sys" w:hAnsi="fkGroteskNeue;ui-sans-serif;sys"/>
        </w:rPr>
        <w:t>, 2023)</w:t>
      </w:r>
      <w:r>
        <w:t xml:space="preserve"> </w:t>
      </w:r>
    </w:p>
    <w:p w14:paraId="046D648A" w14:textId="77777777" w:rsidR="00521D43" w:rsidRDefault="00521D43">
      <w:pPr>
        <w:rPr>
          <w:rFonts w:ascii="Arial" w:eastAsia="Arial" w:hAnsi="Arial" w:cs="Arial"/>
          <w:b/>
          <w:bCs/>
          <w:spacing w:val="-2"/>
          <w:sz w:val="24"/>
          <w:szCs w:val="24"/>
        </w:rPr>
      </w:pPr>
    </w:p>
    <w:p w14:paraId="73B6A605" w14:textId="77777777" w:rsidR="00521D43" w:rsidRDefault="00521D43">
      <w:pPr>
        <w:rPr>
          <w:rFonts w:ascii="Arial" w:eastAsia="Arial" w:hAnsi="Arial" w:cs="Arial"/>
          <w:b/>
          <w:bCs/>
          <w:spacing w:val="-2"/>
          <w:sz w:val="24"/>
          <w:szCs w:val="24"/>
        </w:rPr>
      </w:pPr>
    </w:p>
    <w:p w14:paraId="410C0E3E" w14:textId="77777777" w:rsidR="00521D43" w:rsidRDefault="00521D43">
      <w:pPr>
        <w:rPr>
          <w:rFonts w:ascii="Arial" w:eastAsia="Arial" w:hAnsi="Arial" w:cs="Arial"/>
          <w:b/>
          <w:bCs/>
          <w:spacing w:val="-2"/>
          <w:sz w:val="24"/>
          <w:szCs w:val="24"/>
        </w:rPr>
      </w:pPr>
    </w:p>
    <w:p w14:paraId="068B4741" w14:textId="77777777" w:rsidR="00521D43" w:rsidRDefault="00521D43">
      <w:pPr>
        <w:rPr>
          <w:rFonts w:ascii="Arial" w:eastAsia="Arial" w:hAnsi="Arial" w:cs="Arial"/>
          <w:b/>
          <w:bCs/>
          <w:spacing w:val="-2"/>
          <w:sz w:val="24"/>
          <w:szCs w:val="24"/>
        </w:rPr>
      </w:pPr>
    </w:p>
    <w:p w14:paraId="28393D37" w14:textId="77777777" w:rsidR="00521D43" w:rsidRDefault="00521D43">
      <w:pPr>
        <w:rPr>
          <w:rFonts w:ascii="Arial" w:eastAsia="Arial" w:hAnsi="Arial" w:cs="Arial"/>
          <w:b/>
          <w:bCs/>
          <w:spacing w:val="-2"/>
          <w:sz w:val="24"/>
          <w:szCs w:val="24"/>
        </w:rPr>
      </w:pPr>
    </w:p>
    <w:p w14:paraId="36EE2E17" w14:textId="77777777" w:rsidR="00521D43" w:rsidRDefault="00521D43">
      <w:pPr>
        <w:rPr>
          <w:rFonts w:ascii="Arial" w:eastAsia="Arial" w:hAnsi="Arial" w:cs="Arial"/>
          <w:b/>
          <w:bCs/>
          <w:spacing w:val="-2"/>
          <w:sz w:val="24"/>
          <w:szCs w:val="24"/>
        </w:rPr>
      </w:pPr>
    </w:p>
    <w:p w14:paraId="6A6AEA4A" w14:textId="77777777" w:rsidR="00521D43" w:rsidRDefault="00521D43">
      <w:pPr>
        <w:rPr>
          <w:rFonts w:ascii="Arial" w:eastAsia="Arial" w:hAnsi="Arial" w:cs="Arial"/>
          <w:b/>
          <w:bCs/>
          <w:spacing w:val="-2"/>
          <w:sz w:val="24"/>
          <w:szCs w:val="24"/>
        </w:rPr>
      </w:pPr>
    </w:p>
    <w:p w14:paraId="22AB1318" w14:textId="77777777" w:rsidR="00521D43" w:rsidRDefault="00521D43">
      <w:pPr>
        <w:rPr>
          <w:rFonts w:ascii="Arial" w:eastAsia="Arial" w:hAnsi="Arial" w:cs="Arial"/>
          <w:b/>
          <w:bCs/>
          <w:spacing w:val="-2"/>
          <w:sz w:val="24"/>
          <w:szCs w:val="24"/>
        </w:rPr>
      </w:pPr>
    </w:p>
    <w:p w14:paraId="18083D03" w14:textId="77777777" w:rsidR="00521D43" w:rsidRDefault="00521D43">
      <w:pPr>
        <w:rPr>
          <w:rFonts w:ascii="Arial" w:eastAsia="Arial" w:hAnsi="Arial" w:cs="Arial"/>
          <w:b/>
          <w:bCs/>
          <w:spacing w:val="-2"/>
          <w:sz w:val="24"/>
          <w:szCs w:val="24"/>
        </w:rPr>
      </w:pPr>
    </w:p>
    <w:p w14:paraId="0F1965E6" w14:textId="77777777" w:rsidR="00521D43" w:rsidRDefault="00521D43">
      <w:pPr>
        <w:rPr>
          <w:rFonts w:ascii="Arial" w:eastAsia="Arial" w:hAnsi="Arial" w:cs="Arial"/>
          <w:b/>
          <w:bCs/>
          <w:spacing w:val="-2"/>
          <w:sz w:val="24"/>
          <w:szCs w:val="24"/>
        </w:rPr>
      </w:pPr>
    </w:p>
    <w:p w14:paraId="5C66D8CF" w14:textId="77777777" w:rsidR="00521D43" w:rsidRDefault="00521D43">
      <w:pPr>
        <w:rPr>
          <w:rFonts w:ascii="Arial" w:eastAsia="Arial" w:hAnsi="Arial" w:cs="Arial"/>
          <w:b/>
          <w:bCs/>
          <w:spacing w:val="-2"/>
          <w:sz w:val="24"/>
          <w:szCs w:val="24"/>
        </w:rPr>
      </w:pPr>
    </w:p>
    <w:p w14:paraId="70985623" w14:textId="77777777" w:rsidR="00521D43" w:rsidRDefault="00521D43">
      <w:pPr>
        <w:rPr>
          <w:rFonts w:ascii="Arial" w:eastAsia="Arial" w:hAnsi="Arial" w:cs="Arial"/>
          <w:b/>
          <w:bCs/>
          <w:spacing w:val="-2"/>
          <w:sz w:val="24"/>
          <w:szCs w:val="24"/>
        </w:rPr>
      </w:pPr>
    </w:p>
    <w:p w14:paraId="1F2D6DDC" w14:textId="77777777" w:rsidR="00521D43" w:rsidRDefault="00000000">
      <w:pPr>
        <w:pStyle w:val="Ttulo2"/>
        <w:tabs>
          <w:tab w:val="left" w:pos="202"/>
          <w:tab w:val="right" w:leader="dot" w:pos="9058"/>
        </w:tabs>
        <w:spacing w:before="459"/>
        <w:ind w:left="362"/>
        <w:jc w:val="left"/>
        <w:rPr>
          <w:b w:val="0"/>
        </w:rPr>
      </w:pPr>
      <w:r>
        <w:rPr>
          <w:spacing w:val="-2"/>
        </w:rPr>
        <w:t>4. Análise de dados</w:t>
      </w:r>
    </w:p>
    <w:p w14:paraId="2CDC4F30" w14:textId="77777777" w:rsidR="00521D43" w:rsidRDefault="00521D43">
      <w:pPr>
        <w:pStyle w:val="NormalWeb"/>
        <w:shd w:val="clear" w:color="auto" w:fill="FFFFFF"/>
        <w:spacing w:beforeAutospacing="0" w:afterAutospacing="0" w:line="360" w:lineRule="auto"/>
        <w:jc w:val="both"/>
        <w:rPr>
          <w:rFonts w:ascii="Arial" w:hAnsi="Arial" w:cs="Arial"/>
          <w:bCs/>
        </w:rPr>
      </w:pPr>
    </w:p>
    <w:p w14:paraId="1AD6BC1B" w14:textId="77777777" w:rsidR="00521D43" w:rsidRDefault="00000000">
      <w:pPr>
        <w:pStyle w:val="NormalWeb"/>
        <w:spacing w:beforeAutospacing="0" w:afterAutospacing="0" w:line="360" w:lineRule="auto"/>
        <w:ind w:firstLine="709"/>
        <w:jc w:val="both"/>
        <w:rPr>
          <w:rFonts w:ascii="Arial" w:hAnsi="Arial"/>
        </w:rPr>
      </w:pPr>
      <w:r>
        <w:rPr>
          <w:rFonts w:ascii="Arial" w:hAnsi="Arial"/>
        </w:rPr>
        <w:t xml:space="preserve">As pesquisas recentes sobre a inclusão escolar de alunos com Transtorno do Espectro Autista (TEA) no Brasil indicam conclusões sólidas e relevantes para a prática educativa e a formulação de políticas públicas. Um dos resultados mais evidentes é o aumento expressivo das matrículas de estudantes com TEA na rede regular de ensino, com crescimento de 44,4% entre 2023 e 2024, segundo dados do Censo Escolar (MEC/Inep, 2025). Esse dado comprova uma maior inclusão quantitativa e a ampliação do acesso desses alunos à educação formal. </w:t>
      </w:r>
    </w:p>
    <w:p w14:paraId="3AFB1F37" w14:textId="77777777" w:rsidR="00521D43" w:rsidRDefault="00000000">
      <w:pPr>
        <w:pStyle w:val="NormalWeb"/>
        <w:spacing w:beforeAutospacing="0" w:afterAutospacing="0" w:line="360" w:lineRule="auto"/>
        <w:ind w:firstLine="709"/>
        <w:jc w:val="both"/>
        <w:rPr>
          <w:rFonts w:ascii="Arial" w:hAnsi="Arial"/>
        </w:rPr>
      </w:pPr>
      <w:r>
        <w:rPr>
          <w:rFonts w:ascii="Arial" w:hAnsi="Arial"/>
        </w:rPr>
        <w:t>Entretanto, a interpretação dos resultados aponta que o mero aumento da matrícula não é suficiente para garantir uma inclusão qualitativa. É necessário que as escolas adotem adaptações curriculares, metodológicas e estruturais que atendam às necessidades específicas dos alunos com TEA. A pesquisa evidencia que a formação continuada dos professores é fundamental para o sucesso dessa inclusão, pois capacita o corpo docente para reconhecer sinais do espectro autista, detectar dificuldades e implementar estratégias pedagógicas diferenciadas, como o uso de tecnologias assistivas, ensino estruturado e recursos visuais (Gonçalves; Martins, 2025; Silva et al., 2025).</w:t>
      </w:r>
    </w:p>
    <w:p w14:paraId="4EE95ECA"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Outro aspecto importante abordado pelas pesquisas é a necessidade de envolvimento interdisciplinar entre educadores, profissionais especializados e famílias para criar um ambiente escolar acolhedor e eficaz. Estudos mostram que o suporte psicopedagógico, a interlocução constante e o acompanhamento individualizado aumentam o desempenho acadêmico e o desenvolvimento socioemocional dos alunos com TEA (Cavalcante et al., 2025; Silva, 2025). As pesquisas também reforçam a importância das políticas públicas que assegurem salas de recursos multifuncionais e garantam a estrutura necessária para a inclusão.</w:t>
      </w:r>
    </w:p>
    <w:p w14:paraId="69E6551B"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O Ministério da Educação projeta que até 2026 todas as escolas regulares brasileiras terão salas adaptadas para atender alunos com necessidades especiais, o que contribuirá para superar barreiras estruturais identificadas em muitos municípios (MEC, 2025).</w:t>
      </w:r>
    </w:p>
    <w:p w14:paraId="445BD1F6" w14:textId="77777777" w:rsidR="00521D43" w:rsidRDefault="00521D43">
      <w:pPr>
        <w:pStyle w:val="NormalWeb"/>
        <w:spacing w:beforeAutospacing="0" w:afterAutospacing="0" w:line="360" w:lineRule="auto"/>
        <w:ind w:firstLine="709"/>
        <w:jc w:val="both"/>
        <w:rPr>
          <w:rFonts w:ascii="Arial" w:hAnsi="Arial" w:cs="Arial"/>
        </w:rPr>
      </w:pPr>
    </w:p>
    <w:p w14:paraId="1192AC74"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lastRenderedPageBreak/>
        <w:t>Outro dado interpretativo relevante refere-se à concentração dos estudantes com TEA no ensino fundamental, especialmente entre os 6 e 14 anos, que representa mais de 70% dos alunos autistas matriculados. Isso sugere que intervenções precoces e sustentadas durante as etapas iniciais da educação básica são decisivas para a permanência e o sucesso escolar, devendo ser prioridade para políticas e práticas pedagógicas (IBGE, 2025). Entretanto, pesquisas apontam que a permanência e a progressão dos estudantes com TEA enfrentam desafios no ensino médio e superior, onde as taxas de matrícula são significativamente menores, indicando barreiras de adaptação curricular e apoio institucional (IBGE, 2025; Ferreira &amp; Andrade, 2023). Essa evidência reforça a necessidade de continuidade no suporte educacional e na capacitação docente ao longo de toda a trajetória escolar.</w:t>
      </w:r>
    </w:p>
    <w:p w14:paraId="42EE88B3"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Em síntese, as conclusões comprovadas pelas pesquisas mostram que a inclusão de alunos com TEA no sistema escolar é avançada quantitativamente, porém, para que essa inclusão seja efetiva e promova aprendizagem e desenvolvimento integral, é imprescindível a formação docente continuada e especializada em autismo, as adaptações curriculares e o uso de metodologias inclusivas, a implementação de recursos pedagógicos e tecnológicos assistivos, a articulação interdisciplinar entre escola, família e profissionais da saúde, além de investimentos em políticas públicas voltadas à infraestrutura e ao suporte. </w:t>
      </w:r>
    </w:p>
    <w:p w14:paraId="53FF1B76"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Interpretando os resultados, percebe-se que a escola, para cumprir seu papel transformador e inclusivo, deve ser um espaço dinâmico, preparado para acolher a diversidade humana com equidade. O fortalecimento das capacitações profissionais, acompanhado de mudanças estruturais e culturais nas escolas, é o caminho comprovado para o avanço da inclusão escolar dos alunos com TEA, garantindo-lhes o direito à educação de qualidade e à participação social efetiva.</w:t>
      </w:r>
    </w:p>
    <w:p w14:paraId="7CCD4EF0" w14:textId="77777777" w:rsidR="00521D43" w:rsidRDefault="00521D43">
      <w:pPr>
        <w:pStyle w:val="NormalWeb"/>
        <w:spacing w:beforeAutospacing="0" w:afterAutospacing="0" w:line="360" w:lineRule="auto"/>
        <w:ind w:firstLine="709"/>
        <w:jc w:val="both"/>
        <w:rPr>
          <w:rFonts w:ascii="Arial" w:hAnsi="Arial" w:cs="Arial"/>
        </w:rPr>
      </w:pPr>
    </w:p>
    <w:p w14:paraId="6B5A3B8E" w14:textId="77777777" w:rsidR="00521D43" w:rsidRDefault="00521D43"/>
    <w:p w14:paraId="7FABA5DA" w14:textId="77777777" w:rsidR="00521D43" w:rsidRDefault="00521D43"/>
    <w:p w14:paraId="7706925B" w14:textId="77777777" w:rsidR="00521D43" w:rsidRDefault="00521D43"/>
    <w:p w14:paraId="52299821" w14:textId="77777777" w:rsidR="00521D43" w:rsidRDefault="00521D43"/>
    <w:p w14:paraId="20BE198F" w14:textId="77777777" w:rsidR="00521D43" w:rsidRDefault="00521D43"/>
    <w:p w14:paraId="37E7482F" w14:textId="77777777" w:rsidR="00521D43" w:rsidRDefault="00521D43"/>
    <w:p w14:paraId="3EC9069F" w14:textId="77777777" w:rsidR="00521D43" w:rsidRDefault="00521D43"/>
    <w:p w14:paraId="410FC98B" w14:textId="77777777" w:rsidR="00521D43" w:rsidRDefault="00521D43"/>
    <w:p w14:paraId="15B3B3CA" w14:textId="77777777" w:rsidR="00521D43" w:rsidRDefault="00521D43"/>
    <w:p w14:paraId="2A04FB24" w14:textId="77777777" w:rsidR="00521D43" w:rsidRDefault="00521D43"/>
    <w:p w14:paraId="1C2354BE" w14:textId="77777777" w:rsidR="00521D43" w:rsidRDefault="00521D43"/>
    <w:p w14:paraId="1276CD80" w14:textId="77777777" w:rsidR="00521D43" w:rsidRDefault="00521D43">
      <w:pPr>
        <w:rPr>
          <w:rFonts w:ascii="Arial" w:eastAsia="Arial" w:hAnsi="Arial" w:cs="Arial"/>
          <w:b/>
          <w:bCs/>
          <w:sz w:val="24"/>
          <w:szCs w:val="24"/>
        </w:rPr>
      </w:pPr>
    </w:p>
    <w:p w14:paraId="72B65E1F" w14:textId="77777777" w:rsidR="00521D43" w:rsidRDefault="00000000">
      <w:pPr>
        <w:rPr>
          <w:rFonts w:ascii="Arial" w:eastAsia="Arial" w:hAnsi="Arial" w:cs="Arial"/>
          <w:sz w:val="24"/>
          <w:szCs w:val="24"/>
        </w:rPr>
      </w:pPr>
      <w:r>
        <w:rPr>
          <w:rFonts w:ascii="Arial" w:eastAsia="Arial" w:hAnsi="Arial" w:cs="Arial"/>
          <w:sz w:val="24"/>
          <w:szCs w:val="24"/>
        </w:rPr>
        <w:t xml:space="preserve">A tabela a seguir apresenta a distribuição anual das publicações de artigos em revistas científicas relevantes que abordam a inclusão escolar de estudantes com Transtorno do Espectro Autista (TEA) no Brasil, evidenciando a evolução da produção acadêmica entre os anos de 2020 e 2025. </w:t>
      </w:r>
    </w:p>
    <w:p w14:paraId="5945B50F" w14:textId="77777777" w:rsidR="00521D43" w:rsidRDefault="00521D43">
      <w:pPr>
        <w:rPr>
          <w:rFonts w:ascii="Arial" w:eastAsia="Arial" w:hAnsi="Arial" w:cs="Arial"/>
          <w:b/>
          <w:bCs/>
          <w:sz w:val="24"/>
          <w:szCs w:val="24"/>
        </w:rPr>
      </w:pPr>
    </w:p>
    <w:tbl>
      <w:tblPr>
        <w:tblW w:w="8790" w:type="dxa"/>
        <w:tblLayout w:type="fixed"/>
        <w:tblCellMar>
          <w:left w:w="0" w:type="dxa"/>
          <w:right w:w="0" w:type="dxa"/>
        </w:tblCellMar>
        <w:tblLook w:val="04A0" w:firstRow="1" w:lastRow="0" w:firstColumn="1" w:lastColumn="0" w:noHBand="0" w:noVBand="1"/>
      </w:tblPr>
      <w:tblGrid>
        <w:gridCol w:w="2856"/>
        <w:gridCol w:w="805"/>
        <w:gridCol w:w="829"/>
        <w:gridCol w:w="923"/>
        <w:gridCol w:w="866"/>
        <w:gridCol w:w="775"/>
        <w:gridCol w:w="869"/>
        <w:gridCol w:w="867"/>
      </w:tblGrid>
      <w:tr w:rsidR="00521D43" w14:paraId="2AA683A3" w14:textId="77777777">
        <w:tc>
          <w:tcPr>
            <w:tcW w:w="2855" w:type="dxa"/>
          </w:tcPr>
          <w:p w14:paraId="623FEC92" w14:textId="77777777" w:rsidR="00521D43" w:rsidRDefault="00000000">
            <w:pPr>
              <w:pStyle w:val="Contedodatabelauser"/>
              <w:rPr>
                <w:rFonts w:ascii="Arial" w:hAnsi="Arial"/>
                <w:sz w:val="24"/>
                <w:szCs w:val="24"/>
              </w:rPr>
            </w:pPr>
            <w:r>
              <w:rPr>
                <w:rFonts w:ascii="Arial" w:hAnsi="Arial"/>
                <w:b/>
                <w:bCs/>
                <w:sz w:val="24"/>
                <w:szCs w:val="24"/>
              </w:rPr>
              <w:t>Revista</w:t>
            </w:r>
          </w:p>
        </w:tc>
        <w:tc>
          <w:tcPr>
            <w:tcW w:w="805" w:type="dxa"/>
          </w:tcPr>
          <w:p w14:paraId="49637B00" w14:textId="77777777" w:rsidR="00521D43" w:rsidRDefault="00000000">
            <w:pPr>
              <w:pStyle w:val="Contedodatabelauser"/>
              <w:jc w:val="center"/>
              <w:rPr>
                <w:rFonts w:ascii="Arial" w:hAnsi="Arial"/>
                <w:b/>
                <w:bCs/>
                <w:sz w:val="24"/>
                <w:szCs w:val="24"/>
              </w:rPr>
            </w:pPr>
            <w:r>
              <w:rPr>
                <w:rFonts w:ascii="Arial" w:hAnsi="Arial"/>
                <w:b/>
                <w:bCs/>
                <w:sz w:val="24"/>
                <w:szCs w:val="24"/>
              </w:rPr>
              <w:t>2020</w:t>
            </w:r>
          </w:p>
        </w:tc>
        <w:tc>
          <w:tcPr>
            <w:tcW w:w="829" w:type="dxa"/>
          </w:tcPr>
          <w:p w14:paraId="0872804D" w14:textId="77777777" w:rsidR="00521D43" w:rsidRDefault="00000000">
            <w:pPr>
              <w:pStyle w:val="Contedodatabelauser"/>
              <w:jc w:val="center"/>
              <w:rPr>
                <w:rFonts w:ascii="Arial" w:hAnsi="Arial"/>
                <w:b/>
                <w:bCs/>
                <w:sz w:val="24"/>
                <w:szCs w:val="24"/>
              </w:rPr>
            </w:pPr>
            <w:r>
              <w:rPr>
                <w:rFonts w:ascii="Arial" w:hAnsi="Arial"/>
                <w:b/>
                <w:bCs/>
                <w:sz w:val="24"/>
                <w:szCs w:val="24"/>
              </w:rPr>
              <w:t>2021</w:t>
            </w:r>
          </w:p>
        </w:tc>
        <w:tc>
          <w:tcPr>
            <w:tcW w:w="923" w:type="dxa"/>
          </w:tcPr>
          <w:p w14:paraId="2BB0C086" w14:textId="77777777" w:rsidR="00521D43" w:rsidRDefault="00000000">
            <w:pPr>
              <w:pStyle w:val="Contedodatabelauser"/>
              <w:jc w:val="center"/>
              <w:rPr>
                <w:rFonts w:ascii="Arial" w:hAnsi="Arial"/>
                <w:b/>
                <w:bCs/>
                <w:sz w:val="24"/>
                <w:szCs w:val="24"/>
              </w:rPr>
            </w:pPr>
            <w:r>
              <w:rPr>
                <w:rFonts w:ascii="Arial" w:hAnsi="Arial"/>
                <w:b/>
                <w:bCs/>
                <w:sz w:val="24"/>
                <w:szCs w:val="24"/>
              </w:rPr>
              <w:t>2022</w:t>
            </w:r>
          </w:p>
        </w:tc>
        <w:tc>
          <w:tcPr>
            <w:tcW w:w="866" w:type="dxa"/>
          </w:tcPr>
          <w:p w14:paraId="36D69126" w14:textId="77777777" w:rsidR="00521D43" w:rsidRDefault="00000000">
            <w:pPr>
              <w:pStyle w:val="Contedodatabelauser"/>
              <w:jc w:val="center"/>
              <w:rPr>
                <w:rFonts w:ascii="Arial" w:hAnsi="Arial"/>
                <w:b/>
                <w:bCs/>
                <w:sz w:val="24"/>
                <w:szCs w:val="24"/>
              </w:rPr>
            </w:pPr>
            <w:r>
              <w:rPr>
                <w:rFonts w:ascii="Arial" w:hAnsi="Arial"/>
                <w:b/>
                <w:bCs/>
                <w:sz w:val="24"/>
                <w:szCs w:val="24"/>
              </w:rPr>
              <w:t>2023</w:t>
            </w:r>
          </w:p>
        </w:tc>
        <w:tc>
          <w:tcPr>
            <w:tcW w:w="775" w:type="dxa"/>
          </w:tcPr>
          <w:p w14:paraId="608B28AF" w14:textId="77777777" w:rsidR="00521D43" w:rsidRDefault="00000000">
            <w:pPr>
              <w:pStyle w:val="Contedodatabelauser"/>
              <w:jc w:val="center"/>
              <w:rPr>
                <w:rFonts w:ascii="Arial" w:hAnsi="Arial"/>
                <w:b/>
                <w:bCs/>
                <w:sz w:val="24"/>
                <w:szCs w:val="24"/>
              </w:rPr>
            </w:pPr>
            <w:r>
              <w:rPr>
                <w:rFonts w:ascii="Arial" w:hAnsi="Arial"/>
                <w:b/>
                <w:bCs/>
                <w:sz w:val="24"/>
                <w:szCs w:val="24"/>
              </w:rPr>
              <w:t>2024</w:t>
            </w:r>
          </w:p>
        </w:tc>
        <w:tc>
          <w:tcPr>
            <w:tcW w:w="869" w:type="dxa"/>
          </w:tcPr>
          <w:p w14:paraId="55A49F29" w14:textId="77777777" w:rsidR="00521D43" w:rsidRDefault="00000000">
            <w:pPr>
              <w:pStyle w:val="Contedodatabelauser"/>
              <w:jc w:val="center"/>
              <w:rPr>
                <w:rFonts w:ascii="Arial" w:hAnsi="Arial"/>
                <w:b/>
                <w:bCs/>
                <w:sz w:val="24"/>
                <w:szCs w:val="24"/>
              </w:rPr>
            </w:pPr>
            <w:r>
              <w:rPr>
                <w:rFonts w:ascii="Arial" w:hAnsi="Arial"/>
                <w:b/>
                <w:bCs/>
                <w:sz w:val="24"/>
                <w:szCs w:val="24"/>
              </w:rPr>
              <w:t>2025</w:t>
            </w:r>
          </w:p>
        </w:tc>
        <w:tc>
          <w:tcPr>
            <w:tcW w:w="867" w:type="dxa"/>
          </w:tcPr>
          <w:p w14:paraId="277ABCB7" w14:textId="77777777" w:rsidR="00521D43" w:rsidRDefault="00000000">
            <w:pPr>
              <w:pStyle w:val="Contedodatabelauser"/>
              <w:jc w:val="center"/>
              <w:rPr>
                <w:rFonts w:ascii="Arial" w:hAnsi="Arial"/>
                <w:b/>
                <w:bCs/>
                <w:sz w:val="24"/>
                <w:szCs w:val="24"/>
              </w:rPr>
            </w:pPr>
            <w:r>
              <w:rPr>
                <w:rFonts w:ascii="Arial" w:hAnsi="Arial"/>
                <w:b/>
                <w:bCs/>
                <w:sz w:val="24"/>
                <w:szCs w:val="24"/>
              </w:rPr>
              <w:t>Total</w:t>
            </w:r>
          </w:p>
        </w:tc>
      </w:tr>
      <w:tr w:rsidR="00521D43" w14:paraId="223460C5" w14:textId="77777777">
        <w:tc>
          <w:tcPr>
            <w:tcW w:w="2855" w:type="dxa"/>
          </w:tcPr>
          <w:p w14:paraId="5114BECF" w14:textId="77777777" w:rsidR="00521D43" w:rsidRDefault="00521D43">
            <w:pPr>
              <w:pStyle w:val="Contedodatabelauser"/>
              <w:widowControl/>
              <w:rPr>
                <w:rFonts w:ascii="Arial" w:hAnsi="Arial"/>
                <w:sz w:val="24"/>
                <w:szCs w:val="24"/>
              </w:rPr>
            </w:pPr>
          </w:p>
          <w:p w14:paraId="23E8E6B0" w14:textId="77777777" w:rsidR="00521D43" w:rsidRDefault="00000000">
            <w:pPr>
              <w:pStyle w:val="Contedodatabelauser"/>
              <w:widowControl/>
              <w:rPr>
                <w:rFonts w:ascii="Arial" w:hAnsi="Arial"/>
                <w:sz w:val="24"/>
                <w:szCs w:val="24"/>
              </w:rPr>
            </w:pPr>
            <w:r>
              <w:rPr>
                <w:rFonts w:ascii="Arial" w:hAnsi="Arial"/>
                <w:sz w:val="24"/>
                <w:szCs w:val="24"/>
              </w:rPr>
              <w:t>Revista Educação Pública</w:t>
            </w:r>
          </w:p>
        </w:tc>
        <w:tc>
          <w:tcPr>
            <w:tcW w:w="805" w:type="dxa"/>
          </w:tcPr>
          <w:p w14:paraId="38E6BF76" w14:textId="77777777" w:rsidR="00521D43" w:rsidRDefault="00521D43">
            <w:pPr>
              <w:pStyle w:val="Contedodatabelauser"/>
              <w:jc w:val="center"/>
              <w:rPr>
                <w:rFonts w:ascii="Arial" w:hAnsi="Arial"/>
                <w:sz w:val="24"/>
                <w:szCs w:val="24"/>
              </w:rPr>
            </w:pPr>
          </w:p>
          <w:p w14:paraId="074BDD53"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829" w:type="dxa"/>
          </w:tcPr>
          <w:p w14:paraId="04766943" w14:textId="77777777" w:rsidR="00521D43" w:rsidRDefault="00521D43">
            <w:pPr>
              <w:pStyle w:val="Contedodatabelauser"/>
              <w:jc w:val="center"/>
              <w:rPr>
                <w:rFonts w:ascii="Arial" w:hAnsi="Arial"/>
                <w:sz w:val="24"/>
                <w:szCs w:val="24"/>
              </w:rPr>
            </w:pPr>
          </w:p>
          <w:p w14:paraId="4DB0D3FB"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923" w:type="dxa"/>
          </w:tcPr>
          <w:p w14:paraId="13C11735" w14:textId="77777777" w:rsidR="00521D43" w:rsidRDefault="00521D43">
            <w:pPr>
              <w:pStyle w:val="Contedodatabelauser"/>
              <w:jc w:val="center"/>
              <w:rPr>
                <w:rFonts w:ascii="Arial" w:hAnsi="Arial"/>
                <w:sz w:val="24"/>
                <w:szCs w:val="24"/>
              </w:rPr>
            </w:pPr>
          </w:p>
          <w:p w14:paraId="71A4099E"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3D11E989" w14:textId="77777777" w:rsidR="00521D43" w:rsidRDefault="00521D43">
            <w:pPr>
              <w:pStyle w:val="Contedodatabelauser"/>
              <w:jc w:val="center"/>
              <w:rPr>
                <w:rFonts w:ascii="Arial" w:hAnsi="Arial"/>
                <w:sz w:val="24"/>
                <w:szCs w:val="24"/>
              </w:rPr>
            </w:pPr>
          </w:p>
          <w:p w14:paraId="7338FF6A"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775" w:type="dxa"/>
          </w:tcPr>
          <w:p w14:paraId="6CAB6CC2" w14:textId="77777777" w:rsidR="00521D43" w:rsidRDefault="00521D43">
            <w:pPr>
              <w:pStyle w:val="Contedodatabelauser"/>
              <w:jc w:val="center"/>
              <w:rPr>
                <w:rFonts w:ascii="Arial" w:hAnsi="Arial"/>
                <w:sz w:val="24"/>
                <w:szCs w:val="24"/>
              </w:rPr>
            </w:pPr>
          </w:p>
          <w:p w14:paraId="07783402"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9" w:type="dxa"/>
          </w:tcPr>
          <w:p w14:paraId="296FE900" w14:textId="77777777" w:rsidR="00521D43" w:rsidRDefault="00521D43">
            <w:pPr>
              <w:pStyle w:val="Contedodatabelauser"/>
              <w:jc w:val="center"/>
              <w:rPr>
                <w:rFonts w:ascii="Arial" w:hAnsi="Arial"/>
                <w:sz w:val="24"/>
                <w:szCs w:val="24"/>
              </w:rPr>
            </w:pPr>
          </w:p>
          <w:p w14:paraId="454A6849"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7" w:type="dxa"/>
          </w:tcPr>
          <w:p w14:paraId="528F96B4" w14:textId="77777777" w:rsidR="00521D43" w:rsidRDefault="00521D43">
            <w:pPr>
              <w:pStyle w:val="Contedodatabelauser"/>
              <w:jc w:val="center"/>
              <w:rPr>
                <w:rFonts w:ascii="Arial" w:hAnsi="Arial"/>
                <w:b/>
                <w:bCs/>
                <w:sz w:val="24"/>
                <w:szCs w:val="24"/>
              </w:rPr>
            </w:pPr>
          </w:p>
          <w:p w14:paraId="69955D97"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r w:rsidR="00521D43" w14:paraId="5109811E" w14:textId="77777777">
        <w:tc>
          <w:tcPr>
            <w:tcW w:w="2855" w:type="dxa"/>
          </w:tcPr>
          <w:p w14:paraId="4E712328" w14:textId="77777777" w:rsidR="00521D43" w:rsidRDefault="00521D43">
            <w:pPr>
              <w:pStyle w:val="Contedodatabelauser"/>
              <w:widowControl/>
              <w:rPr>
                <w:rFonts w:ascii="Arial" w:hAnsi="Arial"/>
                <w:sz w:val="24"/>
                <w:szCs w:val="24"/>
              </w:rPr>
            </w:pPr>
          </w:p>
          <w:p w14:paraId="655E9B35" w14:textId="77777777" w:rsidR="00521D43" w:rsidRDefault="00000000">
            <w:pPr>
              <w:pStyle w:val="Contedodatabelauser"/>
              <w:widowControl/>
              <w:rPr>
                <w:rFonts w:ascii="Arial" w:hAnsi="Arial"/>
                <w:sz w:val="24"/>
                <w:szCs w:val="24"/>
              </w:rPr>
            </w:pPr>
            <w:r>
              <w:rPr>
                <w:rFonts w:ascii="Arial" w:hAnsi="Arial"/>
                <w:sz w:val="24"/>
                <w:szCs w:val="24"/>
              </w:rPr>
              <w:t>Revista Ibero-Americana de Humanidades</w:t>
            </w:r>
          </w:p>
        </w:tc>
        <w:tc>
          <w:tcPr>
            <w:tcW w:w="805" w:type="dxa"/>
          </w:tcPr>
          <w:p w14:paraId="79752CBF" w14:textId="77777777" w:rsidR="00521D43" w:rsidRDefault="00521D43">
            <w:pPr>
              <w:pStyle w:val="Contedodatabelauser"/>
              <w:jc w:val="center"/>
              <w:rPr>
                <w:rFonts w:ascii="Arial" w:hAnsi="Arial"/>
                <w:sz w:val="24"/>
                <w:szCs w:val="24"/>
              </w:rPr>
            </w:pPr>
          </w:p>
          <w:p w14:paraId="1F429C31"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596EC091" w14:textId="77777777" w:rsidR="00521D43" w:rsidRDefault="00521D43">
            <w:pPr>
              <w:pStyle w:val="Contedodatabelauser"/>
              <w:jc w:val="center"/>
              <w:rPr>
                <w:rFonts w:ascii="Arial" w:hAnsi="Arial"/>
                <w:sz w:val="24"/>
                <w:szCs w:val="24"/>
              </w:rPr>
            </w:pPr>
          </w:p>
          <w:p w14:paraId="08DE606F"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923" w:type="dxa"/>
          </w:tcPr>
          <w:p w14:paraId="56262910" w14:textId="77777777" w:rsidR="00521D43" w:rsidRDefault="00521D43">
            <w:pPr>
              <w:pStyle w:val="Contedodatabelauser"/>
              <w:jc w:val="center"/>
              <w:rPr>
                <w:rFonts w:ascii="Arial" w:hAnsi="Arial"/>
                <w:sz w:val="24"/>
                <w:szCs w:val="24"/>
              </w:rPr>
            </w:pPr>
          </w:p>
          <w:p w14:paraId="11022122"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19BDD26C" w14:textId="77777777" w:rsidR="00521D43" w:rsidRDefault="00521D43">
            <w:pPr>
              <w:pStyle w:val="Contedodatabelauser"/>
              <w:jc w:val="center"/>
              <w:rPr>
                <w:rFonts w:ascii="Arial" w:hAnsi="Arial"/>
                <w:sz w:val="24"/>
                <w:szCs w:val="24"/>
              </w:rPr>
            </w:pPr>
          </w:p>
          <w:p w14:paraId="223E2E23"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775" w:type="dxa"/>
          </w:tcPr>
          <w:p w14:paraId="467CB155" w14:textId="77777777" w:rsidR="00521D43" w:rsidRDefault="00521D43">
            <w:pPr>
              <w:pStyle w:val="Contedodatabelauser"/>
              <w:jc w:val="center"/>
              <w:rPr>
                <w:rFonts w:ascii="Arial" w:hAnsi="Arial"/>
                <w:sz w:val="24"/>
                <w:szCs w:val="24"/>
              </w:rPr>
            </w:pPr>
          </w:p>
          <w:p w14:paraId="38ABE1B2" w14:textId="77777777" w:rsidR="00521D43" w:rsidRDefault="00000000">
            <w:pPr>
              <w:pStyle w:val="Contedodatabelauser"/>
              <w:jc w:val="center"/>
              <w:rPr>
                <w:rFonts w:ascii="Arial" w:hAnsi="Arial"/>
                <w:sz w:val="24"/>
                <w:szCs w:val="24"/>
              </w:rPr>
            </w:pPr>
            <w:r>
              <w:rPr>
                <w:rFonts w:ascii="Arial" w:hAnsi="Arial"/>
                <w:sz w:val="24"/>
                <w:szCs w:val="24"/>
              </w:rPr>
              <w:t>0</w:t>
            </w:r>
          </w:p>
          <w:p w14:paraId="34FE3F02" w14:textId="77777777" w:rsidR="00521D43" w:rsidRDefault="00521D43">
            <w:pPr>
              <w:pStyle w:val="Contedodatabelauser"/>
              <w:jc w:val="center"/>
              <w:rPr>
                <w:rFonts w:ascii="Arial" w:hAnsi="Arial"/>
                <w:sz w:val="24"/>
                <w:szCs w:val="24"/>
              </w:rPr>
            </w:pPr>
          </w:p>
        </w:tc>
        <w:tc>
          <w:tcPr>
            <w:tcW w:w="869" w:type="dxa"/>
          </w:tcPr>
          <w:p w14:paraId="18C4054C" w14:textId="77777777" w:rsidR="00521D43" w:rsidRDefault="00521D43">
            <w:pPr>
              <w:pStyle w:val="Contedodatabelauser"/>
              <w:jc w:val="center"/>
              <w:rPr>
                <w:rFonts w:ascii="Arial" w:hAnsi="Arial"/>
                <w:sz w:val="24"/>
                <w:szCs w:val="24"/>
              </w:rPr>
            </w:pPr>
          </w:p>
          <w:p w14:paraId="330BF8B8"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867" w:type="dxa"/>
          </w:tcPr>
          <w:p w14:paraId="6D5188F4" w14:textId="77777777" w:rsidR="00521D43" w:rsidRDefault="00521D43">
            <w:pPr>
              <w:pStyle w:val="Contedodatabelauser"/>
              <w:jc w:val="center"/>
              <w:rPr>
                <w:rFonts w:ascii="Arial" w:hAnsi="Arial"/>
                <w:b/>
                <w:bCs/>
                <w:sz w:val="24"/>
                <w:szCs w:val="24"/>
              </w:rPr>
            </w:pPr>
          </w:p>
          <w:p w14:paraId="6BFFD7DF" w14:textId="77777777" w:rsidR="00521D43" w:rsidRDefault="00000000">
            <w:pPr>
              <w:pStyle w:val="Contedodatabelauser"/>
              <w:jc w:val="center"/>
              <w:rPr>
                <w:rFonts w:ascii="Arial" w:hAnsi="Arial"/>
                <w:b/>
                <w:bCs/>
                <w:sz w:val="24"/>
                <w:szCs w:val="24"/>
              </w:rPr>
            </w:pPr>
            <w:r>
              <w:rPr>
                <w:rFonts w:ascii="Arial" w:hAnsi="Arial"/>
                <w:b/>
                <w:bCs/>
                <w:sz w:val="24"/>
                <w:szCs w:val="24"/>
              </w:rPr>
              <w:t>2</w:t>
            </w:r>
          </w:p>
        </w:tc>
      </w:tr>
      <w:tr w:rsidR="00521D43" w14:paraId="09BDE5DF" w14:textId="77777777">
        <w:tc>
          <w:tcPr>
            <w:tcW w:w="2855" w:type="dxa"/>
          </w:tcPr>
          <w:p w14:paraId="74AB4685" w14:textId="77777777" w:rsidR="00521D43" w:rsidRDefault="00521D43">
            <w:pPr>
              <w:pStyle w:val="Contedodatabelauser"/>
              <w:widowControl/>
              <w:rPr>
                <w:rFonts w:ascii="Arial" w:hAnsi="Arial"/>
                <w:sz w:val="24"/>
                <w:szCs w:val="24"/>
              </w:rPr>
            </w:pPr>
          </w:p>
          <w:p w14:paraId="69BD485C" w14:textId="77777777" w:rsidR="00521D43" w:rsidRDefault="00000000">
            <w:pPr>
              <w:pStyle w:val="Contedodatabelauser"/>
              <w:widowControl/>
              <w:rPr>
                <w:rFonts w:ascii="Arial" w:hAnsi="Arial"/>
                <w:sz w:val="24"/>
                <w:szCs w:val="24"/>
              </w:rPr>
            </w:pPr>
            <w:r>
              <w:rPr>
                <w:rFonts w:ascii="Arial" w:hAnsi="Arial"/>
                <w:sz w:val="24"/>
                <w:szCs w:val="24"/>
              </w:rPr>
              <w:t>Revista Brasileira de Educação Inclusiva</w:t>
            </w:r>
          </w:p>
        </w:tc>
        <w:tc>
          <w:tcPr>
            <w:tcW w:w="805" w:type="dxa"/>
          </w:tcPr>
          <w:p w14:paraId="1D8DEEEE" w14:textId="77777777" w:rsidR="00521D43" w:rsidRDefault="00521D43">
            <w:pPr>
              <w:pStyle w:val="Contedodatabelauser"/>
              <w:jc w:val="center"/>
              <w:rPr>
                <w:rFonts w:ascii="Arial" w:hAnsi="Arial"/>
                <w:sz w:val="24"/>
                <w:szCs w:val="24"/>
              </w:rPr>
            </w:pPr>
          </w:p>
          <w:p w14:paraId="6913DD73"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3A237F70" w14:textId="77777777" w:rsidR="00521D43" w:rsidRDefault="00521D43">
            <w:pPr>
              <w:pStyle w:val="Contedodatabelauser"/>
              <w:jc w:val="center"/>
              <w:rPr>
                <w:rFonts w:ascii="Arial" w:hAnsi="Arial"/>
                <w:sz w:val="24"/>
                <w:szCs w:val="24"/>
              </w:rPr>
            </w:pPr>
          </w:p>
          <w:p w14:paraId="7EDCAC6C" w14:textId="77777777" w:rsidR="00521D43" w:rsidRDefault="00000000">
            <w:pPr>
              <w:pStyle w:val="Contedodatabelauser"/>
              <w:jc w:val="center"/>
              <w:rPr>
                <w:rFonts w:ascii="Arial" w:hAnsi="Arial"/>
                <w:sz w:val="24"/>
                <w:szCs w:val="24"/>
              </w:rPr>
            </w:pPr>
            <w:r>
              <w:rPr>
                <w:rFonts w:ascii="Arial" w:hAnsi="Arial"/>
                <w:sz w:val="24"/>
                <w:szCs w:val="24"/>
              </w:rPr>
              <w:t>0</w:t>
            </w:r>
          </w:p>
          <w:p w14:paraId="72CFA909" w14:textId="77777777" w:rsidR="00521D43" w:rsidRDefault="00521D43">
            <w:pPr>
              <w:pStyle w:val="Contedodatabelauser"/>
              <w:jc w:val="center"/>
              <w:rPr>
                <w:rFonts w:ascii="Arial" w:hAnsi="Arial"/>
                <w:sz w:val="24"/>
                <w:szCs w:val="24"/>
              </w:rPr>
            </w:pPr>
          </w:p>
        </w:tc>
        <w:tc>
          <w:tcPr>
            <w:tcW w:w="923" w:type="dxa"/>
          </w:tcPr>
          <w:p w14:paraId="2394BD93" w14:textId="77777777" w:rsidR="00521D43" w:rsidRDefault="00521D43">
            <w:pPr>
              <w:pStyle w:val="Contedodatabelauser"/>
              <w:jc w:val="center"/>
              <w:rPr>
                <w:rFonts w:ascii="Arial" w:hAnsi="Arial"/>
                <w:sz w:val="24"/>
                <w:szCs w:val="24"/>
              </w:rPr>
            </w:pPr>
          </w:p>
          <w:p w14:paraId="1C397B42"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643A580F" w14:textId="77777777" w:rsidR="00521D43" w:rsidRDefault="00521D43">
            <w:pPr>
              <w:pStyle w:val="Contedodatabelauser"/>
              <w:jc w:val="center"/>
              <w:rPr>
                <w:rFonts w:ascii="Arial" w:hAnsi="Arial"/>
                <w:sz w:val="24"/>
                <w:szCs w:val="24"/>
              </w:rPr>
            </w:pPr>
          </w:p>
          <w:p w14:paraId="2D51236C"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775" w:type="dxa"/>
          </w:tcPr>
          <w:p w14:paraId="1CC8B643" w14:textId="77777777" w:rsidR="00521D43" w:rsidRDefault="00521D43">
            <w:pPr>
              <w:pStyle w:val="Contedodatabelauser"/>
              <w:jc w:val="center"/>
              <w:rPr>
                <w:rFonts w:ascii="Arial" w:hAnsi="Arial"/>
                <w:sz w:val="24"/>
                <w:szCs w:val="24"/>
              </w:rPr>
            </w:pPr>
          </w:p>
          <w:p w14:paraId="5B04DB84"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9" w:type="dxa"/>
          </w:tcPr>
          <w:p w14:paraId="6466331D" w14:textId="77777777" w:rsidR="00521D43" w:rsidRDefault="00521D43">
            <w:pPr>
              <w:pStyle w:val="Contedodatabelauser"/>
              <w:jc w:val="center"/>
              <w:rPr>
                <w:rFonts w:ascii="Arial" w:hAnsi="Arial"/>
                <w:sz w:val="24"/>
                <w:szCs w:val="24"/>
              </w:rPr>
            </w:pPr>
          </w:p>
          <w:p w14:paraId="3FC3C969"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867" w:type="dxa"/>
          </w:tcPr>
          <w:p w14:paraId="55128DDF" w14:textId="77777777" w:rsidR="00521D43" w:rsidRDefault="00521D43">
            <w:pPr>
              <w:pStyle w:val="Contedodatabelauser"/>
              <w:jc w:val="center"/>
              <w:rPr>
                <w:rFonts w:ascii="Arial" w:hAnsi="Arial"/>
                <w:b/>
                <w:bCs/>
                <w:sz w:val="24"/>
                <w:szCs w:val="24"/>
              </w:rPr>
            </w:pPr>
          </w:p>
          <w:p w14:paraId="43D97DDA"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r w:rsidR="00521D43" w14:paraId="23B0C760" w14:textId="77777777">
        <w:tc>
          <w:tcPr>
            <w:tcW w:w="2855" w:type="dxa"/>
          </w:tcPr>
          <w:p w14:paraId="55284F09" w14:textId="77777777" w:rsidR="00521D43" w:rsidRDefault="00521D43">
            <w:pPr>
              <w:pStyle w:val="Contedodatabelauser"/>
              <w:widowControl/>
              <w:rPr>
                <w:rFonts w:ascii="Arial" w:hAnsi="Arial"/>
                <w:sz w:val="24"/>
                <w:szCs w:val="24"/>
              </w:rPr>
            </w:pPr>
          </w:p>
          <w:p w14:paraId="066D00DD" w14:textId="77777777" w:rsidR="00521D43" w:rsidRDefault="00000000">
            <w:pPr>
              <w:pStyle w:val="Contedodatabelauser"/>
              <w:widowControl/>
              <w:rPr>
                <w:rFonts w:ascii="Arial" w:hAnsi="Arial"/>
                <w:sz w:val="24"/>
                <w:szCs w:val="24"/>
              </w:rPr>
            </w:pPr>
            <w:r>
              <w:rPr>
                <w:rFonts w:ascii="Arial" w:hAnsi="Arial"/>
                <w:sz w:val="24"/>
                <w:szCs w:val="24"/>
              </w:rPr>
              <w:t>Educação e Políticas Públicas</w:t>
            </w:r>
          </w:p>
        </w:tc>
        <w:tc>
          <w:tcPr>
            <w:tcW w:w="805" w:type="dxa"/>
          </w:tcPr>
          <w:p w14:paraId="1EC6C3AD" w14:textId="77777777" w:rsidR="00521D43" w:rsidRDefault="00521D43">
            <w:pPr>
              <w:pStyle w:val="Contedodatabelauser"/>
              <w:jc w:val="center"/>
              <w:rPr>
                <w:rFonts w:ascii="Arial" w:hAnsi="Arial"/>
                <w:sz w:val="24"/>
                <w:szCs w:val="24"/>
              </w:rPr>
            </w:pPr>
          </w:p>
          <w:p w14:paraId="4A4D8FD3"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1C93728A" w14:textId="77777777" w:rsidR="00521D43" w:rsidRDefault="00521D43">
            <w:pPr>
              <w:pStyle w:val="Contedodatabelauser"/>
              <w:jc w:val="center"/>
              <w:rPr>
                <w:rFonts w:ascii="Arial" w:hAnsi="Arial"/>
                <w:sz w:val="24"/>
                <w:szCs w:val="24"/>
              </w:rPr>
            </w:pPr>
          </w:p>
          <w:p w14:paraId="5F9DC649"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923" w:type="dxa"/>
          </w:tcPr>
          <w:p w14:paraId="42CCDA87" w14:textId="77777777" w:rsidR="00521D43" w:rsidRDefault="00521D43">
            <w:pPr>
              <w:pStyle w:val="Contedodatabelauser"/>
              <w:jc w:val="center"/>
              <w:rPr>
                <w:rFonts w:ascii="Arial" w:hAnsi="Arial"/>
                <w:sz w:val="24"/>
                <w:szCs w:val="24"/>
              </w:rPr>
            </w:pPr>
          </w:p>
          <w:p w14:paraId="47E8381F"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32BDD740" w14:textId="77777777" w:rsidR="00521D43" w:rsidRDefault="00521D43">
            <w:pPr>
              <w:pStyle w:val="Contedodatabelauser"/>
              <w:jc w:val="center"/>
              <w:rPr>
                <w:rFonts w:ascii="Arial" w:hAnsi="Arial"/>
                <w:sz w:val="24"/>
                <w:szCs w:val="24"/>
              </w:rPr>
            </w:pPr>
          </w:p>
          <w:p w14:paraId="37F791DC"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775" w:type="dxa"/>
          </w:tcPr>
          <w:p w14:paraId="2FA37612" w14:textId="77777777" w:rsidR="00521D43" w:rsidRDefault="00521D43">
            <w:pPr>
              <w:pStyle w:val="Contedodatabelauser"/>
              <w:jc w:val="center"/>
              <w:rPr>
                <w:rFonts w:ascii="Arial" w:hAnsi="Arial"/>
                <w:sz w:val="24"/>
                <w:szCs w:val="24"/>
              </w:rPr>
            </w:pPr>
          </w:p>
          <w:p w14:paraId="2CF55F84"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9" w:type="dxa"/>
          </w:tcPr>
          <w:p w14:paraId="5C5E0FA9" w14:textId="77777777" w:rsidR="00521D43" w:rsidRDefault="00521D43">
            <w:pPr>
              <w:pStyle w:val="Contedodatabelauser"/>
              <w:jc w:val="center"/>
              <w:rPr>
                <w:rFonts w:ascii="Arial" w:hAnsi="Arial"/>
                <w:sz w:val="24"/>
                <w:szCs w:val="24"/>
              </w:rPr>
            </w:pPr>
          </w:p>
          <w:p w14:paraId="1F8BB5E4"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7" w:type="dxa"/>
          </w:tcPr>
          <w:p w14:paraId="4DCDAA18" w14:textId="77777777" w:rsidR="00521D43" w:rsidRDefault="00521D43">
            <w:pPr>
              <w:pStyle w:val="Contedodatabelauser"/>
              <w:jc w:val="center"/>
              <w:rPr>
                <w:rFonts w:ascii="Arial" w:hAnsi="Arial"/>
                <w:b/>
                <w:bCs/>
                <w:sz w:val="24"/>
                <w:szCs w:val="24"/>
              </w:rPr>
            </w:pPr>
          </w:p>
          <w:p w14:paraId="66033262"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r w:rsidR="00521D43" w14:paraId="564EC67D" w14:textId="77777777">
        <w:tc>
          <w:tcPr>
            <w:tcW w:w="2855" w:type="dxa"/>
          </w:tcPr>
          <w:p w14:paraId="4FDD6552" w14:textId="77777777" w:rsidR="00521D43" w:rsidRDefault="00521D43">
            <w:pPr>
              <w:pStyle w:val="Contedodatabelauser"/>
              <w:widowControl/>
            </w:pPr>
          </w:p>
          <w:p w14:paraId="7B84E482" w14:textId="77777777" w:rsidR="00521D43" w:rsidRDefault="00000000">
            <w:pPr>
              <w:pStyle w:val="Contedodatabelauser"/>
              <w:widowControl/>
              <w:rPr>
                <w:rFonts w:ascii="Arial" w:hAnsi="Arial"/>
                <w:sz w:val="24"/>
                <w:szCs w:val="24"/>
              </w:rPr>
            </w:pPr>
            <w:r>
              <w:rPr>
                <w:rFonts w:ascii="Arial" w:hAnsi="Arial"/>
                <w:sz w:val="24"/>
                <w:szCs w:val="24"/>
              </w:rPr>
              <w:t>Cadernos de Pesquisa em Educação Especial</w:t>
            </w:r>
          </w:p>
        </w:tc>
        <w:tc>
          <w:tcPr>
            <w:tcW w:w="805" w:type="dxa"/>
          </w:tcPr>
          <w:p w14:paraId="343F5ABE" w14:textId="77777777" w:rsidR="00521D43" w:rsidRDefault="00521D43">
            <w:pPr>
              <w:pStyle w:val="Contedodatabelauser"/>
              <w:jc w:val="center"/>
              <w:rPr>
                <w:rFonts w:ascii="Arial" w:hAnsi="Arial"/>
                <w:sz w:val="24"/>
                <w:szCs w:val="24"/>
              </w:rPr>
            </w:pPr>
          </w:p>
          <w:p w14:paraId="7D890D40"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0DCE557A" w14:textId="77777777" w:rsidR="00521D43" w:rsidRDefault="00521D43">
            <w:pPr>
              <w:pStyle w:val="Contedodatabelauser"/>
              <w:jc w:val="center"/>
              <w:rPr>
                <w:rFonts w:ascii="Arial" w:hAnsi="Arial"/>
                <w:sz w:val="24"/>
                <w:szCs w:val="24"/>
              </w:rPr>
            </w:pPr>
          </w:p>
          <w:p w14:paraId="3FB1DB4C"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923" w:type="dxa"/>
          </w:tcPr>
          <w:p w14:paraId="2536D25F" w14:textId="77777777" w:rsidR="00521D43" w:rsidRDefault="00521D43">
            <w:pPr>
              <w:pStyle w:val="Contedodatabelauser"/>
              <w:jc w:val="center"/>
              <w:rPr>
                <w:rFonts w:ascii="Arial" w:hAnsi="Arial"/>
                <w:sz w:val="24"/>
                <w:szCs w:val="24"/>
              </w:rPr>
            </w:pPr>
          </w:p>
          <w:p w14:paraId="43313F3C"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5353A787" w14:textId="77777777" w:rsidR="00521D43" w:rsidRDefault="00521D43">
            <w:pPr>
              <w:pStyle w:val="Contedodatabelauser"/>
              <w:jc w:val="center"/>
              <w:rPr>
                <w:rFonts w:ascii="Arial" w:hAnsi="Arial"/>
                <w:sz w:val="24"/>
                <w:szCs w:val="24"/>
              </w:rPr>
            </w:pPr>
          </w:p>
          <w:p w14:paraId="4B4ED1DD"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775" w:type="dxa"/>
          </w:tcPr>
          <w:p w14:paraId="29D5F3BD" w14:textId="77777777" w:rsidR="00521D43" w:rsidRDefault="00521D43">
            <w:pPr>
              <w:pStyle w:val="Contedodatabelauser"/>
              <w:jc w:val="center"/>
              <w:rPr>
                <w:rFonts w:ascii="Arial" w:hAnsi="Arial"/>
                <w:sz w:val="24"/>
                <w:szCs w:val="24"/>
              </w:rPr>
            </w:pPr>
          </w:p>
          <w:p w14:paraId="0FF45515"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9" w:type="dxa"/>
          </w:tcPr>
          <w:p w14:paraId="2B70BBAE" w14:textId="77777777" w:rsidR="00521D43" w:rsidRDefault="00521D43">
            <w:pPr>
              <w:pStyle w:val="Contedodatabelauser"/>
              <w:jc w:val="center"/>
              <w:rPr>
                <w:rFonts w:ascii="Arial" w:hAnsi="Arial"/>
                <w:sz w:val="24"/>
                <w:szCs w:val="24"/>
              </w:rPr>
            </w:pPr>
          </w:p>
          <w:p w14:paraId="1EDCCCC4"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7" w:type="dxa"/>
          </w:tcPr>
          <w:p w14:paraId="17A84AC8" w14:textId="77777777" w:rsidR="00521D43" w:rsidRDefault="00521D43">
            <w:pPr>
              <w:pStyle w:val="Contedodatabelauser"/>
              <w:jc w:val="center"/>
              <w:rPr>
                <w:rFonts w:ascii="Arial" w:hAnsi="Arial"/>
                <w:b/>
                <w:bCs/>
                <w:sz w:val="24"/>
                <w:szCs w:val="24"/>
              </w:rPr>
            </w:pPr>
          </w:p>
          <w:p w14:paraId="2E498A63"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r w:rsidR="00521D43" w14:paraId="41C344FE" w14:textId="77777777">
        <w:tc>
          <w:tcPr>
            <w:tcW w:w="2855" w:type="dxa"/>
          </w:tcPr>
          <w:p w14:paraId="2721910A" w14:textId="77777777" w:rsidR="00521D43" w:rsidRDefault="00521D43">
            <w:pPr>
              <w:pStyle w:val="Contedodatabelauser"/>
              <w:widowControl/>
              <w:rPr>
                <w:rFonts w:ascii="Arial" w:hAnsi="Arial"/>
                <w:sz w:val="24"/>
                <w:szCs w:val="24"/>
              </w:rPr>
            </w:pPr>
          </w:p>
          <w:p w14:paraId="4DC5E820" w14:textId="77777777" w:rsidR="00521D43" w:rsidRDefault="00000000">
            <w:pPr>
              <w:pStyle w:val="Contedodatabelauser"/>
              <w:widowControl/>
              <w:rPr>
                <w:rFonts w:ascii="Arial" w:hAnsi="Arial"/>
                <w:sz w:val="24"/>
                <w:szCs w:val="24"/>
              </w:rPr>
            </w:pPr>
            <w:r>
              <w:rPr>
                <w:rFonts w:ascii="Arial" w:hAnsi="Arial"/>
                <w:sz w:val="24"/>
                <w:szCs w:val="24"/>
              </w:rPr>
              <w:t>Journal of Special Education Technology</w:t>
            </w:r>
          </w:p>
        </w:tc>
        <w:tc>
          <w:tcPr>
            <w:tcW w:w="805" w:type="dxa"/>
          </w:tcPr>
          <w:p w14:paraId="3C66F602" w14:textId="77777777" w:rsidR="00521D43" w:rsidRDefault="00521D43">
            <w:pPr>
              <w:pStyle w:val="Contedodatabelauser"/>
              <w:jc w:val="center"/>
              <w:rPr>
                <w:rFonts w:ascii="Arial" w:hAnsi="Arial"/>
                <w:sz w:val="24"/>
                <w:szCs w:val="24"/>
              </w:rPr>
            </w:pPr>
          </w:p>
          <w:p w14:paraId="54F87129"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5A1A01D7" w14:textId="77777777" w:rsidR="00521D43" w:rsidRDefault="00521D43">
            <w:pPr>
              <w:pStyle w:val="Contedodatabelauser"/>
              <w:jc w:val="center"/>
              <w:rPr>
                <w:rFonts w:ascii="Arial" w:hAnsi="Arial"/>
                <w:sz w:val="24"/>
                <w:szCs w:val="24"/>
              </w:rPr>
            </w:pPr>
          </w:p>
          <w:p w14:paraId="32C58E0A"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923" w:type="dxa"/>
          </w:tcPr>
          <w:p w14:paraId="5FE6F5EA" w14:textId="77777777" w:rsidR="00521D43" w:rsidRDefault="00521D43">
            <w:pPr>
              <w:pStyle w:val="Contedodatabelauser"/>
              <w:jc w:val="center"/>
              <w:rPr>
                <w:rFonts w:ascii="Arial" w:hAnsi="Arial"/>
                <w:sz w:val="24"/>
                <w:szCs w:val="24"/>
              </w:rPr>
            </w:pPr>
          </w:p>
          <w:p w14:paraId="3A74FB82"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34E17A7A" w14:textId="77777777" w:rsidR="00521D43" w:rsidRDefault="00521D43">
            <w:pPr>
              <w:pStyle w:val="Contedodatabelauser"/>
              <w:jc w:val="center"/>
              <w:rPr>
                <w:rFonts w:ascii="Arial" w:hAnsi="Arial"/>
                <w:sz w:val="24"/>
                <w:szCs w:val="24"/>
              </w:rPr>
            </w:pPr>
          </w:p>
          <w:p w14:paraId="49246267"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775" w:type="dxa"/>
          </w:tcPr>
          <w:p w14:paraId="13DFD938" w14:textId="77777777" w:rsidR="00521D43" w:rsidRDefault="00521D43">
            <w:pPr>
              <w:pStyle w:val="Contedodatabelauser"/>
              <w:jc w:val="center"/>
              <w:rPr>
                <w:rFonts w:ascii="Arial" w:hAnsi="Arial"/>
                <w:sz w:val="24"/>
                <w:szCs w:val="24"/>
              </w:rPr>
            </w:pPr>
          </w:p>
          <w:p w14:paraId="0D9CFDFB"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9" w:type="dxa"/>
          </w:tcPr>
          <w:p w14:paraId="5AC84858" w14:textId="77777777" w:rsidR="00521D43" w:rsidRDefault="00521D43">
            <w:pPr>
              <w:pStyle w:val="Contedodatabelauser"/>
              <w:jc w:val="center"/>
              <w:rPr>
                <w:rFonts w:ascii="Arial" w:hAnsi="Arial"/>
                <w:sz w:val="24"/>
                <w:szCs w:val="24"/>
              </w:rPr>
            </w:pPr>
          </w:p>
          <w:p w14:paraId="508C40B8"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7" w:type="dxa"/>
          </w:tcPr>
          <w:p w14:paraId="2F9BAA23" w14:textId="77777777" w:rsidR="00521D43" w:rsidRDefault="00521D43">
            <w:pPr>
              <w:pStyle w:val="Contedodatabelauser"/>
              <w:jc w:val="center"/>
              <w:rPr>
                <w:rFonts w:ascii="Arial" w:hAnsi="Arial"/>
                <w:b/>
                <w:bCs/>
                <w:sz w:val="24"/>
                <w:szCs w:val="24"/>
              </w:rPr>
            </w:pPr>
          </w:p>
          <w:p w14:paraId="01DACBA6"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r w:rsidR="00521D43" w14:paraId="16228A9A" w14:textId="77777777">
        <w:tc>
          <w:tcPr>
            <w:tcW w:w="2855" w:type="dxa"/>
          </w:tcPr>
          <w:p w14:paraId="7B3AAC20" w14:textId="77777777" w:rsidR="00521D43" w:rsidRDefault="00521D43">
            <w:pPr>
              <w:pStyle w:val="Contedodatabelauser"/>
              <w:rPr>
                <w:rFonts w:ascii="Arial" w:hAnsi="Arial"/>
                <w:sz w:val="24"/>
                <w:szCs w:val="24"/>
              </w:rPr>
            </w:pPr>
          </w:p>
          <w:p w14:paraId="14EA2F07" w14:textId="77777777" w:rsidR="00521D43" w:rsidRDefault="00000000">
            <w:pPr>
              <w:pStyle w:val="Contedodatabelauser"/>
              <w:widowControl/>
              <w:rPr>
                <w:rFonts w:ascii="Arial" w:hAnsi="Arial"/>
                <w:sz w:val="24"/>
                <w:szCs w:val="24"/>
              </w:rPr>
            </w:pPr>
            <w:r>
              <w:rPr>
                <w:rFonts w:ascii="Arial" w:hAnsi="Arial"/>
                <w:sz w:val="24"/>
                <w:szCs w:val="24"/>
              </w:rPr>
              <w:t>Id on Line - Revista de Psicologia</w:t>
            </w:r>
          </w:p>
        </w:tc>
        <w:tc>
          <w:tcPr>
            <w:tcW w:w="805" w:type="dxa"/>
          </w:tcPr>
          <w:p w14:paraId="771AEC7E" w14:textId="77777777" w:rsidR="00521D43" w:rsidRDefault="00521D43">
            <w:pPr>
              <w:pStyle w:val="Contedodatabelauser"/>
              <w:jc w:val="center"/>
              <w:rPr>
                <w:rFonts w:ascii="Arial" w:hAnsi="Arial"/>
                <w:sz w:val="24"/>
                <w:szCs w:val="24"/>
              </w:rPr>
            </w:pPr>
          </w:p>
          <w:p w14:paraId="5EEF8C84"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26EE8FC7" w14:textId="77777777" w:rsidR="00521D43" w:rsidRDefault="00521D43">
            <w:pPr>
              <w:pStyle w:val="Contedodatabelauser"/>
              <w:jc w:val="center"/>
              <w:rPr>
                <w:rFonts w:ascii="Arial" w:hAnsi="Arial"/>
                <w:sz w:val="24"/>
                <w:szCs w:val="24"/>
              </w:rPr>
            </w:pPr>
          </w:p>
          <w:p w14:paraId="290E8762"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923" w:type="dxa"/>
          </w:tcPr>
          <w:p w14:paraId="2D6C7605" w14:textId="77777777" w:rsidR="00521D43" w:rsidRDefault="00521D43">
            <w:pPr>
              <w:pStyle w:val="Contedodatabelauser"/>
              <w:jc w:val="center"/>
              <w:rPr>
                <w:rFonts w:ascii="Arial" w:hAnsi="Arial"/>
                <w:sz w:val="24"/>
                <w:szCs w:val="24"/>
              </w:rPr>
            </w:pPr>
          </w:p>
          <w:p w14:paraId="34F8793B"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866" w:type="dxa"/>
          </w:tcPr>
          <w:p w14:paraId="3B4F96FD" w14:textId="77777777" w:rsidR="00521D43" w:rsidRDefault="00521D43">
            <w:pPr>
              <w:pStyle w:val="Contedodatabelauser"/>
              <w:jc w:val="center"/>
              <w:rPr>
                <w:rFonts w:ascii="Arial" w:hAnsi="Arial"/>
                <w:sz w:val="24"/>
                <w:szCs w:val="24"/>
              </w:rPr>
            </w:pPr>
          </w:p>
          <w:p w14:paraId="7760377B"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775" w:type="dxa"/>
          </w:tcPr>
          <w:p w14:paraId="413D6624" w14:textId="77777777" w:rsidR="00521D43" w:rsidRDefault="00521D43">
            <w:pPr>
              <w:pStyle w:val="Contedodatabelauser"/>
              <w:jc w:val="center"/>
              <w:rPr>
                <w:rFonts w:ascii="Arial" w:hAnsi="Arial"/>
                <w:sz w:val="24"/>
                <w:szCs w:val="24"/>
              </w:rPr>
            </w:pPr>
          </w:p>
          <w:p w14:paraId="6B8441AD"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9" w:type="dxa"/>
          </w:tcPr>
          <w:p w14:paraId="4BD87871" w14:textId="77777777" w:rsidR="00521D43" w:rsidRDefault="00521D43">
            <w:pPr>
              <w:pStyle w:val="Contedodatabelauser"/>
              <w:jc w:val="center"/>
              <w:rPr>
                <w:rFonts w:ascii="Arial" w:hAnsi="Arial"/>
                <w:sz w:val="24"/>
                <w:szCs w:val="24"/>
              </w:rPr>
            </w:pPr>
          </w:p>
          <w:p w14:paraId="4A9164C9"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7" w:type="dxa"/>
          </w:tcPr>
          <w:p w14:paraId="46D455C6" w14:textId="77777777" w:rsidR="00521D43" w:rsidRDefault="00521D43">
            <w:pPr>
              <w:pStyle w:val="Contedodatabelauser"/>
              <w:jc w:val="center"/>
              <w:rPr>
                <w:rFonts w:ascii="Arial" w:hAnsi="Arial"/>
                <w:b/>
                <w:bCs/>
                <w:sz w:val="24"/>
                <w:szCs w:val="24"/>
              </w:rPr>
            </w:pPr>
          </w:p>
          <w:p w14:paraId="5AEB7634"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r w:rsidR="00521D43" w14:paraId="0335A32C" w14:textId="77777777">
        <w:tc>
          <w:tcPr>
            <w:tcW w:w="2855" w:type="dxa"/>
          </w:tcPr>
          <w:p w14:paraId="462BE407" w14:textId="77777777" w:rsidR="00521D43" w:rsidRDefault="00521D43">
            <w:pPr>
              <w:pStyle w:val="Contedodatabelauser"/>
              <w:rPr>
                <w:rFonts w:ascii="Arial" w:hAnsi="Arial"/>
                <w:sz w:val="24"/>
                <w:szCs w:val="24"/>
              </w:rPr>
            </w:pPr>
          </w:p>
          <w:p w14:paraId="1CD7AF38" w14:textId="77777777" w:rsidR="00521D43" w:rsidRDefault="00000000">
            <w:pPr>
              <w:pStyle w:val="Contedodatabelauser"/>
              <w:widowControl/>
              <w:rPr>
                <w:rFonts w:ascii="Arial" w:hAnsi="Arial"/>
                <w:sz w:val="24"/>
                <w:szCs w:val="24"/>
              </w:rPr>
            </w:pPr>
            <w:r>
              <w:rPr>
                <w:rFonts w:ascii="Arial" w:hAnsi="Arial"/>
                <w:sz w:val="24"/>
                <w:szCs w:val="24"/>
              </w:rPr>
              <w:t>Psicologia &amp; Educação</w:t>
            </w:r>
          </w:p>
        </w:tc>
        <w:tc>
          <w:tcPr>
            <w:tcW w:w="805" w:type="dxa"/>
          </w:tcPr>
          <w:p w14:paraId="1969C68C" w14:textId="77777777" w:rsidR="00521D43" w:rsidRDefault="00521D43">
            <w:pPr>
              <w:pStyle w:val="Contedodatabelauser"/>
              <w:jc w:val="center"/>
              <w:rPr>
                <w:rFonts w:ascii="Arial" w:hAnsi="Arial"/>
                <w:sz w:val="24"/>
                <w:szCs w:val="24"/>
              </w:rPr>
            </w:pPr>
          </w:p>
          <w:p w14:paraId="09F29C1D"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3B5BC14D" w14:textId="77777777" w:rsidR="00521D43" w:rsidRDefault="00521D43">
            <w:pPr>
              <w:pStyle w:val="Contedodatabelauser"/>
              <w:jc w:val="center"/>
              <w:rPr>
                <w:rFonts w:ascii="Arial" w:hAnsi="Arial"/>
                <w:sz w:val="24"/>
                <w:szCs w:val="24"/>
              </w:rPr>
            </w:pPr>
          </w:p>
          <w:p w14:paraId="4A138CBA"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923" w:type="dxa"/>
          </w:tcPr>
          <w:p w14:paraId="6B0A88AB" w14:textId="77777777" w:rsidR="00521D43" w:rsidRDefault="00521D43">
            <w:pPr>
              <w:pStyle w:val="Contedodatabelauser"/>
              <w:jc w:val="center"/>
              <w:rPr>
                <w:rFonts w:ascii="Arial" w:hAnsi="Arial"/>
                <w:sz w:val="24"/>
                <w:szCs w:val="24"/>
              </w:rPr>
            </w:pPr>
          </w:p>
          <w:p w14:paraId="0E2A04CE"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7D070FE6" w14:textId="77777777" w:rsidR="00521D43" w:rsidRDefault="00521D43">
            <w:pPr>
              <w:pStyle w:val="Contedodatabelauser"/>
              <w:jc w:val="center"/>
              <w:rPr>
                <w:rFonts w:ascii="Arial" w:hAnsi="Arial"/>
                <w:sz w:val="24"/>
                <w:szCs w:val="24"/>
              </w:rPr>
            </w:pPr>
          </w:p>
          <w:p w14:paraId="12F9EC2F"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775" w:type="dxa"/>
          </w:tcPr>
          <w:p w14:paraId="18E683D8" w14:textId="77777777" w:rsidR="00521D43" w:rsidRDefault="00521D43">
            <w:pPr>
              <w:pStyle w:val="Contedodatabelauser"/>
              <w:jc w:val="center"/>
              <w:rPr>
                <w:rFonts w:ascii="Arial" w:hAnsi="Arial"/>
                <w:sz w:val="24"/>
                <w:szCs w:val="24"/>
              </w:rPr>
            </w:pPr>
          </w:p>
          <w:p w14:paraId="5E5CB4DB"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869" w:type="dxa"/>
          </w:tcPr>
          <w:p w14:paraId="25932906" w14:textId="77777777" w:rsidR="00521D43" w:rsidRDefault="00521D43">
            <w:pPr>
              <w:pStyle w:val="Contedodatabelauser"/>
              <w:jc w:val="center"/>
              <w:rPr>
                <w:rFonts w:ascii="Arial" w:hAnsi="Arial"/>
                <w:sz w:val="24"/>
                <w:szCs w:val="24"/>
              </w:rPr>
            </w:pPr>
          </w:p>
          <w:p w14:paraId="1999A180"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7" w:type="dxa"/>
          </w:tcPr>
          <w:p w14:paraId="35D56891" w14:textId="77777777" w:rsidR="00521D43" w:rsidRDefault="00521D43">
            <w:pPr>
              <w:pStyle w:val="Contedodatabelauser"/>
              <w:jc w:val="center"/>
              <w:rPr>
                <w:rFonts w:ascii="Arial" w:hAnsi="Arial"/>
                <w:b/>
                <w:bCs/>
                <w:sz w:val="24"/>
                <w:szCs w:val="24"/>
              </w:rPr>
            </w:pPr>
          </w:p>
          <w:p w14:paraId="57195DF0"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r w:rsidR="00521D43" w14:paraId="356315B0" w14:textId="77777777">
        <w:tc>
          <w:tcPr>
            <w:tcW w:w="2855" w:type="dxa"/>
          </w:tcPr>
          <w:p w14:paraId="3BC18070" w14:textId="77777777" w:rsidR="00521D43" w:rsidRDefault="00521D43">
            <w:pPr>
              <w:pStyle w:val="Contedodatabelauser"/>
              <w:widowControl/>
              <w:rPr>
                <w:rFonts w:ascii="Arial" w:hAnsi="Arial"/>
                <w:sz w:val="24"/>
                <w:szCs w:val="24"/>
              </w:rPr>
            </w:pPr>
          </w:p>
          <w:p w14:paraId="09691E09" w14:textId="77777777" w:rsidR="00521D43" w:rsidRDefault="00000000">
            <w:pPr>
              <w:pStyle w:val="Contedodatabelauser"/>
              <w:widowControl/>
              <w:rPr>
                <w:rFonts w:ascii="Arial" w:hAnsi="Arial"/>
                <w:sz w:val="24"/>
                <w:szCs w:val="24"/>
              </w:rPr>
            </w:pPr>
            <w:r>
              <w:rPr>
                <w:rFonts w:ascii="Arial" w:hAnsi="Arial"/>
                <w:sz w:val="24"/>
                <w:szCs w:val="24"/>
              </w:rPr>
              <w:t>Revista de Educação Especial</w:t>
            </w:r>
          </w:p>
        </w:tc>
        <w:tc>
          <w:tcPr>
            <w:tcW w:w="805" w:type="dxa"/>
          </w:tcPr>
          <w:p w14:paraId="20B2057B" w14:textId="77777777" w:rsidR="00521D43" w:rsidRDefault="00521D43">
            <w:pPr>
              <w:pStyle w:val="Contedodatabelauser"/>
              <w:jc w:val="center"/>
              <w:rPr>
                <w:rFonts w:ascii="Arial" w:hAnsi="Arial"/>
                <w:sz w:val="24"/>
                <w:szCs w:val="24"/>
              </w:rPr>
            </w:pPr>
          </w:p>
          <w:p w14:paraId="6888FABA"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6A079081" w14:textId="77777777" w:rsidR="00521D43" w:rsidRDefault="00521D43">
            <w:pPr>
              <w:pStyle w:val="Contedodatabelauser"/>
              <w:jc w:val="center"/>
              <w:rPr>
                <w:rFonts w:ascii="Arial" w:hAnsi="Arial"/>
                <w:sz w:val="24"/>
                <w:szCs w:val="24"/>
              </w:rPr>
            </w:pPr>
          </w:p>
          <w:p w14:paraId="3F3F8406"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923" w:type="dxa"/>
          </w:tcPr>
          <w:p w14:paraId="02B8A7E2" w14:textId="77777777" w:rsidR="00521D43" w:rsidRDefault="00521D43">
            <w:pPr>
              <w:pStyle w:val="Contedodatabelauser"/>
              <w:jc w:val="center"/>
              <w:rPr>
                <w:rFonts w:ascii="Arial" w:hAnsi="Arial"/>
                <w:sz w:val="24"/>
                <w:szCs w:val="24"/>
              </w:rPr>
            </w:pPr>
          </w:p>
          <w:p w14:paraId="010D4A71"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75ED9383" w14:textId="77777777" w:rsidR="00521D43" w:rsidRDefault="00521D43">
            <w:pPr>
              <w:pStyle w:val="Contedodatabelauser"/>
              <w:jc w:val="center"/>
              <w:rPr>
                <w:rFonts w:ascii="Arial" w:hAnsi="Arial"/>
                <w:sz w:val="24"/>
                <w:szCs w:val="24"/>
              </w:rPr>
            </w:pPr>
          </w:p>
          <w:p w14:paraId="3640FDD9"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775" w:type="dxa"/>
          </w:tcPr>
          <w:p w14:paraId="76573ED4" w14:textId="77777777" w:rsidR="00521D43" w:rsidRDefault="00521D43">
            <w:pPr>
              <w:pStyle w:val="Contedodatabelauser"/>
              <w:jc w:val="center"/>
              <w:rPr>
                <w:rFonts w:ascii="Arial" w:hAnsi="Arial"/>
                <w:sz w:val="24"/>
                <w:szCs w:val="24"/>
              </w:rPr>
            </w:pPr>
          </w:p>
          <w:p w14:paraId="0C12326C"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9" w:type="dxa"/>
          </w:tcPr>
          <w:p w14:paraId="3124FFD3" w14:textId="77777777" w:rsidR="00521D43" w:rsidRDefault="00521D43">
            <w:pPr>
              <w:pStyle w:val="Contedodatabelauser"/>
              <w:jc w:val="center"/>
              <w:rPr>
                <w:rFonts w:ascii="Arial" w:hAnsi="Arial"/>
                <w:sz w:val="24"/>
                <w:szCs w:val="24"/>
              </w:rPr>
            </w:pPr>
          </w:p>
          <w:p w14:paraId="73770A08"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867" w:type="dxa"/>
          </w:tcPr>
          <w:p w14:paraId="38C8C094" w14:textId="77777777" w:rsidR="00521D43" w:rsidRDefault="00521D43">
            <w:pPr>
              <w:pStyle w:val="Contedodatabelauser"/>
              <w:jc w:val="center"/>
              <w:rPr>
                <w:rFonts w:ascii="Arial" w:hAnsi="Arial"/>
                <w:b/>
                <w:bCs/>
                <w:sz w:val="24"/>
                <w:szCs w:val="24"/>
              </w:rPr>
            </w:pPr>
          </w:p>
          <w:p w14:paraId="0890C85C"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r w:rsidR="00521D43" w14:paraId="17387634" w14:textId="77777777">
        <w:tc>
          <w:tcPr>
            <w:tcW w:w="2855" w:type="dxa"/>
          </w:tcPr>
          <w:p w14:paraId="3543D77B" w14:textId="77777777" w:rsidR="00521D43" w:rsidRDefault="00521D43">
            <w:pPr>
              <w:pStyle w:val="Contedodatabelauser"/>
              <w:widowControl/>
              <w:rPr>
                <w:rFonts w:ascii="Arial" w:hAnsi="Arial"/>
                <w:sz w:val="24"/>
                <w:szCs w:val="24"/>
              </w:rPr>
            </w:pPr>
          </w:p>
          <w:p w14:paraId="06AE5BA9" w14:textId="77777777" w:rsidR="00521D43" w:rsidRDefault="00000000">
            <w:pPr>
              <w:pStyle w:val="Contedodatabelauser"/>
              <w:widowControl/>
              <w:rPr>
                <w:rFonts w:ascii="Arial" w:hAnsi="Arial"/>
                <w:sz w:val="24"/>
                <w:szCs w:val="24"/>
              </w:rPr>
            </w:pPr>
            <w:r>
              <w:rPr>
                <w:rFonts w:ascii="Arial" w:hAnsi="Arial"/>
                <w:sz w:val="24"/>
                <w:szCs w:val="24"/>
              </w:rPr>
              <w:t>Educação em Foco</w:t>
            </w:r>
          </w:p>
        </w:tc>
        <w:tc>
          <w:tcPr>
            <w:tcW w:w="805" w:type="dxa"/>
          </w:tcPr>
          <w:p w14:paraId="69FF0AEE" w14:textId="77777777" w:rsidR="00521D43" w:rsidRDefault="00521D43">
            <w:pPr>
              <w:pStyle w:val="Contedodatabelauser"/>
              <w:jc w:val="center"/>
              <w:rPr>
                <w:rFonts w:ascii="Arial" w:hAnsi="Arial"/>
                <w:sz w:val="24"/>
                <w:szCs w:val="24"/>
              </w:rPr>
            </w:pPr>
          </w:p>
          <w:p w14:paraId="78533090"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2A7AF7EE" w14:textId="77777777" w:rsidR="00521D43" w:rsidRDefault="00521D43">
            <w:pPr>
              <w:pStyle w:val="Contedodatabelauser"/>
              <w:jc w:val="center"/>
              <w:rPr>
                <w:rFonts w:ascii="Arial" w:hAnsi="Arial"/>
                <w:sz w:val="24"/>
                <w:szCs w:val="24"/>
              </w:rPr>
            </w:pPr>
          </w:p>
          <w:p w14:paraId="4A86236D"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923" w:type="dxa"/>
          </w:tcPr>
          <w:p w14:paraId="1709EEC2" w14:textId="77777777" w:rsidR="00521D43" w:rsidRDefault="00521D43">
            <w:pPr>
              <w:pStyle w:val="Contedodatabelauser"/>
              <w:jc w:val="center"/>
              <w:rPr>
                <w:rFonts w:ascii="Arial" w:hAnsi="Arial"/>
                <w:sz w:val="24"/>
                <w:szCs w:val="24"/>
              </w:rPr>
            </w:pPr>
          </w:p>
          <w:p w14:paraId="73193A00"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29D314AD" w14:textId="77777777" w:rsidR="00521D43" w:rsidRDefault="00521D43">
            <w:pPr>
              <w:pStyle w:val="Contedodatabelauser"/>
              <w:jc w:val="center"/>
              <w:rPr>
                <w:rFonts w:ascii="Arial" w:hAnsi="Arial"/>
                <w:sz w:val="24"/>
                <w:szCs w:val="24"/>
              </w:rPr>
            </w:pPr>
          </w:p>
          <w:p w14:paraId="21CD024C"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775" w:type="dxa"/>
          </w:tcPr>
          <w:p w14:paraId="50DDE218" w14:textId="77777777" w:rsidR="00521D43" w:rsidRDefault="00521D43">
            <w:pPr>
              <w:pStyle w:val="Contedodatabelauser"/>
              <w:jc w:val="center"/>
              <w:rPr>
                <w:rFonts w:ascii="Arial" w:hAnsi="Arial"/>
                <w:sz w:val="24"/>
                <w:szCs w:val="24"/>
              </w:rPr>
            </w:pPr>
          </w:p>
          <w:p w14:paraId="6B378D4E"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9" w:type="dxa"/>
          </w:tcPr>
          <w:p w14:paraId="4D34DA54" w14:textId="77777777" w:rsidR="00521D43" w:rsidRDefault="00521D43">
            <w:pPr>
              <w:pStyle w:val="Contedodatabelauser"/>
              <w:jc w:val="center"/>
              <w:rPr>
                <w:rFonts w:ascii="Arial" w:hAnsi="Arial"/>
                <w:sz w:val="24"/>
                <w:szCs w:val="24"/>
              </w:rPr>
            </w:pPr>
          </w:p>
          <w:p w14:paraId="7FA89F0E"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867" w:type="dxa"/>
          </w:tcPr>
          <w:p w14:paraId="02EAD46D" w14:textId="77777777" w:rsidR="00521D43" w:rsidRDefault="00521D43">
            <w:pPr>
              <w:pStyle w:val="Contedodatabelauser"/>
              <w:jc w:val="center"/>
              <w:rPr>
                <w:rFonts w:ascii="Arial" w:hAnsi="Arial"/>
                <w:b/>
                <w:bCs/>
                <w:sz w:val="24"/>
                <w:szCs w:val="24"/>
              </w:rPr>
            </w:pPr>
          </w:p>
          <w:p w14:paraId="05E4024A"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r w:rsidR="00521D43" w14:paraId="43BB662C" w14:textId="77777777">
        <w:trPr>
          <w:trHeight w:val="138"/>
        </w:trPr>
        <w:tc>
          <w:tcPr>
            <w:tcW w:w="2855" w:type="dxa"/>
          </w:tcPr>
          <w:p w14:paraId="6C1B5E87" w14:textId="77777777" w:rsidR="00521D43" w:rsidRDefault="00521D43">
            <w:pPr>
              <w:pStyle w:val="Contedodatabelauser"/>
              <w:rPr>
                <w:rFonts w:ascii="Arial" w:hAnsi="Arial"/>
                <w:sz w:val="24"/>
                <w:szCs w:val="24"/>
              </w:rPr>
            </w:pPr>
          </w:p>
          <w:p w14:paraId="71065418" w14:textId="77777777" w:rsidR="00521D43" w:rsidRDefault="00000000">
            <w:pPr>
              <w:pStyle w:val="Contedodatabelauser"/>
              <w:widowControl/>
              <w:rPr>
                <w:rFonts w:ascii="Arial" w:hAnsi="Arial"/>
                <w:sz w:val="24"/>
                <w:szCs w:val="24"/>
              </w:rPr>
            </w:pPr>
            <w:r>
              <w:rPr>
                <w:rFonts w:ascii="Arial" w:hAnsi="Arial"/>
                <w:sz w:val="24"/>
                <w:szCs w:val="24"/>
              </w:rPr>
              <w:t>Psicologia em Análise</w:t>
            </w:r>
          </w:p>
        </w:tc>
        <w:tc>
          <w:tcPr>
            <w:tcW w:w="805" w:type="dxa"/>
          </w:tcPr>
          <w:p w14:paraId="1AD5064C" w14:textId="77777777" w:rsidR="00521D43" w:rsidRDefault="00521D43">
            <w:pPr>
              <w:pStyle w:val="Contedodatabelauser"/>
              <w:jc w:val="center"/>
              <w:rPr>
                <w:rFonts w:ascii="Arial" w:hAnsi="Arial"/>
                <w:sz w:val="24"/>
                <w:szCs w:val="24"/>
              </w:rPr>
            </w:pPr>
          </w:p>
          <w:p w14:paraId="795F4289"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29" w:type="dxa"/>
          </w:tcPr>
          <w:p w14:paraId="5688730F" w14:textId="77777777" w:rsidR="00521D43" w:rsidRDefault="00521D43">
            <w:pPr>
              <w:pStyle w:val="Contedodatabelauser"/>
              <w:jc w:val="center"/>
              <w:rPr>
                <w:rFonts w:ascii="Arial" w:hAnsi="Arial"/>
                <w:sz w:val="24"/>
                <w:szCs w:val="24"/>
              </w:rPr>
            </w:pPr>
          </w:p>
          <w:p w14:paraId="4BB2F8DD"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923" w:type="dxa"/>
          </w:tcPr>
          <w:p w14:paraId="2C021E23" w14:textId="77777777" w:rsidR="00521D43" w:rsidRDefault="00521D43">
            <w:pPr>
              <w:pStyle w:val="Contedodatabelauser"/>
              <w:jc w:val="center"/>
              <w:rPr>
                <w:rFonts w:ascii="Arial" w:hAnsi="Arial"/>
                <w:sz w:val="24"/>
                <w:szCs w:val="24"/>
              </w:rPr>
            </w:pPr>
          </w:p>
          <w:p w14:paraId="684AF51C"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6" w:type="dxa"/>
          </w:tcPr>
          <w:p w14:paraId="1EAA2F8E" w14:textId="77777777" w:rsidR="00521D43" w:rsidRDefault="00521D43">
            <w:pPr>
              <w:pStyle w:val="Contedodatabelauser"/>
              <w:jc w:val="center"/>
              <w:rPr>
                <w:rFonts w:ascii="Arial" w:hAnsi="Arial"/>
                <w:sz w:val="24"/>
                <w:szCs w:val="24"/>
              </w:rPr>
            </w:pPr>
          </w:p>
          <w:p w14:paraId="01EF2226"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775" w:type="dxa"/>
          </w:tcPr>
          <w:p w14:paraId="4DFDAAD3" w14:textId="77777777" w:rsidR="00521D43" w:rsidRDefault="00521D43">
            <w:pPr>
              <w:pStyle w:val="Contedodatabelauser"/>
              <w:jc w:val="center"/>
              <w:rPr>
                <w:rFonts w:ascii="Arial" w:hAnsi="Arial"/>
                <w:sz w:val="24"/>
                <w:szCs w:val="24"/>
              </w:rPr>
            </w:pPr>
          </w:p>
          <w:p w14:paraId="178F4224" w14:textId="77777777" w:rsidR="00521D43" w:rsidRDefault="00000000">
            <w:pPr>
              <w:pStyle w:val="Contedodatabelauser"/>
              <w:jc w:val="center"/>
              <w:rPr>
                <w:rFonts w:ascii="Arial" w:hAnsi="Arial"/>
                <w:sz w:val="24"/>
                <w:szCs w:val="24"/>
              </w:rPr>
            </w:pPr>
            <w:r>
              <w:rPr>
                <w:rFonts w:ascii="Arial" w:hAnsi="Arial"/>
                <w:sz w:val="24"/>
                <w:szCs w:val="24"/>
              </w:rPr>
              <w:t>0</w:t>
            </w:r>
          </w:p>
        </w:tc>
        <w:tc>
          <w:tcPr>
            <w:tcW w:w="869" w:type="dxa"/>
          </w:tcPr>
          <w:p w14:paraId="6DE90F41" w14:textId="77777777" w:rsidR="00521D43" w:rsidRDefault="00521D43">
            <w:pPr>
              <w:pStyle w:val="Contedodatabelauser"/>
              <w:jc w:val="center"/>
              <w:rPr>
                <w:rFonts w:ascii="Arial" w:hAnsi="Arial"/>
                <w:sz w:val="24"/>
                <w:szCs w:val="24"/>
              </w:rPr>
            </w:pPr>
          </w:p>
          <w:p w14:paraId="20FB28F3" w14:textId="77777777" w:rsidR="00521D43" w:rsidRDefault="00000000">
            <w:pPr>
              <w:pStyle w:val="Contedodatabelauser"/>
              <w:jc w:val="center"/>
              <w:rPr>
                <w:rFonts w:ascii="Arial" w:hAnsi="Arial"/>
                <w:sz w:val="24"/>
                <w:szCs w:val="24"/>
              </w:rPr>
            </w:pPr>
            <w:r>
              <w:rPr>
                <w:rFonts w:ascii="Arial" w:hAnsi="Arial"/>
                <w:sz w:val="24"/>
                <w:szCs w:val="24"/>
              </w:rPr>
              <w:t>1</w:t>
            </w:r>
          </w:p>
        </w:tc>
        <w:tc>
          <w:tcPr>
            <w:tcW w:w="867" w:type="dxa"/>
          </w:tcPr>
          <w:p w14:paraId="5E5EC153" w14:textId="77777777" w:rsidR="00521D43" w:rsidRDefault="00521D43">
            <w:pPr>
              <w:pStyle w:val="Contedodatabelauser"/>
              <w:jc w:val="center"/>
              <w:rPr>
                <w:rFonts w:ascii="Arial" w:hAnsi="Arial"/>
                <w:b/>
                <w:bCs/>
                <w:sz w:val="24"/>
                <w:szCs w:val="24"/>
              </w:rPr>
            </w:pPr>
          </w:p>
          <w:p w14:paraId="742B7F31" w14:textId="77777777" w:rsidR="00521D43" w:rsidRDefault="00000000">
            <w:pPr>
              <w:pStyle w:val="Contedodatabelauser"/>
              <w:jc w:val="center"/>
              <w:rPr>
                <w:rFonts w:ascii="Arial" w:hAnsi="Arial"/>
                <w:b/>
                <w:bCs/>
                <w:sz w:val="24"/>
                <w:szCs w:val="24"/>
              </w:rPr>
            </w:pPr>
            <w:r>
              <w:rPr>
                <w:rFonts w:ascii="Arial" w:hAnsi="Arial"/>
                <w:b/>
                <w:bCs/>
                <w:sz w:val="24"/>
                <w:szCs w:val="24"/>
              </w:rPr>
              <w:t>1</w:t>
            </w:r>
          </w:p>
        </w:tc>
      </w:tr>
    </w:tbl>
    <w:p w14:paraId="074B8B11" w14:textId="77777777" w:rsidR="00521D43" w:rsidRDefault="00521D43">
      <w:pPr>
        <w:rPr>
          <w:rFonts w:ascii="Arial" w:eastAsia="Arial" w:hAnsi="Arial" w:cs="Arial"/>
          <w:b/>
          <w:bCs/>
          <w:sz w:val="24"/>
          <w:szCs w:val="24"/>
        </w:rPr>
      </w:pPr>
    </w:p>
    <w:p w14:paraId="7822BFEC" w14:textId="77777777" w:rsidR="00521D43" w:rsidRDefault="00000000">
      <w:pPr>
        <w:rPr>
          <w:rFonts w:ascii="Arial" w:eastAsia="Arial" w:hAnsi="Arial" w:cs="Arial"/>
          <w:b/>
          <w:bCs/>
          <w:sz w:val="24"/>
          <w:szCs w:val="24"/>
        </w:rPr>
      </w:pPr>
      <w:r>
        <w:rPr>
          <w:rStyle w:val="nfase"/>
          <w:rFonts w:ascii="Arial" w:eastAsia="Arial" w:hAnsi="Arial" w:cs="Arial"/>
          <w:sz w:val="24"/>
          <w:szCs w:val="24"/>
        </w:rPr>
        <w:t>Nota: Dados referentes ao período de 2020 a 2025.</w:t>
      </w:r>
      <w:r>
        <w:rPr>
          <w:rFonts w:ascii="Arial" w:eastAsia="Arial" w:hAnsi="Arial" w:cs="Arial"/>
          <w:sz w:val="24"/>
          <w:szCs w:val="24"/>
        </w:rPr>
        <w:t xml:space="preserve"> </w:t>
      </w:r>
    </w:p>
    <w:p w14:paraId="6829BC24" w14:textId="77777777" w:rsidR="00521D43" w:rsidRDefault="00521D43">
      <w:pPr>
        <w:rPr>
          <w:rFonts w:ascii="Arial" w:eastAsia="Arial" w:hAnsi="Arial" w:cs="Arial"/>
          <w:b/>
          <w:bCs/>
          <w:sz w:val="24"/>
          <w:szCs w:val="24"/>
        </w:rPr>
      </w:pPr>
    </w:p>
    <w:p w14:paraId="24239137" w14:textId="77777777" w:rsidR="00521D43" w:rsidRDefault="00000000">
      <w:r>
        <w:rPr>
          <w:rFonts w:ascii="Arial" w:eastAsia="Arial" w:hAnsi="Arial" w:cs="Arial"/>
          <w:sz w:val="24"/>
          <w:szCs w:val="24"/>
        </w:rPr>
        <w:t xml:space="preserve">Os dados apresentados evidenciam um aumento significativo na produção acadêmica sobre a inclusão escolar de alunos com TEA a partir de 2023, alcançando seu pico em 2025. Apesar desse crescimento, observa-se que a quantidade total de publicações ainda é limitada, indicando uma área em desenvolvimento que demanda maior investimento e ampliação das pesquisas. A tabela demonstra a diversidade de periódicos que contribuem para o avanço desse campo, reforçando a importância da continuidade do </w:t>
      </w:r>
      <w:r>
        <w:rPr>
          <w:rFonts w:ascii="Arial" w:hAnsi="Arial"/>
          <w:sz w:val="24"/>
        </w:rPr>
        <w:t>estímulo à produção científica para fortalecer políticas públicas, práticas pedagógicas inclusivas e o suporte educacional especializado.</w:t>
      </w:r>
    </w:p>
    <w:p w14:paraId="0386A02F" w14:textId="77777777" w:rsidR="00521D43" w:rsidRDefault="00521D43">
      <w:pPr>
        <w:pStyle w:val="Ttulo2"/>
        <w:tabs>
          <w:tab w:val="left" w:pos="202"/>
          <w:tab w:val="right" w:leader="dot" w:pos="9058"/>
        </w:tabs>
        <w:spacing w:before="459"/>
        <w:ind w:left="0"/>
        <w:jc w:val="left"/>
        <w:rPr>
          <w:b w:val="0"/>
        </w:rPr>
      </w:pPr>
    </w:p>
    <w:p w14:paraId="5EBBDD33" w14:textId="77777777" w:rsidR="00521D43" w:rsidRDefault="00000000">
      <w:pPr>
        <w:pStyle w:val="Ttulo2"/>
        <w:tabs>
          <w:tab w:val="left" w:pos="202"/>
          <w:tab w:val="right" w:leader="dot" w:pos="9058"/>
        </w:tabs>
        <w:spacing w:before="459"/>
        <w:ind w:left="0"/>
        <w:jc w:val="left"/>
        <w:rPr>
          <w:b w:val="0"/>
        </w:rPr>
      </w:pPr>
      <w:r>
        <w:t>5. Considerações</w:t>
      </w:r>
      <w:r>
        <w:rPr>
          <w:spacing w:val="-16"/>
        </w:rPr>
        <w:t xml:space="preserve"> </w:t>
      </w:r>
      <w:r>
        <w:rPr>
          <w:spacing w:val="-2"/>
        </w:rPr>
        <w:t xml:space="preserve">Finais </w:t>
      </w:r>
    </w:p>
    <w:p w14:paraId="6821DB38" w14:textId="77777777" w:rsidR="00521D43" w:rsidRDefault="00521D43">
      <w:pPr>
        <w:pStyle w:val="Ttulo2"/>
        <w:tabs>
          <w:tab w:val="left" w:pos="202"/>
          <w:tab w:val="right" w:leader="dot" w:pos="9058"/>
        </w:tabs>
        <w:spacing w:before="459"/>
        <w:ind w:left="0"/>
        <w:jc w:val="left"/>
        <w:rPr>
          <w:b w:val="0"/>
        </w:rPr>
      </w:pPr>
    </w:p>
    <w:p w14:paraId="75E3F08C"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Ao longo deste trabalho, foi possível compreender que o Transtorno do Espectro Autista (TEA) apresenta múltiplas manifestações e demandas específicas que impõem desafios significativos ao sistema educacional brasileiro. A análise teórica e empírica realizada evidenciou que, embora o número de matrículas de alunos com TEA na rede regular de ensino tenha crescido expressivamente nos últimos anos, a efetivação de uma inclusão escolar plena ainda enfrenta entraves relacionados à formação insuficiente dos docentes, à ausência de adaptações curriculares adequadas e às limitações estruturais de muitas instituições de ensino.</w:t>
      </w:r>
    </w:p>
    <w:p w14:paraId="449018B4"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As teorias estudadas e as evidências levantadas reforçam que a inclusão escolar de alunos com TEA não se resume à inserção física na sala de aula, mas envolve um processo contínuo de acolhimento, respeito à diversidade e promoção do desenvolvimento integral. Uma inclusão verdadeiramente efetiva requer um olhar individualizado sobre as necessidades de cada estudante, a capacitação permanente dos profissionais da educação e a articulação interdisciplinar entre escola, família e especialistas das áreas da saúde e da psicopedagogia. Dessa forma, a escola deve consolidar-se como um espaço de pertencimento e aprendizagem significativa, onde metodologias diversificadas, recursos pedagógicos acessíveis e tecnologias assistivas sejam utilizados de forma intencional e humanizados. </w:t>
      </w:r>
    </w:p>
    <w:p w14:paraId="67109651"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 xml:space="preserve">O processo de inclusão de alunos com TEA exige não apenas mudanças técnicas, mas também transformações culturais e atitudinais no ambiente escolar, de modo que o respeito às diferenças seja efetivamente incorporado como princípio pedagógico e ético. Entretanto, os resultados e reflexões aqui apresentados também revelam lacunas que ainda precisam ser enfrentadas. Persistem desafios quanto à permanência e ao progresso dos estudantes com TEA nos níveis de ensino médio e superior, onde as taxas de matrícula e conclusão são consideravelmente menores. </w:t>
      </w:r>
    </w:p>
    <w:p w14:paraId="026394F8" w14:textId="77777777" w:rsidR="00521D43" w:rsidRDefault="00521D43">
      <w:pPr>
        <w:pStyle w:val="NormalWeb"/>
        <w:spacing w:beforeAutospacing="0" w:afterAutospacing="0" w:line="360" w:lineRule="auto"/>
        <w:ind w:firstLine="709"/>
        <w:jc w:val="both"/>
        <w:rPr>
          <w:rFonts w:ascii="Arial" w:hAnsi="Arial" w:cs="Arial"/>
        </w:rPr>
      </w:pPr>
    </w:p>
    <w:p w14:paraId="4156A504" w14:textId="77777777" w:rsidR="00521D43" w:rsidRDefault="00521D43">
      <w:pPr>
        <w:pStyle w:val="NormalWeb"/>
        <w:spacing w:beforeAutospacing="0" w:afterAutospacing="0" w:line="360" w:lineRule="auto"/>
        <w:ind w:firstLine="709"/>
        <w:jc w:val="both"/>
        <w:rPr>
          <w:rFonts w:ascii="Arial" w:hAnsi="Arial" w:cs="Arial"/>
        </w:rPr>
      </w:pPr>
    </w:p>
    <w:p w14:paraId="340569C4" w14:textId="77777777" w:rsidR="00521D43" w:rsidRDefault="00521D43">
      <w:pPr>
        <w:pStyle w:val="NormalWeb"/>
        <w:spacing w:beforeAutospacing="0" w:afterAutospacing="0" w:line="360" w:lineRule="auto"/>
        <w:ind w:firstLine="709"/>
        <w:jc w:val="both"/>
        <w:rPr>
          <w:rFonts w:ascii="Arial" w:hAnsi="Arial" w:cs="Arial"/>
        </w:rPr>
      </w:pPr>
    </w:p>
    <w:p w14:paraId="4EB7507B" w14:textId="77777777" w:rsidR="00521D43" w:rsidRDefault="00521D43">
      <w:pPr>
        <w:pStyle w:val="NormalWeb"/>
        <w:spacing w:beforeAutospacing="0" w:afterAutospacing="0" w:line="360" w:lineRule="auto"/>
        <w:ind w:firstLine="709"/>
        <w:jc w:val="both"/>
        <w:rPr>
          <w:rFonts w:ascii="Arial" w:hAnsi="Arial" w:cs="Arial"/>
        </w:rPr>
      </w:pPr>
    </w:p>
    <w:p w14:paraId="69975513" w14:textId="77777777" w:rsidR="00521D43" w:rsidRDefault="00521D43">
      <w:pPr>
        <w:pStyle w:val="NormalWeb"/>
        <w:spacing w:beforeAutospacing="0" w:afterAutospacing="0" w:line="360" w:lineRule="auto"/>
        <w:ind w:firstLine="709"/>
        <w:jc w:val="both"/>
        <w:rPr>
          <w:rFonts w:ascii="Arial" w:hAnsi="Arial" w:cs="Arial"/>
        </w:rPr>
      </w:pPr>
    </w:p>
    <w:p w14:paraId="6DA7A44C"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Além disso, carecem de aprofundamento as pesquisas que avaliem o impacto a longo prazo das adaptações curriculares e das práticas inclusivas implementadas nas escolas brasileiras, bem como a eficácia dos programas de formação continuadas voltadas aos professores que atuam com essa população. Diante disso, recomenda-se que futuros estudos investiguem o desenvolvimento psicopedagógico e socioemocional contínuo dos alunos com TEA ao longo de toda a trajetória escolar, analisando como diferentes estratégias de ensino e apoio influenciam seu aprendizado e autonomia. Também se destaca a necessidade de políticas públicas mais robustas e fiscalizadas, que assegurem recursos humanos, materiais e financeiros suficientes para que a inclusão se concretize de forma equitativa em todas as regiões do país.</w:t>
      </w:r>
    </w:p>
    <w:p w14:paraId="5356F51D" w14:textId="77777777" w:rsidR="00521D43" w:rsidRDefault="00000000">
      <w:pPr>
        <w:pStyle w:val="NormalWeb"/>
        <w:spacing w:beforeAutospacing="0" w:afterAutospacing="0" w:line="360" w:lineRule="auto"/>
        <w:ind w:firstLine="709"/>
        <w:jc w:val="both"/>
        <w:rPr>
          <w:rFonts w:ascii="Arial" w:hAnsi="Arial" w:cs="Arial"/>
        </w:rPr>
      </w:pPr>
      <w:r>
        <w:rPr>
          <w:rFonts w:ascii="Arial" w:hAnsi="Arial" w:cs="Arial"/>
        </w:rPr>
        <w:t>Em síntese, este trabalho reforça que a inclusão de estudantes com Transtorno do Espectro Autista representa um compromisso ético e social que ultrapassa o campo educacional, refletindo diretamente na construção de uma sociedade mais justa, empática e igualitária. Garantir a esses alunos o direito à educação de qualidade é, portanto, afirmar o valor da diversidade humana e consolidar a escola como espaço de transformação e cidadania.</w:t>
      </w:r>
    </w:p>
    <w:p w14:paraId="4A063CF7" w14:textId="77777777" w:rsidR="00521D43" w:rsidRDefault="00521D43">
      <w:pPr>
        <w:pStyle w:val="NormalWeb"/>
        <w:spacing w:beforeAutospacing="0" w:afterAutospacing="0" w:line="360" w:lineRule="auto"/>
        <w:ind w:firstLine="709"/>
        <w:jc w:val="both"/>
        <w:rPr>
          <w:rFonts w:ascii="Arial" w:hAnsi="Arial" w:cs="Arial"/>
        </w:rPr>
      </w:pPr>
    </w:p>
    <w:p w14:paraId="6C5DAAFE" w14:textId="77777777" w:rsidR="00521D43" w:rsidRDefault="00521D43">
      <w:pPr>
        <w:pStyle w:val="NormalWeb"/>
        <w:shd w:val="clear" w:color="auto" w:fill="FFFFFF"/>
        <w:spacing w:beforeAutospacing="0" w:afterAutospacing="0" w:line="360" w:lineRule="auto"/>
        <w:jc w:val="both"/>
        <w:rPr>
          <w:rFonts w:ascii="Arial" w:hAnsi="Arial" w:cs="Arial"/>
          <w:bCs/>
        </w:rPr>
      </w:pPr>
    </w:p>
    <w:p w14:paraId="6075B541" w14:textId="77777777" w:rsidR="00521D43" w:rsidRDefault="00521D43">
      <w:pPr>
        <w:pStyle w:val="NormalWeb"/>
        <w:shd w:val="clear" w:color="auto" w:fill="FFFFFF"/>
        <w:spacing w:beforeAutospacing="0" w:afterAutospacing="0" w:line="360" w:lineRule="auto"/>
        <w:jc w:val="both"/>
        <w:rPr>
          <w:b/>
        </w:rPr>
      </w:pPr>
    </w:p>
    <w:p w14:paraId="1EB75682" w14:textId="77777777" w:rsidR="00521D43" w:rsidRDefault="00521D43">
      <w:pPr>
        <w:pStyle w:val="Ttulo2"/>
        <w:tabs>
          <w:tab w:val="left" w:pos="201"/>
          <w:tab w:val="left" w:pos="720"/>
          <w:tab w:val="left" w:pos="1440"/>
          <w:tab w:val="left" w:pos="2160"/>
          <w:tab w:val="left" w:pos="2880"/>
          <w:tab w:val="left" w:pos="3600"/>
          <w:tab w:val="left" w:pos="4320"/>
        </w:tabs>
        <w:spacing w:before="459"/>
        <w:jc w:val="left"/>
        <w:rPr>
          <w:b w:val="0"/>
          <w:lang w:val="pt-BR"/>
        </w:rPr>
      </w:pPr>
    </w:p>
    <w:p w14:paraId="7A7E6F2C" w14:textId="77777777" w:rsidR="00521D43" w:rsidRDefault="00000000">
      <w:pPr>
        <w:rPr>
          <w:rFonts w:ascii="Arial" w:eastAsia="Arial" w:hAnsi="Arial" w:cs="Arial"/>
          <w:b/>
          <w:bCs/>
          <w:spacing w:val="-2"/>
          <w:sz w:val="24"/>
          <w:szCs w:val="24"/>
        </w:rPr>
      </w:pPr>
      <w:r>
        <w:br w:type="page"/>
      </w:r>
    </w:p>
    <w:p w14:paraId="5F7BE2CB" w14:textId="77777777" w:rsidR="00521D43" w:rsidRDefault="00521D43">
      <w:pPr>
        <w:pStyle w:val="Ttulo2"/>
        <w:tabs>
          <w:tab w:val="right" w:leader="dot" w:pos="9074"/>
        </w:tabs>
        <w:ind w:left="0"/>
        <w:jc w:val="left"/>
        <w:rPr>
          <w:spacing w:val="-2"/>
        </w:rPr>
      </w:pPr>
    </w:p>
    <w:p w14:paraId="2EB870AC" w14:textId="77777777" w:rsidR="00521D43" w:rsidRDefault="00000000">
      <w:pPr>
        <w:pStyle w:val="Ttulo2"/>
        <w:tabs>
          <w:tab w:val="right" w:leader="dot" w:pos="9074"/>
        </w:tabs>
        <w:ind w:left="0"/>
        <w:jc w:val="left"/>
        <w:rPr>
          <w:spacing w:val="-2"/>
        </w:rPr>
      </w:pPr>
      <w:r>
        <w:rPr>
          <w:spacing w:val="-2"/>
        </w:rPr>
        <w:t>6. Referências</w:t>
      </w:r>
    </w:p>
    <w:p w14:paraId="74C731AD" w14:textId="77777777" w:rsidR="00521D43" w:rsidRDefault="00521D43"/>
    <w:p w14:paraId="18C9A6B9" w14:textId="77777777" w:rsidR="00521D43" w:rsidRDefault="00000000">
      <w:pPr>
        <w:pStyle w:val="NormalWeb"/>
        <w:spacing w:before="280" w:after="280"/>
      </w:pPr>
      <w:r>
        <w:rPr>
          <w:rFonts w:ascii="Arial" w:hAnsi="Arial" w:cs="Arial"/>
        </w:rPr>
        <w:t xml:space="preserve">ARAUJO, A. C. I. Inclusão de alunos com TEA na educação in fantil: avaliação e intervenção pela análise comportamental aplicada. </w:t>
      </w:r>
      <w:r>
        <w:rPr>
          <w:rStyle w:val="nfase"/>
          <w:rFonts w:ascii="Arial" w:hAnsi="Arial" w:cs="Arial"/>
          <w:b/>
          <w:bCs/>
        </w:rPr>
        <w:t>Revista Ibero-Americana de Humanidades</w:t>
      </w:r>
      <w:r>
        <w:rPr>
          <w:rFonts w:ascii="Arial" w:hAnsi="Arial" w:cs="Arial"/>
          <w:b/>
          <w:bCs/>
        </w:rPr>
        <w:t xml:space="preserve">, 2025. </w:t>
      </w:r>
      <w:r>
        <w:rPr>
          <w:rFonts w:ascii="Arial" w:hAnsi="Arial" w:cs="Arial"/>
        </w:rPr>
        <w:t>Acesso em 06 abril 2025.</w:t>
      </w:r>
    </w:p>
    <w:p w14:paraId="0B0DB7D7" w14:textId="77777777" w:rsidR="00521D43" w:rsidRDefault="00000000">
      <w:pPr>
        <w:pStyle w:val="Corpodetexto"/>
        <w:spacing w:before="280" w:after="280"/>
        <w:rPr>
          <w:rFonts w:ascii="Arial" w:eastAsia="Times New Roman" w:hAnsi="Arial" w:cs="Arial"/>
          <w:lang w:val="pt-BR" w:eastAsia="pt-BR"/>
        </w:rPr>
      </w:pPr>
      <w:r>
        <w:rPr>
          <w:rFonts w:ascii="Arial" w:eastAsia="Times New Roman" w:hAnsi="Arial" w:cs="Arial"/>
          <w:lang w:val="pt-BR" w:eastAsia="pt-BR"/>
        </w:rPr>
        <w:t xml:space="preserve">AGÊNCIA IBGE NOTÍCIAS. Censo 2022 identifica 2,4 milhões de pessoas diagnosticadas com autismo no Brasil. Disponível em: </w:t>
      </w:r>
      <w:r>
        <w:rPr>
          <w:rFonts w:ascii="Arial" w:eastAsia="Times New Roman" w:hAnsi="Arial" w:cs="Arial"/>
          <w:b/>
          <w:bCs/>
          <w:lang w:val="pt-BR" w:eastAsia="pt-BR"/>
        </w:rPr>
        <w:t>https://agenciadenoticias.ibge.gov.br/agencia-noticias/2012-agencia-de-noticias/noticias/43464-censo-2022-identifica-2-4milhoes-de-pessoas-diagnosticadas-com-autismo-no-brasil</w:t>
      </w:r>
      <w:r>
        <w:rPr>
          <w:rFonts w:ascii="Arial" w:eastAsia="Times New Roman" w:hAnsi="Arial" w:cs="Arial"/>
          <w:lang w:val="pt-BR" w:eastAsia="pt-BR"/>
        </w:rPr>
        <w:t>. Acesso em: 22 mar. 2025.</w:t>
      </w:r>
    </w:p>
    <w:p w14:paraId="2852622A"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b/>
          <w:bCs/>
          <w:color w:val="111111"/>
          <w:lang w:val="pt-BR" w:eastAsia="pt-BR"/>
        </w:rPr>
        <w:t>AUTISMO É REALIDADE</w:t>
      </w:r>
      <w:r>
        <w:rPr>
          <w:rFonts w:ascii="Arial" w:eastAsia="Times New Roman" w:hAnsi="Arial" w:cs="Arial"/>
          <w:lang w:val="pt-BR" w:eastAsia="pt-BR"/>
        </w:rPr>
        <w:t>. Prevalência do autismo no SUS, 2024. Disponível em: </w:t>
      </w:r>
      <w:hyperlink r:id="rId26" w:tgtFrame="_blank">
        <w:r>
          <w:rPr>
            <w:rStyle w:val="Hyperlink"/>
            <w:rFonts w:ascii="Arial" w:eastAsia="Times New Roman" w:hAnsi="Arial" w:cs="Arial"/>
            <w:b/>
            <w:bCs/>
            <w:color w:val="111111"/>
            <w:u w:val="none"/>
            <w:lang w:val="pt-BR" w:eastAsia="pt-BR"/>
          </w:rPr>
          <w:t>https://autismoerealidade.org.br/2024/03/22/prevalencia-do-autismo-no-sus</w:t>
        </w:r>
      </w:hyperlink>
      <w:r>
        <w:rPr>
          <w:rFonts w:ascii="Arial" w:eastAsia="Times New Roman" w:hAnsi="Arial" w:cs="Arial"/>
          <w:b/>
          <w:bCs/>
          <w:color w:val="111111"/>
          <w:lang w:val="pt-BR" w:eastAsia="pt-BR"/>
        </w:rPr>
        <w:t>.</w:t>
      </w:r>
      <w:r>
        <w:rPr>
          <w:rFonts w:ascii="Arial" w:eastAsia="Times New Roman" w:hAnsi="Arial" w:cs="Arial"/>
          <w:lang w:val="pt-BR" w:eastAsia="pt-BR"/>
        </w:rPr>
        <w:t xml:space="preserve"> Acesso em: 25 mar. 2025.</w:t>
      </w:r>
    </w:p>
    <w:p w14:paraId="7B8C9B6D" w14:textId="77777777" w:rsidR="00521D43" w:rsidRDefault="00000000">
      <w:pPr>
        <w:pStyle w:val="Corpodetexto"/>
        <w:widowControl/>
        <w:spacing w:before="280" w:after="280"/>
        <w:rPr>
          <w:rFonts w:ascii="Arial" w:eastAsia="Times New Roman" w:hAnsi="Arial" w:cs="Arial"/>
          <w:lang w:val="pt-BR" w:eastAsia="pt-BR"/>
        </w:rPr>
      </w:pPr>
      <w:r>
        <w:rPr>
          <w:rFonts w:ascii="fkGroteskNeue;ui-sans-serif;sys" w:eastAsia="Times New Roman" w:hAnsi="fkGroteskNeue;ui-sans-serif;sys" w:cs="Arial"/>
          <w:lang w:val="pt-BR" w:eastAsia="pt-BR"/>
        </w:rPr>
        <w:t xml:space="preserve">BRASIL. Lei nº 13.146, de 6 de julho de 2015. Institui a Lei Brasileira de Inclusão da Pessoa com Deficiência (Estatuto da Pessoa com Deficiência). Diário Oficial da União, Brasília, 7 jul. 2015. Disponível em: </w:t>
      </w:r>
      <w:hyperlink r:id="rId27" w:tgtFrame="_blank">
        <w:r>
          <w:rPr>
            <w:rStyle w:val="Hyperlink"/>
            <w:rFonts w:ascii="Arial" w:eastAsia="Times New Roman" w:hAnsi="Arial" w:cs="Arial"/>
            <w:b/>
            <w:bCs/>
            <w:color w:val="000000"/>
            <w:u w:val="none"/>
            <w:lang w:val="pt-BR" w:eastAsia="pt-BR"/>
          </w:rPr>
          <w:t>http://www.planalto.gov.br/ccivil_03/_ato2015-2018/2015/lei/l13146.htm</w:t>
        </w:r>
      </w:hyperlink>
      <w:r>
        <w:rPr>
          <w:rFonts w:ascii="fkGroteskNeue;ui-sans-serif;sys" w:eastAsia="Times New Roman" w:hAnsi="fkGroteskNeue;ui-sans-serif;sys" w:cs="Arial"/>
          <w:b/>
          <w:bCs/>
          <w:color w:val="000000"/>
          <w:lang w:val="pt-BR" w:eastAsia="pt-BR"/>
        </w:rPr>
        <w:t>.</w:t>
      </w:r>
      <w:r>
        <w:rPr>
          <w:rFonts w:ascii="fkGroteskNeue;ui-sans-serif;sys" w:eastAsia="Times New Roman" w:hAnsi="fkGroteskNeue;ui-sans-serif;sys" w:cs="Arial"/>
          <w:lang w:val="pt-BR" w:eastAsia="pt-BR"/>
        </w:rPr>
        <w:t xml:space="preserve"> Acesso em: 08 nov. 2025.</w:t>
      </w:r>
      <w:r>
        <w:rPr>
          <w:rFonts w:ascii="Arial" w:eastAsia="Times New Roman" w:hAnsi="Arial" w:cs="Arial"/>
          <w:lang w:val="pt-BR" w:eastAsia="pt-BR"/>
        </w:rPr>
        <w:t xml:space="preserve"> </w:t>
      </w:r>
    </w:p>
    <w:p w14:paraId="5C33B150"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BRASIL. Ministério da Educação. Política Nacional de Educação Especial Inclusiva. Decreto nº 12.686, de 2025. Disponível em: </w:t>
      </w:r>
      <w:hyperlink r:id="rId28" w:tgtFrame="_blank">
        <w:r>
          <w:rPr>
            <w:rStyle w:val="Hyperlink"/>
            <w:rFonts w:ascii="Arial" w:eastAsia="Times New Roman" w:hAnsi="Arial" w:cs="Arial"/>
            <w:b/>
            <w:bCs/>
            <w:color w:val="111111"/>
            <w:u w:val="none"/>
            <w:lang w:val="pt-BR" w:eastAsia="pt-BR"/>
          </w:rPr>
          <w:t>https://www.gov.br/mec/pt-br/assuntos/noticias/2025/abril/crescem-matriculas-de-alunos-com-transtorno-do-espectro-autista</w:t>
        </w:r>
      </w:hyperlink>
      <w:r>
        <w:rPr>
          <w:rFonts w:ascii="Arial" w:eastAsia="Times New Roman" w:hAnsi="Arial" w:cs="Arial"/>
          <w:b/>
          <w:bCs/>
          <w:color w:val="111111"/>
          <w:lang w:val="pt-BR" w:eastAsia="pt-BR"/>
        </w:rPr>
        <w:t>.</w:t>
      </w:r>
      <w:r>
        <w:rPr>
          <w:rFonts w:ascii="Arial" w:eastAsia="Times New Roman" w:hAnsi="Arial" w:cs="Arial"/>
          <w:lang w:val="pt-BR" w:eastAsia="pt-BR"/>
        </w:rPr>
        <w:t xml:space="preserve"> Acesso em: 02 out 2025.</w:t>
      </w:r>
    </w:p>
    <w:p w14:paraId="462628B2"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BRASIL. Ministério da Saúde. Ministério da Saúde orienta teste a todas as crianças para identificar possíveis sinais de autismo com foco na intervenção precoce, 2025. Disponível em:</w:t>
      </w:r>
      <w:r>
        <w:rPr>
          <w:rFonts w:ascii="Arial" w:eastAsia="Times New Roman" w:hAnsi="Arial" w:cs="Arial"/>
          <w:b/>
          <w:bCs/>
          <w:color w:val="111111"/>
          <w:lang w:val="pt-BR" w:eastAsia="pt-BR"/>
        </w:rPr>
        <w:t> </w:t>
      </w:r>
      <w:hyperlink r:id="rId29" w:tgtFrame="_blank">
        <w:r>
          <w:rPr>
            <w:rStyle w:val="Hyperlink"/>
            <w:rFonts w:ascii="Arial" w:eastAsia="Times New Roman" w:hAnsi="Arial" w:cs="Arial"/>
            <w:b/>
            <w:bCs/>
            <w:color w:val="111111"/>
            <w:u w:val="none"/>
            <w:lang w:val="pt-BR" w:eastAsia="pt-BR"/>
          </w:rPr>
          <w:t>https://www.gov.br/saude/pt-br/assuntos/noticias/2025/setembro/ministerio-da-saude-orienta-teste-a-todas-as-criancas-para-identificar-possiveis-sinais-de-autismo-com-foco-na-intervencao-precoce</w:t>
        </w:r>
      </w:hyperlink>
      <w:r>
        <w:rPr>
          <w:rFonts w:ascii="Arial" w:eastAsia="Times New Roman" w:hAnsi="Arial" w:cs="Arial"/>
          <w:b/>
          <w:bCs/>
          <w:color w:val="111111"/>
          <w:lang w:val="pt-BR" w:eastAsia="pt-BR"/>
        </w:rPr>
        <w:t>.</w:t>
      </w:r>
      <w:r>
        <w:rPr>
          <w:rFonts w:ascii="Arial" w:eastAsia="Times New Roman" w:hAnsi="Arial" w:cs="Arial"/>
          <w:lang w:val="pt-BR" w:eastAsia="pt-BR"/>
        </w:rPr>
        <w:t xml:space="preserve"> Acesso em: 05 set. 2025.</w:t>
      </w:r>
    </w:p>
    <w:p w14:paraId="40F41E50"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BRASIL. Senado Federal. Senado aprova incentivo ao diagnóstico de autismo em adultos e idosos, 2025. Disponível em:</w:t>
      </w:r>
      <w:r>
        <w:rPr>
          <w:rFonts w:ascii="Arial" w:eastAsia="Times New Roman" w:hAnsi="Arial" w:cs="Arial"/>
          <w:b/>
          <w:bCs/>
          <w:color w:val="111111"/>
          <w:lang w:val="pt-BR" w:eastAsia="pt-BR"/>
        </w:rPr>
        <w:t> </w:t>
      </w:r>
      <w:hyperlink r:id="rId30" w:tgtFrame="_blank">
        <w:r>
          <w:rPr>
            <w:rStyle w:val="Hyperlink"/>
            <w:rFonts w:ascii="Arial" w:eastAsia="Times New Roman" w:hAnsi="Arial" w:cs="Arial"/>
            <w:b/>
            <w:bCs/>
            <w:color w:val="111111"/>
            <w:u w:val="none"/>
            <w:lang w:val="pt-BR" w:eastAsia="pt-BR"/>
          </w:rPr>
          <w:t>https://www12.senado.leg.br/noticias/materias/2025/10/21/senado-aprova-incentivo-ao-diagnostico-de-autismo-em-adultos-e-idosos</w:t>
        </w:r>
      </w:hyperlink>
      <w:r>
        <w:rPr>
          <w:rFonts w:ascii="Arial" w:eastAsia="Times New Roman" w:hAnsi="Arial" w:cs="Arial"/>
          <w:lang w:val="pt-BR" w:eastAsia="pt-BR"/>
        </w:rPr>
        <w:t>. Acesso em: 27 ago. 2025.</w:t>
      </w:r>
    </w:p>
    <w:p w14:paraId="703BC13F"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CAVALCANTE, M. R.; ALMEIDA, S. F.; OLIVEIRA, T. Inclusão escolar de alunos com TEA: abordagem interdisciplinar. </w:t>
      </w:r>
      <w:r>
        <w:rPr>
          <w:rStyle w:val="nfase"/>
          <w:rFonts w:ascii="Arial" w:eastAsia="Times New Roman" w:hAnsi="Arial" w:cs="Arial"/>
          <w:b/>
          <w:bCs/>
          <w:lang w:val="pt-BR" w:eastAsia="pt-BR"/>
        </w:rPr>
        <w:t>Revista Brasileira de Educação Inclusiva</w:t>
      </w:r>
      <w:r>
        <w:rPr>
          <w:rFonts w:ascii="Arial" w:eastAsia="Times New Roman" w:hAnsi="Arial" w:cs="Arial"/>
          <w:b/>
          <w:bCs/>
          <w:lang w:val="pt-BR" w:eastAsia="pt-BR"/>
        </w:rPr>
        <w:t xml:space="preserve">, 2025. </w:t>
      </w:r>
      <w:r>
        <w:rPr>
          <w:rFonts w:ascii="Arial" w:eastAsia="Times New Roman" w:hAnsi="Arial" w:cs="Arial"/>
          <w:lang w:val="pt-BR" w:eastAsia="pt-BR"/>
        </w:rPr>
        <w:t>Acesso em 16 ago. 2025.</w:t>
      </w:r>
    </w:p>
    <w:p w14:paraId="3F717417"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FERREIRA, P. R.; ANDRADE, L. M. B. Políticas públicas e recursos para inclusão no contexto do TEA. </w:t>
      </w:r>
      <w:r>
        <w:rPr>
          <w:rStyle w:val="nfase"/>
          <w:rFonts w:ascii="Arial" w:eastAsia="Times New Roman" w:hAnsi="Arial" w:cs="Arial"/>
          <w:lang w:val="pt-BR" w:eastAsia="pt-BR"/>
        </w:rPr>
        <w:t>Educação e Políticas Públicas</w:t>
      </w:r>
      <w:r>
        <w:rPr>
          <w:rFonts w:ascii="Arial" w:eastAsia="Times New Roman" w:hAnsi="Arial" w:cs="Arial"/>
          <w:lang w:val="pt-BR" w:eastAsia="pt-BR"/>
        </w:rPr>
        <w:t>, 2023.Acesso em 30 de set. 2025.</w:t>
      </w:r>
    </w:p>
    <w:p w14:paraId="7E7F66E6"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lastRenderedPageBreak/>
        <w:t>FCEE – Fundação Catarinense de Educação Especial. Portal do Autismo – Dados e informações. Disponível em: </w:t>
      </w:r>
      <w:hyperlink r:id="rId31" w:tgtFrame="_blank">
        <w:r>
          <w:rPr>
            <w:rStyle w:val="Hyperlink"/>
            <w:rFonts w:ascii="Arial" w:eastAsia="Times New Roman" w:hAnsi="Arial" w:cs="Arial"/>
            <w:b/>
            <w:bCs/>
            <w:color w:val="111111"/>
            <w:u w:val="none"/>
            <w:lang w:val="pt-BR" w:eastAsia="pt-BR"/>
          </w:rPr>
          <w:t>https://www.fcee.sc.gov.br/portal-do-autismo/8-categoria-institucional/9999-dados</w:t>
        </w:r>
      </w:hyperlink>
      <w:r>
        <w:rPr>
          <w:rFonts w:ascii="Arial" w:eastAsia="Times New Roman" w:hAnsi="Arial" w:cs="Arial"/>
          <w:b/>
          <w:bCs/>
          <w:color w:val="111111"/>
          <w:lang w:val="pt-BR" w:eastAsia="pt-BR"/>
        </w:rPr>
        <w:t>.</w:t>
      </w:r>
      <w:r>
        <w:rPr>
          <w:rFonts w:ascii="Arial" w:eastAsia="Times New Roman" w:hAnsi="Arial" w:cs="Arial"/>
          <w:lang w:val="pt-BR" w:eastAsia="pt-BR"/>
        </w:rPr>
        <w:t xml:space="preserve"> Acesso em: 12 set. 2025.</w:t>
      </w:r>
    </w:p>
    <w:p w14:paraId="789B8FDF" w14:textId="77777777" w:rsidR="00521D43" w:rsidRDefault="00521D43">
      <w:pPr>
        <w:pStyle w:val="Corpodetexto"/>
        <w:widowControl/>
        <w:spacing w:before="280" w:after="280"/>
        <w:rPr>
          <w:rFonts w:ascii="Arial" w:eastAsia="Times New Roman" w:hAnsi="Arial" w:cs="Arial"/>
          <w:lang w:val="pt-BR" w:eastAsia="pt-BR"/>
        </w:rPr>
      </w:pPr>
    </w:p>
    <w:p w14:paraId="02EB43D8"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G1. Brasil tem 2,4 milhões de pessoas diagnosticadas com autismo, aponta Censo; homens são maioria, 23 maio 2025. Disponível em: </w:t>
      </w:r>
      <w:hyperlink r:id="rId32" w:tgtFrame="_blank">
        <w:r>
          <w:rPr>
            <w:rStyle w:val="Hyperlink"/>
            <w:rFonts w:ascii="Arial" w:eastAsia="Times New Roman" w:hAnsi="Arial" w:cs="Arial"/>
            <w:b/>
            <w:bCs/>
            <w:color w:val="111111"/>
            <w:u w:val="none"/>
            <w:lang w:val="pt-BR" w:eastAsia="pt-BR"/>
          </w:rPr>
          <w:t>https://g1.globo.com/saude/noticia/2025/05/23/brasil-tem-24-milhoes-de-pessoas-diagnosticadas-com-autismo-aponta-censo-homens-sao-maioria.ghtml</w:t>
        </w:r>
      </w:hyperlink>
      <w:r>
        <w:rPr>
          <w:rFonts w:ascii="Arial" w:eastAsia="Times New Roman" w:hAnsi="Arial" w:cs="Arial"/>
          <w:b/>
          <w:bCs/>
          <w:color w:val="111111"/>
          <w:lang w:val="pt-BR" w:eastAsia="pt-BR"/>
        </w:rPr>
        <w:t>.</w:t>
      </w:r>
      <w:r>
        <w:rPr>
          <w:rFonts w:ascii="Arial" w:eastAsia="Times New Roman" w:hAnsi="Arial" w:cs="Arial"/>
          <w:lang w:val="pt-BR" w:eastAsia="pt-BR"/>
        </w:rPr>
        <w:t xml:space="preserve"> Acesso em: 05 ago. 2025.</w:t>
      </w:r>
    </w:p>
    <w:p w14:paraId="16966341"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GONÇALVES, A. J.; MARTINS, C. Formação docente e estratégias inclusivas para TEA. </w:t>
      </w:r>
      <w:r>
        <w:rPr>
          <w:rStyle w:val="nfase"/>
          <w:rFonts w:ascii="Arial" w:eastAsia="Times New Roman" w:hAnsi="Arial" w:cs="Arial"/>
          <w:b/>
          <w:bCs/>
          <w:lang w:val="pt-BR" w:eastAsia="pt-BR"/>
        </w:rPr>
        <w:t>Revista de Educação Especial</w:t>
      </w:r>
      <w:r>
        <w:rPr>
          <w:rFonts w:ascii="Arial" w:eastAsia="Times New Roman" w:hAnsi="Arial" w:cs="Arial"/>
          <w:b/>
          <w:bCs/>
          <w:lang w:val="pt-BR" w:eastAsia="pt-BR"/>
        </w:rPr>
        <w:t xml:space="preserve">, 2025. </w:t>
      </w:r>
      <w:r>
        <w:rPr>
          <w:rFonts w:ascii="Arial" w:eastAsia="Times New Roman" w:hAnsi="Arial" w:cs="Arial"/>
          <w:lang w:val="pt-BR" w:eastAsia="pt-BR"/>
        </w:rPr>
        <w:t>Acesso em 13 de set. 2025.</w:t>
      </w:r>
    </w:p>
    <w:p w14:paraId="226A676B"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IBGE – Instituto Brasileiro de Geografia e Estatística. Censo 2022 identifica 2,4 milhões de pessoas diagnosticadas com autismo no Brasil, 2025. Disponível em: </w:t>
      </w:r>
      <w:hyperlink r:id="rId33" w:tgtFrame="_blank">
        <w:r>
          <w:rPr>
            <w:rStyle w:val="Hyperlink"/>
            <w:rFonts w:ascii="Arial" w:eastAsia="Times New Roman" w:hAnsi="Arial" w:cs="Arial"/>
            <w:b/>
            <w:bCs/>
            <w:color w:val="111111"/>
            <w:u w:val="none"/>
            <w:lang w:val="pt-BR" w:eastAsia="pt-BR"/>
          </w:rPr>
          <w:t>https://agenciadenoticias.ibge.gov.br/agencia-noticias/2012-agencia-de-noticias/noticias/43464-censo-2022-identifica-2-4-milhoes-de-pessoas-diagnosticadas-com-autismo-no-brasil</w:t>
        </w:r>
      </w:hyperlink>
      <w:r>
        <w:rPr>
          <w:rFonts w:ascii="Arial" w:eastAsia="Times New Roman" w:hAnsi="Arial" w:cs="Arial"/>
          <w:b/>
          <w:bCs/>
          <w:color w:val="111111"/>
          <w:lang w:val="pt-BR" w:eastAsia="pt-BR"/>
        </w:rPr>
        <w:t xml:space="preserve">. </w:t>
      </w:r>
      <w:r>
        <w:rPr>
          <w:rFonts w:ascii="Arial" w:eastAsia="Times New Roman" w:hAnsi="Arial" w:cs="Arial"/>
          <w:lang w:val="pt-BR" w:eastAsia="pt-BR"/>
        </w:rPr>
        <w:t>Acesso em: 22 mar. 2025.</w:t>
      </w:r>
    </w:p>
    <w:p w14:paraId="670E4431"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LAMAR, A. C. P.; VALENZUELA, R. C.; NASCIMENTO, R. S. Autismo: inclusão da criança autista na sala de aula. </w:t>
      </w:r>
      <w:r>
        <w:rPr>
          <w:rStyle w:val="nfase"/>
          <w:rFonts w:ascii="Arial" w:eastAsia="Times New Roman" w:hAnsi="Arial" w:cs="Arial"/>
          <w:lang w:val="pt-BR" w:eastAsia="pt-BR"/>
        </w:rPr>
        <w:t>Revista Ibero-Americana de Humanidades, Ciências e Educação (REASE)</w:t>
      </w:r>
      <w:r>
        <w:rPr>
          <w:rFonts w:ascii="Arial" w:eastAsia="Times New Roman" w:hAnsi="Arial" w:cs="Arial"/>
          <w:lang w:val="pt-BR" w:eastAsia="pt-BR"/>
        </w:rPr>
        <w:t>, São Paulo, v. 7, n. 10, p. 1288, out. 2021. ISSN 2675-3375. Disponível em: </w:t>
      </w:r>
      <w:hyperlink r:id="rId34" w:tgtFrame="_blank">
        <w:r>
          <w:rPr>
            <w:rStyle w:val="Hyperlink"/>
            <w:rFonts w:ascii="Arial" w:eastAsia="Times New Roman" w:hAnsi="Arial" w:cs="Arial"/>
            <w:b/>
            <w:bCs/>
            <w:color w:val="111111"/>
            <w:u w:val="none"/>
            <w:lang w:val="pt-BR" w:eastAsia="pt-BR"/>
          </w:rPr>
          <w:t>https://doi.org/10.51891/rease.v7i10.2662</w:t>
        </w:r>
      </w:hyperlink>
      <w:r>
        <w:rPr>
          <w:rFonts w:ascii="Arial" w:eastAsia="Times New Roman" w:hAnsi="Arial" w:cs="Arial"/>
          <w:b/>
          <w:bCs/>
          <w:color w:val="111111"/>
          <w:lang w:val="pt-BR" w:eastAsia="pt-BR"/>
        </w:rPr>
        <w:t>.</w:t>
      </w:r>
      <w:r>
        <w:rPr>
          <w:rFonts w:ascii="Arial" w:eastAsia="Times New Roman" w:hAnsi="Arial" w:cs="Arial"/>
          <w:lang w:val="pt-BR" w:eastAsia="pt-BR"/>
        </w:rPr>
        <w:t xml:space="preserve"> Acesso em: 22 mar. 2025.</w:t>
      </w:r>
    </w:p>
    <w:p w14:paraId="295B0137"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LIMA, V. A.; SILVA, R. N.; CARDOSO, M. L. Tecnologias assistivas para estudantes com TEA: revisão sistemática. </w:t>
      </w:r>
      <w:r>
        <w:rPr>
          <w:rStyle w:val="nfase"/>
          <w:rFonts w:ascii="Arial" w:eastAsia="Times New Roman" w:hAnsi="Arial" w:cs="Arial"/>
          <w:lang w:val="pt-BR" w:eastAsia="pt-BR"/>
        </w:rPr>
        <w:t>Journal of Special Education Technology</w:t>
      </w:r>
      <w:r>
        <w:rPr>
          <w:rFonts w:ascii="Arial" w:eastAsia="Times New Roman" w:hAnsi="Arial" w:cs="Arial"/>
          <w:lang w:val="pt-BR" w:eastAsia="pt-BR"/>
        </w:rPr>
        <w:t>, 2024. Acesso em 12 de jun.2025.</w:t>
      </w:r>
    </w:p>
    <w:p w14:paraId="234A66A9"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MENDES, F.; SOUZA, G. R. Barreiras à inclusão escolar de estudantes com autismo: estudo exploratório. </w:t>
      </w:r>
      <w:r>
        <w:rPr>
          <w:rStyle w:val="nfase"/>
          <w:rFonts w:ascii="Arial" w:eastAsia="Times New Roman" w:hAnsi="Arial" w:cs="Arial"/>
          <w:lang w:val="pt-BR" w:eastAsia="pt-BR"/>
        </w:rPr>
        <w:t>Cadernos de Pesquisa em Educação Especial</w:t>
      </w:r>
      <w:r>
        <w:rPr>
          <w:rFonts w:ascii="Arial" w:eastAsia="Times New Roman" w:hAnsi="Arial" w:cs="Arial"/>
          <w:lang w:val="pt-BR" w:eastAsia="pt-BR"/>
        </w:rPr>
        <w:t>, 2024. Acesso em 02 de jul. 2025.</w:t>
      </w:r>
    </w:p>
    <w:p w14:paraId="78512666"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MAPA AUTISMO BRASIL. Pesquisa Nacional Mapa Autismo Brasil 2025. Corpo de Bombeiros Militar do Mato Grosso do Sul. Disponível em: </w:t>
      </w:r>
      <w:hyperlink r:id="rId35" w:tgtFrame="_blank">
        <w:r>
          <w:rPr>
            <w:rStyle w:val="Hyperlink"/>
            <w:rFonts w:ascii="Arial" w:eastAsia="Times New Roman" w:hAnsi="Arial" w:cs="Arial"/>
            <w:b/>
            <w:bCs/>
            <w:color w:val="111111"/>
            <w:u w:val="none"/>
            <w:lang w:val="pt-BR" w:eastAsia="pt-BR"/>
          </w:rPr>
          <w:t>https://www.bombeiros.ms.gov.br/cbmms-apoia-divulgacao-da-pesquisa-nacional-mapa-autismo-brasil-2025/</w:t>
        </w:r>
      </w:hyperlink>
      <w:r>
        <w:rPr>
          <w:rFonts w:ascii="Arial" w:eastAsia="Times New Roman" w:hAnsi="Arial" w:cs="Arial"/>
          <w:b/>
          <w:bCs/>
          <w:color w:val="111111"/>
          <w:lang w:val="pt-BR" w:eastAsia="pt-BR"/>
        </w:rPr>
        <w:t xml:space="preserve">. </w:t>
      </w:r>
      <w:r>
        <w:rPr>
          <w:rFonts w:ascii="Arial" w:eastAsia="Times New Roman" w:hAnsi="Arial" w:cs="Arial"/>
          <w:lang w:val="pt-BR" w:eastAsia="pt-BR"/>
        </w:rPr>
        <w:t>Acesso em: 20 ago. 2025.</w:t>
      </w:r>
    </w:p>
    <w:p w14:paraId="5C3B226B"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NUNES, J. C. S.; ALVES, F. I. B. M. Inclusão de criança com autismo em sala de aula. </w:t>
      </w:r>
      <w:r>
        <w:rPr>
          <w:rStyle w:val="nfase"/>
          <w:rFonts w:ascii="Arial" w:eastAsia="Times New Roman" w:hAnsi="Arial" w:cs="Arial"/>
          <w:lang w:val="pt-BR" w:eastAsia="pt-BR"/>
        </w:rPr>
        <w:t xml:space="preserve">Id on Line - </w:t>
      </w:r>
      <w:r>
        <w:rPr>
          <w:rStyle w:val="nfase"/>
          <w:rFonts w:ascii="Arial" w:eastAsia="Times New Roman" w:hAnsi="Arial" w:cs="Arial"/>
          <w:b/>
          <w:bCs/>
          <w:lang w:val="pt-BR" w:eastAsia="pt-BR"/>
        </w:rPr>
        <w:t>Revista de Psicologia</w:t>
      </w:r>
      <w:r>
        <w:rPr>
          <w:rFonts w:ascii="Arial" w:eastAsia="Times New Roman" w:hAnsi="Arial" w:cs="Arial"/>
          <w:lang w:val="pt-BR" w:eastAsia="pt-BR"/>
        </w:rPr>
        <w:t>, v. 16, n. 63, p. 584-595, out. 2022. DOI: 10.14295/idonline.v16i63.3607. ISSN 1981-1179. Disponível em: </w:t>
      </w:r>
      <w:hyperlink r:id="rId36" w:tgtFrame="_blank">
        <w:r>
          <w:rPr>
            <w:rStyle w:val="Hyperlink"/>
            <w:rFonts w:ascii="Arial" w:eastAsia="Times New Roman" w:hAnsi="Arial" w:cs="Arial"/>
            <w:b/>
            <w:bCs/>
            <w:color w:val="111111"/>
            <w:u w:val="none"/>
            <w:lang w:val="pt-BR" w:eastAsia="pt-BR"/>
          </w:rPr>
          <w:t>http://idonline.emnuvens.com.br/id</w:t>
        </w:r>
      </w:hyperlink>
      <w:r>
        <w:rPr>
          <w:rFonts w:ascii="Arial" w:eastAsia="Times New Roman" w:hAnsi="Arial" w:cs="Arial"/>
          <w:lang w:val="pt-BR" w:eastAsia="pt-BR"/>
        </w:rPr>
        <w:t>. Acesso em: 03 maio 2025.</w:t>
      </w:r>
    </w:p>
    <w:p w14:paraId="63A45D61"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OLIVEIRA, F. L. de. Autismo e inclusão escolar: os desafios da inclusão do aluno autista. </w:t>
      </w:r>
      <w:r>
        <w:rPr>
          <w:rStyle w:val="nfase"/>
          <w:rFonts w:ascii="Arial" w:eastAsia="Times New Roman" w:hAnsi="Arial" w:cs="Arial"/>
          <w:lang w:val="pt-BR" w:eastAsia="pt-BR"/>
        </w:rPr>
        <w:t>Revista Educação Pública</w:t>
      </w:r>
      <w:r>
        <w:rPr>
          <w:rFonts w:ascii="Arial" w:eastAsia="Times New Roman" w:hAnsi="Arial" w:cs="Arial"/>
          <w:lang w:val="pt-BR" w:eastAsia="pt-BR"/>
        </w:rPr>
        <w:t>, 2020. ISSN 1984-6290. Disponível em: </w:t>
      </w:r>
      <w:hyperlink r:id="rId37" w:tgtFrame="_blank">
        <w:r>
          <w:rPr>
            <w:rStyle w:val="Hyperlink"/>
            <w:rFonts w:ascii="Arial" w:eastAsia="Times New Roman" w:hAnsi="Arial" w:cs="Arial"/>
            <w:b/>
            <w:bCs/>
            <w:color w:val="111111"/>
            <w:u w:val="none"/>
            <w:lang w:val="pt-BR" w:eastAsia="pt-BR"/>
          </w:rPr>
          <w:t>https://vilelajll.com.br/wp-content/uploads/2023/12/Revista-Educacao-</w:t>
        </w:r>
        <w:r>
          <w:rPr>
            <w:rStyle w:val="Hyperlink"/>
            <w:rFonts w:ascii="Arial" w:eastAsia="Times New Roman" w:hAnsi="Arial" w:cs="Arial"/>
            <w:b/>
            <w:bCs/>
            <w:color w:val="111111"/>
            <w:u w:val="none"/>
            <w:lang w:val="pt-BR" w:eastAsia="pt-BR"/>
          </w:rPr>
          <w:lastRenderedPageBreak/>
          <w:t>Publica-Autismo-e-inclusao-escolar_-os-desafios-da-inclusao-do-aluno-autista.pdf</w:t>
        </w:r>
      </w:hyperlink>
      <w:r>
        <w:rPr>
          <w:rFonts w:ascii="Arial" w:eastAsia="Times New Roman" w:hAnsi="Arial" w:cs="Arial"/>
          <w:b/>
          <w:bCs/>
          <w:color w:val="111111"/>
          <w:lang w:val="pt-BR" w:eastAsia="pt-BR"/>
        </w:rPr>
        <w:t>.</w:t>
      </w:r>
      <w:r>
        <w:rPr>
          <w:rFonts w:ascii="Arial" w:eastAsia="Times New Roman" w:hAnsi="Arial" w:cs="Arial"/>
          <w:lang w:val="pt-BR" w:eastAsia="pt-BR"/>
        </w:rPr>
        <w:t xml:space="preserve"> Acesso em: 05 abr. 2025.</w:t>
      </w:r>
    </w:p>
    <w:p w14:paraId="339F2B67"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PEREIRA, L. S. et al. Características comportamentais e educacionais de crianças com TEA. </w:t>
      </w:r>
      <w:r>
        <w:rPr>
          <w:rStyle w:val="nfase"/>
          <w:rFonts w:ascii="Arial" w:eastAsia="Times New Roman" w:hAnsi="Arial" w:cs="Arial"/>
          <w:lang w:val="pt-BR" w:eastAsia="pt-BR"/>
        </w:rPr>
        <w:t>Psicologia &amp; Educação</w:t>
      </w:r>
      <w:r>
        <w:rPr>
          <w:rFonts w:ascii="Arial" w:eastAsia="Times New Roman" w:hAnsi="Arial" w:cs="Arial"/>
          <w:lang w:val="pt-BR" w:eastAsia="pt-BR"/>
        </w:rPr>
        <w:t>, 2024. Acesso em 22 de set 2025.</w:t>
      </w:r>
    </w:p>
    <w:p w14:paraId="7C50EE19" w14:textId="77777777" w:rsidR="00521D43" w:rsidRDefault="00521D43">
      <w:pPr>
        <w:pStyle w:val="Corpodetexto"/>
        <w:widowControl/>
        <w:spacing w:before="280" w:after="280"/>
        <w:rPr>
          <w:rFonts w:ascii="Arial" w:eastAsia="Times New Roman" w:hAnsi="Arial" w:cs="Arial"/>
          <w:lang w:val="pt-BR" w:eastAsia="pt-BR"/>
        </w:rPr>
      </w:pPr>
    </w:p>
    <w:p w14:paraId="47CB3390"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RICCIOPPO, A. P. et al. Formação dos professores para inclusão de alunos com TEA. </w:t>
      </w:r>
      <w:r>
        <w:rPr>
          <w:rStyle w:val="nfase"/>
          <w:rFonts w:ascii="Arial" w:eastAsia="Times New Roman" w:hAnsi="Arial" w:cs="Arial"/>
          <w:lang w:val="pt-BR" w:eastAsia="pt-BR"/>
        </w:rPr>
        <w:t>Educação em Foco</w:t>
      </w:r>
      <w:r>
        <w:rPr>
          <w:rFonts w:ascii="Arial" w:eastAsia="Times New Roman" w:hAnsi="Arial" w:cs="Arial"/>
          <w:lang w:val="pt-BR" w:eastAsia="pt-BR"/>
        </w:rPr>
        <w:t>, 2025. Acesso em 10 abr.2025</w:t>
      </w:r>
    </w:p>
    <w:p w14:paraId="5985E62A" w14:textId="77777777" w:rsidR="00521D43" w:rsidRDefault="00000000">
      <w:pPr>
        <w:pStyle w:val="Corpodetexto"/>
        <w:widowControl/>
        <w:spacing w:before="280" w:after="280"/>
        <w:rPr>
          <w:rFonts w:ascii="Arial" w:eastAsia="Times New Roman" w:hAnsi="Arial" w:cs="Arial"/>
          <w:lang w:val="pt-BR" w:eastAsia="pt-BR"/>
        </w:rPr>
      </w:pPr>
      <w:r>
        <w:rPr>
          <w:rFonts w:ascii="Arial" w:eastAsia="Times New Roman" w:hAnsi="Arial" w:cs="Arial"/>
          <w:lang w:val="pt-BR" w:eastAsia="pt-BR"/>
        </w:rPr>
        <w:t>RODRIGUES, L. S.; SOUZA, M. T. Família e escola: parceria chave na inclusão escolar de alunos com TEA. </w:t>
      </w:r>
      <w:r>
        <w:rPr>
          <w:rStyle w:val="nfase"/>
          <w:rFonts w:ascii="Arial" w:eastAsia="Times New Roman" w:hAnsi="Arial" w:cs="Arial"/>
          <w:lang w:val="pt-BR" w:eastAsia="pt-BR"/>
        </w:rPr>
        <w:t>Psicologia em Análise</w:t>
      </w:r>
      <w:r>
        <w:rPr>
          <w:rFonts w:ascii="Arial" w:eastAsia="Times New Roman" w:hAnsi="Arial" w:cs="Arial"/>
          <w:lang w:val="pt-BR" w:eastAsia="pt-BR"/>
        </w:rPr>
        <w:t>, 2025. Acesso em 23 de jun.2025.</w:t>
      </w:r>
    </w:p>
    <w:p w14:paraId="00DBC4B6" w14:textId="77777777" w:rsidR="00521D43" w:rsidRDefault="00521D43">
      <w:pPr>
        <w:pStyle w:val="NormalWeb"/>
        <w:spacing w:before="280" w:after="280"/>
        <w:rPr>
          <w:rFonts w:ascii="Arial" w:hAnsi="Arial" w:cs="Arial"/>
        </w:rPr>
      </w:pPr>
    </w:p>
    <w:p w14:paraId="0A16195E" w14:textId="77777777" w:rsidR="00521D43" w:rsidRDefault="00521D43">
      <w:pPr>
        <w:pStyle w:val="Ttulo2"/>
        <w:tabs>
          <w:tab w:val="right" w:leader="dot" w:pos="9074"/>
        </w:tabs>
        <w:spacing w:before="456"/>
        <w:ind w:left="0"/>
        <w:rPr>
          <w:b w:val="0"/>
          <w:lang w:val="pt-BR"/>
        </w:rPr>
      </w:pPr>
    </w:p>
    <w:sectPr w:rsidR="00521D43">
      <w:headerReference w:type="even" r:id="rId38"/>
      <w:headerReference w:type="default" r:id="rId39"/>
      <w:footerReference w:type="even" r:id="rId40"/>
      <w:footerReference w:type="default" r:id="rId41"/>
      <w:headerReference w:type="first" r:id="rId42"/>
      <w:footerReference w:type="first" r:id="rId43"/>
      <w:pgSz w:w="11906" w:h="16838"/>
      <w:pgMar w:top="1701" w:right="1134" w:bottom="1134" w:left="1701" w:header="720" w:footer="720" w:gutter="0"/>
      <w:cols w:space="720"/>
      <w:formProt w:val="0"/>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AAD78" w14:textId="77777777" w:rsidR="003A6C46" w:rsidRDefault="003A6C46">
      <w:r>
        <w:separator/>
      </w:r>
    </w:p>
  </w:endnote>
  <w:endnote w:type="continuationSeparator" w:id="0">
    <w:p w14:paraId="663AA2D4" w14:textId="77777777" w:rsidR="003A6C46" w:rsidRDefault="003A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0"/>
    <w:family w:val="roman"/>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fkGroteskNeue;ui-sans-serif;sy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18FEC" w14:textId="77777777" w:rsidR="00521D43" w:rsidRDefault="00521D4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31D5" w14:textId="77777777" w:rsidR="00521D43" w:rsidRDefault="00521D43">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D95D" w14:textId="77777777" w:rsidR="00521D43" w:rsidRDefault="00521D43">
    <w:pPr>
      <w:pStyle w:val="Rodap"/>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4DB8" w14:textId="77777777" w:rsidR="00521D43" w:rsidRDefault="00521D43">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E38AE" w14:textId="77777777" w:rsidR="00521D43" w:rsidRDefault="00000000">
    <w:pPr>
      <w:pStyle w:val="Rodap"/>
      <w:jc w:val="right"/>
    </w:pPr>
    <w:r>
      <w:fldChar w:fldCharType="begin"/>
    </w:r>
    <w:r>
      <w:instrText xml:space="preserve"> PAGE </w:instrText>
    </w:r>
    <w:r>
      <w:fldChar w:fldCharType="separate"/>
    </w:r>
    <w:r>
      <w:t>12</w:t>
    </w:r>
    <w:r>
      <w:fldChar w:fldCharType="end"/>
    </w:r>
  </w:p>
  <w:p w14:paraId="0F215636" w14:textId="77777777" w:rsidR="00521D43" w:rsidRDefault="00521D43">
    <w:pPr>
      <w:pStyle w:val="Rodap"/>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E479D" w14:textId="77777777" w:rsidR="00521D43" w:rsidRDefault="00000000">
    <w:pPr>
      <w:pStyle w:val="Rodap"/>
      <w:jc w:val="right"/>
    </w:pPr>
    <w:r>
      <w:fldChar w:fldCharType="begin"/>
    </w:r>
    <w:r>
      <w:instrText xml:space="preserve"> PAGE </w:instrText>
    </w:r>
    <w:r>
      <w:fldChar w:fldCharType="separate"/>
    </w:r>
    <w:r>
      <w:t>12</w:t>
    </w:r>
    <w:r>
      <w:fldChar w:fldCharType="end"/>
    </w:r>
  </w:p>
  <w:p w14:paraId="037E39E4" w14:textId="77777777" w:rsidR="00521D43" w:rsidRDefault="00521D43">
    <w:pPr>
      <w:pStyle w:val="Rodap"/>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3AE02" w14:textId="77777777" w:rsidR="00521D43" w:rsidRDefault="00521D43">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549481"/>
      <w:docPartObj>
        <w:docPartGallery w:val="Page Numbers (Bottom of Page)"/>
        <w:docPartUnique/>
      </w:docPartObj>
    </w:sdtPr>
    <w:sdtContent>
      <w:p w14:paraId="43DD04B5" w14:textId="77777777" w:rsidR="00521D43" w:rsidRDefault="00521D43">
        <w:pPr>
          <w:pStyle w:val="Rodap"/>
          <w:jc w:val="right"/>
        </w:pPr>
      </w:p>
      <w:p w14:paraId="110A673A" w14:textId="77777777" w:rsidR="00521D43" w:rsidRDefault="00000000">
        <w:pPr>
          <w:pStyle w:val="Rodap"/>
          <w:jc w:val="right"/>
        </w:pPr>
        <w:r>
          <w:fldChar w:fldCharType="begin"/>
        </w:r>
        <w:r>
          <w:instrText xml:space="preserve"> PAGE </w:instrText>
        </w:r>
        <w:r>
          <w:fldChar w:fldCharType="separate"/>
        </w:r>
        <w:r>
          <w:t>23</w:t>
        </w:r>
        <w:r>
          <w:fldChar w:fldCharType="end"/>
        </w:r>
      </w:p>
      <w:p w14:paraId="5726DCE2" w14:textId="77777777" w:rsidR="00521D43" w:rsidRDefault="00000000">
        <w:pPr>
          <w:pStyle w:val="Rodap"/>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771347"/>
      <w:docPartObj>
        <w:docPartGallery w:val="Page Numbers (Bottom of Page)"/>
        <w:docPartUnique/>
      </w:docPartObj>
    </w:sdtPr>
    <w:sdtContent>
      <w:p w14:paraId="57DAD3AD" w14:textId="77777777" w:rsidR="00521D43" w:rsidRDefault="00521D43">
        <w:pPr>
          <w:pStyle w:val="Rodap"/>
          <w:jc w:val="right"/>
        </w:pPr>
      </w:p>
      <w:p w14:paraId="00F76EF7" w14:textId="77777777" w:rsidR="00521D43" w:rsidRDefault="00000000">
        <w:pPr>
          <w:pStyle w:val="Rodap"/>
          <w:jc w:val="right"/>
        </w:pPr>
        <w:r>
          <w:fldChar w:fldCharType="begin"/>
        </w:r>
        <w:r>
          <w:instrText xml:space="preserve"> PAGE </w:instrText>
        </w:r>
        <w:r>
          <w:fldChar w:fldCharType="separate"/>
        </w:r>
        <w:r>
          <w:t>23</w:t>
        </w:r>
        <w:r>
          <w:fldChar w:fldCharType="end"/>
        </w:r>
      </w:p>
      <w:p w14:paraId="2F68A86A" w14:textId="77777777" w:rsidR="00521D43" w:rsidRDefault="00000000">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886D" w14:textId="77777777" w:rsidR="003A6C46" w:rsidRDefault="003A6C46">
      <w:r>
        <w:separator/>
      </w:r>
    </w:p>
  </w:footnote>
  <w:footnote w:type="continuationSeparator" w:id="0">
    <w:p w14:paraId="45AF204C" w14:textId="77777777" w:rsidR="003A6C46" w:rsidRDefault="003A6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C6D3" w14:textId="77777777" w:rsidR="00521D43" w:rsidRDefault="00521D43">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C5FA" w14:textId="77777777" w:rsidR="00521D43" w:rsidRDefault="00521D43">
    <w:pPr>
      <w:pStyle w:val="Cabealh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7517" w14:textId="77777777" w:rsidR="00521D43" w:rsidRDefault="00521D43"/>
  <w:p w14:paraId="7FB6F1C2" w14:textId="77777777" w:rsidR="00521D43" w:rsidRDefault="00000000">
    <w:r>
      <w:rPr>
        <w:noProof/>
      </w:rPr>
      <w:drawing>
        <wp:inline distT="0" distB="0" distL="0" distR="0" wp14:anchorId="7B42FAB0" wp14:editId="539834C3">
          <wp:extent cx="2244725" cy="546735"/>
          <wp:effectExtent l="0" t="0" r="3810" b="6350"/>
          <wp:docPr id="14" name="Imagem 3"/>
          <wp:cNvGraphicFramePr/>
          <a:graphic xmlns:a="http://schemas.openxmlformats.org/drawingml/2006/main">
            <a:graphicData uri="http://schemas.openxmlformats.org/drawingml/2006/picture">
              <pic:pic xmlns:pic="http://schemas.openxmlformats.org/drawingml/2006/picture">
                <pic:nvPicPr>
                  <pic:cNvPr id="15" name="Imagem 3"/>
                  <pic:cNvPicPr/>
                </pic:nvPicPr>
                <pic:blipFill>
                  <a:blip r:embed="rId1">
                    <a:extLst>
                      <a:ext uri="{BEBA8EAE-BF5A-486C-A8C5-ECC9F3942E4B}">
                        <a14:imgProps xmlns:a14="http://schemas.microsoft.com/office/drawing/2010/main">
                          <a14:imgLayer>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160B" w14:textId="77777777" w:rsidR="00521D43" w:rsidRDefault="00521D43"/>
  <w:p w14:paraId="18C07B4A" w14:textId="77777777" w:rsidR="00521D43" w:rsidRDefault="00000000">
    <w:r>
      <w:rPr>
        <w:noProof/>
      </w:rPr>
      <w:drawing>
        <wp:inline distT="0" distB="0" distL="0" distR="0" wp14:anchorId="112CFC60" wp14:editId="05DAB90F">
          <wp:extent cx="2244725" cy="546735"/>
          <wp:effectExtent l="0" t="0" r="3810" b="6350"/>
          <wp:docPr id="16" name="Imagem 3"/>
          <wp:cNvGraphicFramePr/>
          <a:graphic xmlns:a="http://schemas.openxmlformats.org/drawingml/2006/main">
            <a:graphicData uri="http://schemas.openxmlformats.org/drawingml/2006/picture">
              <pic:pic xmlns:pic="http://schemas.openxmlformats.org/drawingml/2006/picture">
                <pic:nvPicPr>
                  <pic:cNvPr id="17" name="Imagem 3"/>
                  <pic:cNvPicPr/>
                </pic:nvPicPr>
                <pic:blipFill>
                  <a:blip r:embed="rId1">
                    <a:extLst>
                      <a:ext uri="{BEBA8EAE-BF5A-486C-A8C5-ECC9F3942E4B}">
                        <a14:imgProps xmlns:a14="http://schemas.microsoft.com/office/drawing/2010/main">
                          <a14:imgLayer>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B94D" w14:textId="77777777" w:rsidR="00521D43" w:rsidRDefault="00521D43">
    <w:pPr>
      <w:pStyle w:val="Cabealh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9294" w14:textId="77777777" w:rsidR="00521D43" w:rsidRDefault="00000000">
    <w:pPr>
      <w:pStyle w:val="Cabealho"/>
    </w:pPr>
    <w:r>
      <w:rPr>
        <w:noProof/>
      </w:rPr>
      <w:drawing>
        <wp:inline distT="0" distB="0" distL="0" distR="0" wp14:anchorId="32FA212F" wp14:editId="40D7CC69">
          <wp:extent cx="2244725" cy="546735"/>
          <wp:effectExtent l="0" t="0" r="3810" b="6350"/>
          <wp:docPr id="18" name="Imagem 4"/>
          <wp:cNvGraphicFramePr/>
          <a:graphic xmlns:a="http://schemas.openxmlformats.org/drawingml/2006/main">
            <a:graphicData uri="http://schemas.openxmlformats.org/drawingml/2006/picture">
              <pic:pic xmlns:pic="http://schemas.openxmlformats.org/drawingml/2006/picture">
                <pic:nvPicPr>
                  <pic:cNvPr id="19" name="Imagem 4"/>
                  <pic:cNvPicPr/>
                </pic:nvPicPr>
                <pic:blipFill>
                  <a:blip r:embed="rId1">
                    <a:extLst>
                      <a:ext uri="{BEBA8EAE-BF5A-486C-A8C5-ECC9F3942E4B}">
                        <a14:imgProps xmlns:a14="http://schemas.microsoft.com/office/drawing/2010/main">
                          <a14:imgLayer>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7E56" w14:textId="77777777" w:rsidR="00521D43" w:rsidRDefault="00000000">
    <w:pPr>
      <w:pStyle w:val="Cabealho"/>
    </w:pPr>
    <w:r>
      <w:rPr>
        <w:noProof/>
      </w:rPr>
      <w:drawing>
        <wp:inline distT="0" distB="0" distL="0" distR="0" wp14:anchorId="31C9A4CC" wp14:editId="1FC3F8FB">
          <wp:extent cx="2244725" cy="546735"/>
          <wp:effectExtent l="0" t="0" r="3810" b="6350"/>
          <wp:docPr id="20" name="Imagem 4"/>
          <wp:cNvGraphicFramePr/>
          <a:graphic xmlns:a="http://schemas.openxmlformats.org/drawingml/2006/main">
            <a:graphicData uri="http://schemas.openxmlformats.org/drawingml/2006/picture">
              <pic:pic xmlns:pic="http://schemas.openxmlformats.org/drawingml/2006/picture">
                <pic:nvPicPr>
                  <pic:cNvPr id="21" name="Imagem 4"/>
                  <pic:cNvPicPr/>
                </pic:nvPicPr>
                <pic:blipFill>
                  <a:blip r:embed="rId1">
                    <a:extLst>
                      <a:ext uri="{BEBA8EAE-BF5A-486C-A8C5-ECC9F3942E4B}">
                        <a14:imgProps xmlns:a14="http://schemas.microsoft.com/office/drawing/2010/main">
                          <a14:imgLayer>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BD5E" w14:textId="77777777" w:rsidR="00521D43" w:rsidRDefault="00000000">
    <w:pPr>
      <w:pStyle w:val="Cabealho"/>
    </w:pPr>
    <w:r>
      <w:rPr>
        <w:noProof/>
      </w:rPr>
      <w:drawing>
        <wp:inline distT="0" distB="0" distL="0" distR="0" wp14:anchorId="77DE34D7" wp14:editId="229E2082">
          <wp:extent cx="2244725" cy="546735"/>
          <wp:effectExtent l="0" t="0" r="3810" b="6350"/>
          <wp:docPr id="1" name="Imagem 6"/>
          <wp:cNvGraphicFramePr/>
          <a:graphic xmlns:a="http://schemas.openxmlformats.org/drawingml/2006/main">
            <a:graphicData uri="http://schemas.openxmlformats.org/drawingml/2006/picture">
              <pic:pic xmlns:pic="http://schemas.openxmlformats.org/drawingml/2006/picture">
                <pic:nvPicPr>
                  <pic:cNvPr id="2" name="Imagem 6"/>
                  <pic:cNvPicPr/>
                </pic:nvPicPr>
                <pic:blipFill>
                  <a:blip r:embed="rId1">
                    <a:extLst>
                      <a:ext uri="{BEBA8EAE-BF5A-486C-A8C5-ECC9F3942E4B}">
                        <a14:imgProps xmlns:a14="http://schemas.microsoft.com/office/drawing/2010/main">
                          <a14:imgLayer r:embed="rId2">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14A2" w14:textId="77777777" w:rsidR="00521D43" w:rsidRDefault="00000000">
    <w:pPr>
      <w:pStyle w:val="Cabealho"/>
    </w:pPr>
    <w:r>
      <w:rPr>
        <w:noProof/>
      </w:rPr>
      <w:drawing>
        <wp:inline distT="0" distB="0" distL="0" distR="0" wp14:anchorId="2751CD35" wp14:editId="083A23A7">
          <wp:extent cx="2244725" cy="546735"/>
          <wp:effectExtent l="0" t="0" r="3810" b="6350"/>
          <wp:docPr id="3" name="Imagem 6"/>
          <wp:cNvGraphicFramePr/>
          <a:graphic xmlns:a="http://schemas.openxmlformats.org/drawingml/2006/main">
            <a:graphicData uri="http://schemas.openxmlformats.org/drawingml/2006/picture">
              <pic:pic xmlns:pic="http://schemas.openxmlformats.org/drawingml/2006/picture">
                <pic:nvPicPr>
                  <pic:cNvPr id="4" name="Imagem 6"/>
                  <pic:cNvPicPr/>
                </pic:nvPicPr>
                <pic:blipFill>
                  <a:blip r:embed="rId1">
                    <a:extLst>
                      <a:ext uri="{BEBA8EAE-BF5A-486C-A8C5-ECC9F3942E4B}">
                        <a14:imgProps xmlns:a14="http://schemas.microsoft.com/office/drawing/2010/main">
                          <a14:imgLayer>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2A6B" w14:textId="77777777" w:rsidR="00521D43" w:rsidRDefault="00521D43">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3D91" w14:textId="77777777" w:rsidR="00521D43" w:rsidRDefault="00000000">
    <w:pPr>
      <w:pStyle w:val="Cabealho"/>
    </w:pPr>
    <w:r>
      <w:rPr>
        <w:noProof/>
      </w:rPr>
      <w:drawing>
        <wp:inline distT="0" distB="0" distL="0" distR="0" wp14:anchorId="39767664" wp14:editId="10A8A110">
          <wp:extent cx="2244725" cy="546735"/>
          <wp:effectExtent l="0" t="0" r="3810" b="6350"/>
          <wp:docPr id="5" name="Imagem 1"/>
          <wp:cNvGraphicFramePr/>
          <a:graphic xmlns:a="http://schemas.openxmlformats.org/drawingml/2006/main">
            <a:graphicData uri="http://schemas.openxmlformats.org/drawingml/2006/picture">
              <pic:pic xmlns:pic="http://schemas.openxmlformats.org/drawingml/2006/picture">
                <pic:nvPicPr>
                  <pic:cNvPr id="6" name="Imagem 1"/>
                  <pic:cNvPicPr/>
                </pic:nvPicPr>
                <pic:blipFill>
                  <a:blip r:embed="rId1">
                    <a:extLst>
                      <a:ext uri="{BEBA8EAE-BF5A-486C-A8C5-ECC9F3942E4B}">
                        <a14:imgProps xmlns:a14="http://schemas.microsoft.com/office/drawing/2010/main">
                          <a14:imgLayer>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B5A2" w14:textId="77777777" w:rsidR="00521D43" w:rsidRDefault="00000000">
    <w:pPr>
      <w:pStyle w:val="Cabealho"/>
    </w:pPr>
    <w:r>
      <w:rPr>
        <w:noProof/>
      </w:rPr>
      <w:drawing>
        <wp:inline distT="0" distB="0" distL="0" distR="0" wp14:anchorId="3037A846" wp14:editId="623F4784">
          <wp:extent cx="2244725" cy="546735"/>
          <wp:effectExtent l="0" t="0" r="3810" b="6350"/>
          <wp:docPr id="7" name="Imagem 1"/>
          <wp:cNvGraphicFramePr/>
          <a:graphic xmlns:a="http://schemas.openxmlformats.org/drawingml/2006/main">
            <a:graphicData uri="http://schemas.openxmlformats.org/drawingml/2006/picture">
              <pic:pic xmlns:pic="http://schemas.openxmlformats.org/drawingml/2006/picture">
                <pic:nvPicPr>
                  <pic:cNvPr id="8" name="Imagem 1"/>
                  <pic:cNvPicPr/>
                </pic:nvPicPr>
                <pic:blipFill>
                  <a:blip r:embed="rId1">
                    <a:extLst>
                      <a:ext uri="{BEBA8EAE-BF5A-486C-A8C5-ECC9F3942E4B}">
                        <a14:imgProps xmlns:a14="http://schemas.microsoft.com/office/drawing/2010/main">
                          <a14:imgLayer>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0186" w14:textId="77777777" w:rsidR="00521D43" w:rsidRDefault="00521D43">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C0BF" w14:textId="77777777" w:rsidR="00521D43" w:rsidRDefault="00000000">
    <w:pPr>
      <w:pStyle w:val="Cabealho"/>
    </w:pPr>
    <w:r>
      <w:rPr>
        <w:noProof/>
      </w:rPr>
      <w:drawing>
        <wp:inline distT="0" distB="0" distL="0" distR="0" wp14:anchorId="30A774BC" wp14:editId="23362BB6">
          <wp:extent cx="2244725" cy="546735"/>
          <wp:effectExtent l="0" t="0" r="3810" b="6350"/>
          <wp:docPr id="10" name="Imagem 7"/>
          <wp:cNvGraphicFramePr/>
          <a:graphic xmlns:a="http://schemas.openxmlformats.org/drawingml/2006/main">
            <a:graphicData uri="http://schemas.openxmlformats.org/drawingml/2006/picture">
              <pic:pic xmlns:pic="http://schemas.openxmlformats.org/drawingml/2006/picture">
                <pic:nvPicPr>
                  <pic:cNvPr id="11" name="Imagem 7"/>
                  <pic:cNvPicPr/>
                </pic:nvPicPr>
                <pic:blipFill>
                  <a:blip r:embed="rId1">
                    <a:extLst>
                      <a:ext uri="{BEBA8EAE-BF5A-486C-A8C5-ECC9F3942E4B}">
                        <a14:imgProps xmlns:a14="http://schemas.microsoft.com/office/drawing/2010/main">
                          <a14:imgLayer>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p w14:paraId="36DC13D6" w14:textId="77777777" w:rsidR="00521D43" w:rsidRDefault="00521D43">
    <w:pPr>
      <w:pStyle w:val="Cabealho"/>
    </w:pPr>
  </w:p>
  <w:p w14:paraId="33F1D847" w14:textId="77777777" w:rsidR="00521D43" w:rsidRDefault="00521D43">
    <w:pPr>
      <w:pStyle w:val="Cabealho"/>
    </w:pPr>
  </w:p>
  <w:p w14:paraId="6002E5F8" w14:textId="77777777" w:rsidR="00521D43" w:rsidRDefault="00521D43">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9C4DC" w14:textId="77777777" w:rsidR="00521D43" w:rsidRDefault="00000000">
    <w:pPr>
      <w:pStyle w:val="Cabealho"/>
    </w:pPr>
    <w:r>
      <w:rPr>
        <w:noProof/>
      </w:rPr>
      <w:drawing>
        <wp:inline distT="0" distB="0" distL="0" distR="0" wp14:anchorId="7037AFAB" wp14:editId="235B290F">
          <wp:extent cx="2244725" cy="546735"/>
          <wp:effectExtent l="0" t="0" r="3810" b="6350"/>
          <wp:docPr id="12" name="Imagem 7"/>
          <wp:cNvGraphicFramePr/>
          <a:graphic xmlns:a="http://schemas.openxmlformats.org/drawingml/2006/main">
            <a:graphicData uri="http://schemas.openxmlformats.org/drawingml/2006/picture">
              <pic:pic xmlns:pic="http://schemas.openxmlformats.org/drawingml/2006/picture">
                <pic:nvPicPr>
                  <pic:cNvPr id="13" name="Imagem 7"/>
                  <pic:cNvPicPr/>
                </pic:nvPicPr>
                <pic:blipFill>
                  <a:blip r:embed="rId1">
                    <a:extLst>
                      <a:ext uri="{BEBA8EAE-BF5A-486C-A8C5-ECC9F3942E4B}">
                        <a14:imgProps xmlns:a14="http://schemas.microsoft.com/office/drawing/2010/main">
                          <a14:imgLayer>
                            <a14:imgEffect>
                              <a14:sharpenSoften amount="25000"/>
                            </a14:imgEffect>
                          </a14:imgLayer>
                        </a14:imgProps>
                      </a:ext>
                    </a:extLst>
                  </a:blip>
                  <a:stretch/>
                </pic:blipFill>
                <pic:spPr>
                  <a:xfrm>
                    <a:off x="0" y="0"/>
                    <a:ext cx="2244600" cy="546840"/>
                  </a:xfrm>
                  <a:prstGeom prst="rect">
                    <a:avLst/>
                  </a:prstGeom>
                  <a:noFill/>
                  <a:ln w="0">
                    <a:noFill/>
                  </a:ln>
                </pic:spPr>
              </pic:pic>
            </a:graphicData>
          </a:graphic>
        </wp:inline>
      </w:drawing>
    </w:r>
  </w:p>
  <w:p w14:paraId="1F3204A4" w14:textId="77777777" w:rsidR="00521D43" w:rsidRDefault="00521D43">
    <w:pPr>
      <w:pStyle w:val="Cabealho"/>
    </w:pPr>
  </w:p>
  <w:p w14:paraId="5CE8BD73" w14:textId="77777777" w:rsidR="00521D43" w:rsidRDefault="00521D43">
    <w:pPr>
      <w:pStyle w:val="Cabealho"/>
    </w:pPr>
  </w:p>
  <w:p w14:paraId="67B8D59E" w14:textId="77777777" w:rsidR="00521D43" w:rsidRDefault="00521D4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16F0F"/>
    <w:multiLevelType w:val="multilevel"/>
    <w:tmpl w:val="D786C8B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3E22716"/>
    <w:multiLevelType w:val="multilevel"/>
    <w:tmpl w:val="728CBF96"/>
    <w:lvl w:ilvl="0">
      <w:start w:val="1"/>
      <w:numFmt w:val="decimal"/>
      <w:lvlText w:val="%1"/>
      <w:lvlJc w:val="left"/>
      <w:pPr>
        <w:tabs>
          <w:tab w:val="num" w:pos="0"/>
        </w:tabs>
        <w:ind w:left="2893" w:hanging="199"/>
      </w:pPr>
      <w:rPr>
        <w:rFonts w:ascii="Arial" w:eastAsia="Arial" w:hAnsi="Arial" w:cs="Arial"/>
        <w:b/>
        <w:bCs/>
        <w:i w:val="0"/>
        <w:iCs w:val="0"/>
        <w:spacing w:val="0"/>
        <w:w w:val="99"/>
        <w:sz w:val="24"/>
        <w:szCs w:val="24"/>
        <w:lang w:val="pt-PT" w:eastAsia="en-US" w:bidi="ar-SA"/>
      </w:rPr>
    </w:lvl>
    <w:lvl w:ilvl="1">
      <w:start w:val="1"/>
      <w:numFmt w:val="decimal"/>
      <w:lvlText w:val="%1.%2"/>
      <w:lvlJc w:val="left"/>
      <w:pPr>
        <w:tabs>
          <w:tab w:val="num" w:pos="0"/>
        </w:tabs>
        <w:ind w:left="388" w:hanging="386"/>
      </w:pPr>
      <w:rPr>
        <w:rFonts w:ascii="Arial MT" w:eastAsia="Arial MT" w:hAnsi="Arial MT" w:cs="Arial MT"/>
        <w:b w:val="0"/>
        <w:bCs w:val="0"/>
        <w:i w:val="0"/>
        <w:iCs w:val="0"/>
        <w:spacing w:val="0"/>
        <w:w w:val="99"/>
        <w:sz w:val="24"/>
        <w:szCs w:val="24"/>
        <w:lang w:val="pt-PT" w:eastAsia="en-US" w:bidi="ar-SA"/>
      </w:rPr>
    </w:lvl>
    <w:lvl w:ilvl="2">
      <w:numFmt w:val="bullet"/>
      <w:lvlText w:val=""/>
      <w:lvlJc w:val="left"/>
      <w:pPr>
        <w:tabs>
          <w:tab w:val="num" w:pos="0"/>
        </w:tabs>
        <w:ind w:left="400" w:hanging="386"/>
      </w:pPr>
      <w:rPr>
        <w:rFonts w:ascii="Symbol" w:hAnsi="Symbol" w:cs="Symbol" w:hint="default"/>
        <w:lang w:val="pt-PT" w:eastAsia="en-US" w:bidi="ar-SA"/>
      </w:rPr>
    </w:lvl>
    <w:lvl w:ilvl="3">
      <w:numFmt w:val="bullet"/>
      <w:lvlText w:val=""/>
      <w:lvlJc w:val="left"/>
      <w:pPr>
        <w:tabs>
          <w:tab w:val="num" w:pos="0"/>
        </w:tabs>
        <w:ind w:left="1501" w:hanging="386"/>
      </w:pPr>
      <w:rPr>
        <w:rFonts w:ascii="Symbol" w:hAnsi="Symbol" w:cs="Symbol" w:hint="default"/>
        <w:lang w:val="pt-PT" w:eastAsia="en-US" w:bidi="ar-SA"/>
      </w:rPr>
    </w:lvl>
    <w:lvl w:ilvl="4">
      <w:numFmt w:val="bullet"/>
      <w:lvlText w:val=""/>
      <w:lvlJc w:val="left"/>
      <w:pPr>
        <w:tabs>
          <w:tab w:val="num" w:pos="0"/>
        </w:tabs>
        <w:ind w:left="2603" w:hanging="386"/>
      </w:pPr>
      <w:rPr>
        <w:rFonts w:ascii="Symbol" w:hAnsi="Symbol" w:cs="Symbol" w:hint="default"/>
        <w:lang w:val="pt-PT" w:eastAsia="en-US" w:bidi="ar-SA"/>
      </w:rPr>
    </w:lvl>
    <w:lvl w:ilvl="5">
      <w:numFmt w:val="bullet"/>
      <w:lvlText w:val=""/>
      <w:lvlJc w:val="left"/>
      <w:pPr>
        <w:tabs>
          <w:tab w:val="num" w:pos="0"/>
        </w:tabs>
        <w:ind w:left="3705" w:hanging="386"/>
      </w:pPr>
      <w:rPr>
        <w:rFonts w:ascii="Symbol" w:hAnsi="Symbol" w:cs="Symbol" w:hint="default"/>
        <w:lang w:val="pt-PT" w:eastAsia="en-US" w:bidi="ar-SA"/>
      </w:rPr>
    </w:lvl>
    <w:lvl w:ilvl="6">
      <w:numFmt w:val="bullet"/>
      <w:lvlText w:val=""/>
      <w:lvlJc w:val="left"/>
      <w:pPr>
        <w:tabs>
          <w:tab w:val="num" w:pos="0"/>
        </w:tabs>
        <w:ind w:left="4807" w:hanging="386"/>
      </w:pPr>
      <w:rPr>
        <w:rFonts w:ascii="Symbol" w:hAnsi="Symbol" w:cs="Symbol" w:hint="default"/>
        <w:lang w:val="pt-PT" w:eastAsia="en-US" w:bidi="ar-SA"/>
      </w:rPr>
    </w:lvl>
    <w:lvl w:ilvl="7">
      <w:numFmt w:val="bullet"/>
      <w:lvlText w:val=""/>
      <w:lvlJc w:val="left"/>
      <w:pPr>
        <w:tabs>
          <w:tab w:val="num" w:pos="0"/>
        </w:tabs>
        <w:ind w:left="5909" w:hanging="386"/>
      </w:pPr>
      <w:rPr>
        <w:rFonts w:ascii="Symbol" w:hAnsi="Symbol" w:cs="Symbol" w:hint="default"/>
        <w:lang w:val="pt-PT" w:eastAsia="en-US" w:bidi="ar-SA"/>
      </w:rPr>
    </w:lvl>
    <w:lvl w:ilvl="8">
      <w:numFmt w:val="bullet"/>
      <w:lvlText w:val=""/>
      <w:lvlJc w:val="left"/>
      <w:pPr>
        <w:tabs>
          <w:tab w:val="num" w:pos="0"/>
        </w:tabs>
        <w:ind w:left="7010" w:hanging="386"/>
      </w:pPr>
      <w:rPr>
        <w:rFonts w:ascii="Symbol" w:hAnsi="Symbol" w:cs="Symbol" w:hint="default"/>
        <w:lang w:val="pt-PT" w:eastAsia="en-US" w:bidi="ar-SA"/>
      </w:rPr>
    </w:lvl>
  </w:abstractNum>
  <w:abstractNum w:abstractNumId="2" w15:restartNumberingAfterBreak="0">
    <w:nsid w:val="645306A9"/>
    <w:multiLevelType w:val="multilevel"/>
    <w:tmpl w:val="7C6CCC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64228556">
    <w:abstractNumId w:val="1"/>
  </w:num>
  <w:num w:numId="2" w16cid:durableId="1435900512">
    <w:abstractNumId w:val="0"/>
  </w:num>
  <w:num w:numId="3" w16cid:durableId="1027146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21D43"/>
    <w:rsid w:val="000439D3"/>
    <w:rsid w:val="003A6C46"/>
    <w:rsid w:val="00521D43"/>
    <w:rsid w:val="006513C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CCE922"/>
  <w15:docId w15:val="{0132055C-D72A-4A3E-9AA4-47F0A6E6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paragraph" w:styleId="Ttulo3">
    <w:name w:val="heading 3"/>
    <w:basedOn w:val="Normal"/>
    <w:next w:val="Normal"/>
    <w:link w:val="Ttulo3Char"/>
    <w:uiPriority w:val="9"/>
    <w:semiHidden/>
    <w:unhideWhenUsed/>
    <w:qFormat/>
    <w:rsid w:val="009D1B38"/>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Pr-formataoHTMLChar">
    <w:name w:val="Pré-formatação HTML Char"/>
    <w:basedOn w:val="Fontepargpadro"/>
    <w:link w:val="Pr-formataoHTML"/>
    <w:uiPriority w:val="99"/>
    <w:semiHidden/>
    <w:qFormat/>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qFormat/>
    <w:rsid w:val="00135365"/>
    <w:rPr>
      <w:rFonts w:ascii="Arial" w:eastAsia="Arial" w:hAnsi="Arial" w:cs="Arial"/>
      <w:b/>
      <w:bCs/>
      <w:sz w:val="24"/>
      <w:szCs w:val="24"/>
      <w:lang w:val="pt-PT"/>
    </w:rPr>
  </w:style>
  <w:style w:type="character" w:customStyle="1" w:styleId="CabealhoChar">
    <w:name w:val="Cabeçalho Char"/>
    <w:basedOn w:val="Fontepargpadro"/>
    <w:link w:val="Cabealho"/>
    <w:uiPriority w:val="99"/>
    <w:qFormat/>
    <w:rsid w:val="0057388C"/>
    <w:rPr>
      <w:rFonts w:ascii="Arial MT" w:eastAsia="Arial MT" w:hAnsi="Arial MT" w:cs="Arial MT"/>
      <w:lang w:val="pt-PT"/>
    </w:rPr>
  </w:style>
  <w:style w:type="character" w:customStyle="1" w:styleId="RodapChar">
    <w:name w:val="Rodapé Char"/>
    <w:basedOn w:val="Fontepargpadro"/>
    <w:link w:val="Rodap"/>
    <w:uiPriority w:val="99"/>
    <w:qFormat/>
    <w:rsid w:val="0057388C"/>
    <w:rPr>
      <w:rFonts w:ascii="Arial MT" w:eastAsia="Arial MT" w:hAnsi="Arial MT" w:cs="Arial MT"/>
      <w:lang w:val="pt-PT"/>
    </w:rPr>
  </w:style>
  <w:style w:type="character" w:customStyle="1" w:styleId="TextodebaloChar">
    <w:name w:val="Texto de balão Char"/>
    <w:basedOn w:val="Fontepargpadro"/>
    <w:link w:val="Textodebalo"/>
    <w:uiPriority w:val="99"/>
    <w:semiHidden/>
    <w:qFormat/>
    <w:rsid w:val="00993982"/>
    <w:rPr>
      <w:rFonts w:ascii="Tahoma" w:eastAsia="Arial MT" w:hAnsi="Tahoma" w:cs="Tahoma"/>
      <w:sz w:val="16"/>
      <w:szCs w:val="16"/>
      <w:lang w:val="pt-PT"/>
    </w:rPr>
  </w:style>
  <w:style w:type="character" w:styleId="Forte">
    <w:name w:val="Strong"/>
    <w:basedOn w:val="Fontepargpadro"/>
    <w:uiPriority w:val="22"/>
    <w:qFormat/>
    <w:rsid w:val="00AA372F"/>
    <w:rPr>
      <w:b/>
      <w:bCs/>
    </w:rPr>
  </w:style>
  <w:style w:type="character" w:customStyle="1" w:styleId="citation">
    <w:name w:val="citation"/>
    <w:basedOn w:val="Fontepargpadro"/>
    <w:qFormat/>
    <w:rsid w:val="00A338FE"/>
  </w:style>
  <w:style w:type="character" w:styleId="Hyperlink">
    <w:name w:val="Hyperlink"/>
    <w:basedOn w:val="Fontepargpadro"/>
    <w:uiPriority w:val="99"/>
    <w:semiHidden/>
    <w:unhideWhenUsed/>
    <w:rsid w:val="00A338FE"/>
    <w:rPr>
      <w:color w:val="0000FF"/>
      <w:u w:val="single"/>
    </w:rPr>
  </w:style>
  <w:style w:type="character" w:customStyle="1" w:styleId="relative">
    <w:name w:val="relative"/>
    <w:basedOn w:val="Fontepargpadro"/>
    <w:qFormat/>
    <w:rsid w:val="00A338FE"/>
  </w:style>
  <w:style w:type="character" w:customStyle="1" w:styleId="opacity-50">
    <w:name w:val="opacity-50"/>
    <w:basedOn w:val="Fontepargpadro"/>
    <w:qFormat/>
    <w:rsid w:val="00A338FE"/>
  </w:style>
  <w:style w:type="character" w:styleId="nfase">
    <w:name w:val="Emphasis"/>
    <w:basedOn w:val="Fontepargpadro"/>
    <w:uiPriority w:val="20"/>
    <w:qFormat/>
    <w:rsid w:val="00A338FE"/>
    <w:rPr>
      <w:i/>
      <w:iCs/>
    </w:rPr>
  </w:style>
  <w:style w:type="character" w:customStyle="1" w:styleId="Ttulo3Char">
    <w:name w:val="Título 3 Char"/>
    <w:basedOn w:val="Fontepargpadro"/>
    <w:link w:val="Ttulo3"/>
    <w:uiPriority w:val="9"/>
    <w:semiHidden/>
    <w:qFormat/>
    <w:rsid w:val="009D1B38"/>
    <w:rPr>
      <w:rFonts w:asciiTheme="majorHAnsi" w:eastAsiaTheme="majorEastAsia" w:hAnsiTheme="majorHAnsi" w:cstheme="majorBidi"/>
      <w:b/>
      <w:bCs/>
      <w:color w:val="4F81BD" w:themeColor="accent1"/>
      <w:lang w:val="pt-PT"/>
    </w:rPr>
  </w:style>
  <w:style w:type="character" w:styleId="Refdecomentrio">
    <w:name w:val="annotation reference"/>
    <w:basedOn w:val="Fontepargpadro"/>
    <w:uiPriority w:val="99"/>
    <w:semiHidden/>
    <w:unhideWhenUsed/>
    <w:qFormat/>
    <w:rsid w:val="00945DD4"/>
    <w:rPr>
      <w:sz w:val="16"/>
      <w:szCs w:val="16"/>
    </w:rPr>
  </w:style>
  <w:style w:type="character" w:customStyle="1" w:styleId="TextodecomentrioChar">
    <w:name w:val="Texto de comentário Char"/>
    <w:basedOn w:val="Fontepargpadro"/>
    <w:link w:val="Textodecomentrio"/>
    <w:uiPriority w:val="99"/>
    <w:semiHidden/>
    <w:qFormat/>
    <w:rsid w:val="00945DD4"/>
    <w:rPr>
      <w:rFonts w:ascii="Arial MT" w:eastAsia="Arial MT" w:hAnsi="Arial MT" w:cs="Arial MT"/>
      <w:sz w:val="20"/>
      <w:szCs w:val="20"/>
      <w:lang w:val="pt-PT"/>
    </w:rPr>
  </w:style>
  <w:style w:type="character" w:customStyle="1" w:styleId="AssuntodocomentrioChar">
    <w:name w:val="Assunto do comentário Char"/>
    <w:basedOn w:val="TextodecomentrioChar"/>
    <w:link w:val="Assuntodocomentrio"/>
    <w:uiPriority w:val="99"/>
    <w:semiHidden/>
    <w:qFormat/>
    <w:rsid w:val="00945DD4"/>
    <w:rPr>
      <w:rFonts w:ascii="Arial MT" w:eastAsia="Arial MT" w:hAnsi="Arial MT" w:cs="Arial MT"/>
      <w:b/>
      <w:bCs/>
      <w:sz w:val="20"/>
      <w:szCs w:val="20"/>
      <w:lang w:val="pt-PT"/>
    </w:rPr>
  </w:style>
  <w:style w:type="character" w:customStyle="1" w:styleId="CorpodetextoChar">
    <w:name w:val="Corpo de texto Char"/>
    <w:basedOn w:val="Fontepargpadro"/>
    <w:link w:val="Corpodetexto"/>
    <w:uiPriority w:val="1"/>
    <w:qFormat/>
    <w:rsid w:val="001108D1"/>
    <w:rPr>
      <w:rFonts w:ascii="Arial MT" w:eastAsia="Arial MT" w:hAnsi="Arial MT" w:cs="Arial MT"/>
      <w:sz w:val="24"/>
      <w:szCs w:val="24"/>
      <w:lang w:val="pt-PT"/>
    </w:rPr>
  </w:style>
  <w:style w:type="character" w:customStyle="1" w:styleId="Smbolosdenumerao">
    <w:name w:val="Símbolos de numeração"/>
    <w:qFormat/>
  </w:style>
  <w:style w:type="paragraph" w:customStyle="1" w:styleId="Ttulo10">
    <w:name w:val="Título1"/>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Pr>
      <w:sz w:val="24"/>
      <w:szCs w:val="24"/>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Corpodetexto"/>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Ttulodendiceremissivo">
    <w:name w:val="index heading"/>
    <w:basedOn w:val="Ttulo10"/>
    <w:qFormat/>
  </w:style>
  <w:style w:type="paragraph" w:styleId="CabealhodoSumrio">
    <w:name w:val="TOC Heading"/>
    <w:basedOn w:val="Ttulo1"/>
    <w:next w:val="Normal"/>
    <w:uiPriority w:val="39"/>
    <w:unhideWhenUsed/>
    <w:qFormat/>
    <w:rsid w:val="0055277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qFormat/>
    <w:rsid w:val="00135365"/>
    <w:rPr>
      <w:rFonts w:ascii="Consolas" w:hAnsi="Consolas"/>
      <w:sz w:val="20"/>
      <w:szCs w:val="20"/>
    </w:rPr>
  </w:style>
  <w:style w:type="paragraph" w:styleId="NormalWeb">
    <w:name w:val="Normal (Web)"/>
    <w:basedOn w:val="Normal"/>
    <w:uiPriority w:val="99"/>
    <w:unhideWhenUsed/>
    <w:qFormat/>
    <w:rsid w:val="00135365"/>
    <w:pPr>
      <w:widowControl/>
      <w:spacing w:beforeAutospacing="1" w:afterAutospacing="1"/>
    </w:pPr>
    <w:rPr>
      <w:rFonts w:ascii="Times New Roman" w:eastAsia="Times New Roman" w:hAnsi="Times New Roman" w:cs="Times New Roman"/>
      <w:sz w:val="24"/>
      <w:szCs w:val="24"/>
      <w:lang w:val="pt-BR" w:eastAsia="pt-BR"/>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customStyle="1" w:styleId="Cabealhoerodap2">
    <w:name w:val="Cabeçalho e rodapé2"/>
    <w:basedOn w:val="Normal"/>
    <w:qFormat/>
  </w:style>
  <w:style w:type="paragraph" w:customStyle="1" w:styleId="Cabealhoerodap3">
    <w:name w:val="Cabeçalho e rodapé3"/>
    <w:basedOn w:val="Normal"/>
    <w:qFormat/>
  </w:style>
  <w:style w:type="paragraph" w:customStyle="1" w:styleId="Cabealhoerodap4">
    <w:name w:val="Cabeçalho e rodapé4"/>
    <w:basedOn w:val="Normal"/>
    <w:qFormat/>
  </w:style>
  <w:style w:type="paragraph" w:styleId="Cabealho">
    <w:name w:val="header"/>
    <w:basedOn w:val="Normal"/>
    <w:link w:val="CabealhoChar"/>
    <w:uiPriority w:val="99"/>
    <w:unhideWhenUsed/>
    <w:rsid w:val="0057388C"/>
    <w:pPr>
      <w:tabs>
        <w:tab w:val="center" w:pos="4252"/>
        <w:tab w:val="right" w:pos="8504"/>
      </w:tabs>
    </w:pPr>
  </w:style>
  <w:style w:type="paragraph" w:styleId="Rodap">
    <w:name w:val="footer"/>
    <w:basedOn w:val="Normal"/>
    <w:link w:val="RodapChar"/>
    <w:uiPriority w:val="99"/>
    <w:unhideWhenUsed/>
    <w:rsid w:val="0057388C"/>
    <w:pPr>
      <w:tabs>
        <w:tab w:val="center" w:pos="4252"/>
        <w:tab w:val="right" w:pos="8504"/>
      </w:tabs>
    </w:pPr>
  </w:style>
  <w:style w:type="paragraph" w:styleId="Textodebalo">
    <w:name w:val="Balloon Text"/>
    <w:basedOn w:val="Normal"/>
    <w:link w:val="TextodebaloChar"/>
    <w:uiPriority w:val="99"/>
    <w:semiHidden/>
    <w:unhideWhenUsed/>
    <w:qFormat/>
    <w:rsid w:val="00993982"/>
    <w:rPr>
      <w:rFonts w:ascii="Tahoma" w:hAnsi="Tahoma" w:cs="Tahoma"/>
      <w:sz w:val="16"/>
      <w:szCs w:val="16"/>
    </w:rPr>
  </w:style>
  <w:style w:type="paragraph" w:customStyle="1" w:styleId="my-2">
    <w:name w:val="my-2"/>
    <w:basedOn w:val="Normal"/>
    <w:qFormat/>
    <w:rsid w:val="00A338FE"/>
    <w:pPr>
      <w:widowControl/>
      <w:spacing w:beforeAutospacing="1" w:afterAutospacing="1"/>
    </w:pPr>
    <w:rPr>
      <w:rFonts w:ascii="Times New Roman" w:eastAsia="Times New Roman" w:hAnsi="Times New Roman" w:cs="Times New Roman"/>
      <w:sz w:val="24"/>
      <w:szCs w:val="24"/>
      <w:lang w:val="pt-BR" w:eastAsia="pt-BR"/>
    </w:rPr>
  </w:style>
  <w:style w:type="paragraph" w:styleId="Textodecomentrio">
    <w:name w:val="annotation text"/>
    <w:basedOn w:val="Normal"/>
    <w:link w:val="TextodecomentrioChar"/>
    <w:uiPriority w:val="99"/>
    <w:semiHidden/>
    <w:unhideWhenUsed/>
    <w:qFormat/>
    <w:rsid w:val="00945DD4"/>
    <w:rPr>
      <w:sz w:val="20"/>
      <w:szCs w:val="20"/>
    </w:rPr>
  </w:style>
  <w:style w:type="paragraph" w:styleId="Assuntodocomentrio">
    <w:name w:val="annotation subject"/>
    <w:basedOn w:val="Textodecomentrio"/>
    <w:next w:val="Textodecomentrio"/>
    <w:link w:val="AssuntodocomentrioChar"/>
    <w:uiPriority w:val="99"/>
    <w:semiHidden/>
    <w:unhideWhenUsed/>
    <w:qFormat/>
    <w:rsid w:val="00945DD4"/>
    <w:rPr>
      <w:b/>
      <w:bCs/>
    </w:rPr>
  </w:style>
  <w:style w:type="paragraph" w:customStyle="1" w:styleId="Contedodoquadro">
    <w:name w:val="Conteúdo do quadro"/>
    <w:basedOn w:val="Normal"/>
    <w:qFormat/>
  </w:style>
  <w:style w:type="paragraph" w:customStyle="1" w:styleId="Contedodoquadrouser">
    <w:name w:val="Conteúdo do quadro (user)"/>
    <w:basedOn w:val="Normal"/>
    <w:qFormat/>
  </w:style>
  <w:style w:type="paragraph" w:customStyle="1" w:styleId="Contedodatabelauser">
    <w:name w:val="Conteúdo da tabela (user)"/>
    <w:basedOn w:val="Normal"/>
    <w:qFormat/>
    <w:pPr>
      <w:suppressLineNumbers/>
    </w:pPr>
  </w:style>
  <w:style w:type="paragraph" w:customStyle="1" w:styleId="Ttulodetabelauser">
    <w:name w:val="Título de tabela (user)"/>
    <w:basedOn w:val="Contedodatabelauser"/>
    <w:qFormat/>
    <w:pPr>
      <w:jc w:val="center"/>
    </w:pPr>
    <w:rPr>
      <w:b/>
      <w:bCs/>
    </w:rPr>
  </w:style>
  <w:style w:type="numbering" w:customStyle="1" w:styleId="Semlistauser">
    <w:name w:val="Sem lista (user)"/>
    <w:uiPriority w:val="99"/>
    <w:semiHidden/>
    <w:unhideWhenUsed/>
    <w:qFormat/>
  </w:style>
  <w:style w:type="numbering" w:customStyle="1" w:styleId="Semlista1">
    <w:name w:val="Sem lista1"/>
    <w:uiPriority w:val="99"/>
    <w:semiHidden/>
    <w:unhideWhenUsed/>
    <w:qFormat/>
  </w:style>
  <w:style w:type="table" w:styleId="Tabelacomgrade">
    <w:name w:val="Table Grid"/>
    <w:basedOn w:val="Tabelanormal"/>
    <w:uiPriority w:val="39"/>
    <w:rsid w:val="00415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9.xml"/><Relationship Id="rId26" Type="http://schemas.openxmlformats.org/officeDocument/2006/relationships/hyperlink" Target="https://autismoerealidade.org.br/2024/03/22/prevalencia-do-autismo-no-sus/" TargetMode="External"/><Relationship Id="rId39" Type="http://schemas.openxmlformats.org/officeDocument/2006/relationships/header" Target="header14.xml"/><Relationship Id="rId21" Type="http://schemas.openxmlformats.org/officeDocument/2006/relationships/header" Target="header11.xml"/><Relationship Id="rId34" Type="http://schemas.openxmlformats.org/officeDocument/2006/relationships/hyperlink" Target="https://doi.org/10.51891/rease.v7i10.2662" TargetMode="External"/><Relationship Id="rId42"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gov.br/saude/pt-br/assuntos/noticias/2025/setembro/ministerio-da-saude-orienta-teste-a-todas-as-criancas-para-identificar-possiveis-sinais-de-autismo-com-foco-na-intervencao-preco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2.xml"/><Relationship Id="rId32" Type="http://schemas.openxmlformats.org/officeDocument/2006/relationships/hyperlink" Target="https://g1.globo.com/saude/noticia/2025/05/23/brasil-tem-24-milhoes-de-pessoas-diagnosticadas-com-autismo-aponta-censo-homens-sao-maioria.ghtml" TargetMode="External"/><Relationship Id="rId37" Type="http://schemas.openxmlformats.org/officeDocument/2006/relationships/hyperlink" Target="https://vilelajll.com.br/wp-content/uploads/2023/12/Revista-Educacao-Publica-Autismo-e-inclusao-escolar_-os-desafios-da-inclusao-do-aluno-autista.pdf" TargetMode="Externa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5.xml"/><Relationship Id="rId28" Type="http://schemas.openxmlformats.org/officeDocument/2006/relationships/hyperlink" Target="https://www.gov.br/mec/pt-br/assuntos/noticias/2025/abril/crescem-matriculas-de-alunos-com-transtorno-do-espectro-autista" TargetMode="External"/><Relationship Id="rId36" Type="http://schemas.openxmlformats.org/officeDocument/2006/relationships/hyperlink" Target="http://idonline.emnuvens.com.br/id" TargetMode="External"/><Relationship Id="rId10" Type="http://schemas.openxmlformats.org/officeDocument/2006/relationships/header" Target="header3.xml"/><Relationship Id="rId19" Type="http://schemas.openxmlformats.org/officeDocument/2006/relationships/footer" Target="footer3.xml"/><Relationship Id="rId31" Type="http://schemas.openxmlformats.org/officeDocument/2006/relationships/hyperlink" Target="https://www.fcee.sc.gov.br/portal-do-autismo/8-categoria-institucional/9999-dado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oter" Target="footer4.xml"/><Relationship Id="rId27" Type="http://schemas.openxmlformats.org/officeDocument/2006/relationships/hyperlink" Target="http://www.planalto.gov.br/ccivil_03/_ato2015-2018/2015/lei/l13146.htm" TargetMode="External"/><Relationship Id="rId30" Type="http://schemas.openxmlformats.org/officeDocument/2006/relationships/hyperlink" Target="https://www12.senado.leg.br/noticias/materias/2025/10/21/senado-aprova-incentivo-ao-diagnostico-de-autismo-em-adultos-e-idosos" TargetMode="External"/><Relationship Id="rId35" Type="http://schemas.openxmlformats.org/officeDocument/2006/relationships/hyperlink" Target="https://www.bombeiros.ms.gov.br/cbmms-apoia-divulgacao-da-pesquisa-nacional-mapa-autismo-brasil-2025/" TargetMode="External"/><Relationship Id="rId43" Type="http://schemas.openxmlformats.org/officeDocument/2006/relationships/footer" Target="footer9.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yperlink" Target="https://agenciadenoticias.ibge.gov.br/agencia-noticias/2012-agencia-de-noticias/noticias/43464-censo-2022-identifica-2-4-milhoes-de-pessoas-diagnosticadas-com-autismo-no-brasil" TargetMode="External"/><Relationship Id="rId38" Type="http://schemas.openxmlformats.org/officeDocument/2006/relationships/header" Target="header13.xml"/><Relationship Id="rId20" Type="http://schemas.openxmlformats.org/officeDocument/2006/relationships/header" Target="header10.xml"/><Relationship Id="rId41" Type="http://schemas.openxmlformats.org/officeDocument/2006/relationships/footer" Target="footer8.xml"/></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33A22-23BD-4019-8FAA-5E8CB0B63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25</Pages>
  <Words>6094</Words>
  <Characters>32908</Characters>
  <Application>Microsoft Office Word</Application>
  <DocSecurity>0</DocSecurity>
  <Lines>274</Lines>
  <Paragraphs>77</Paragraphs>
  <ScaleCrop>false</ScaleCrop>
  <Company/>
  <LinksUpToDate>false</LinksUpToDate>
  <CharactersWithSpaces>38925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subject/>
  <dc:creator>Fernanda de Cássia</dc:creator>
  <dc:description/>
  <cp:lastModifiedBy>Revisor</cp:lastModifiedBy>
  <cp:revision>13</cp:revision>
  <dcterms:created xsi:type="dcterms:W3CDTF">2025-10-27T19:47:00Z</dcterms:created>
  <dcterms:modified xsi:type="dcterms:W3CDTF">2025-11-12T02:31:00Z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