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67374" w14:textId="77777777" w:rsidR="0055277D" w:rsidRPr="00403306" w:rsidRDefault="0055277D" w:rsidP="0055277D">
      <w:pPr>
        <w:pStyle w:val="Corpodetexto"/>
        <w:ind w:left="236" w:right="237"/>
        <w:jc w:val="center"/>
        <w:rPr>
          <w:rFonts w:ascii="Arial" w:hAnsi="Arial" w:cs="Arial"/>
        </w:rPr>
      </w:pPr>
      <w:r w:rsidRPr="00403306">
        <w:rPr>
          <w:rFonts w:ascii="Arial" w:hAnsi="Arial" w:cs="Arial"/>
        </w:rPr>
        <w:t>FACULDADE</w:t>
      </w:r>
      <w:r w:rsidRPr="00403306">
        <w:rPr>
          <w:rFonts w:ascii="Arial" w:hAnsi="Arial" w:cs="Arial"/>
          <w:spacing w:val="-4"/>
        </w:rPr>
        <w:t xml:space="preserve"> </w:t>
      </w:r>
      <w:r w:rsidRPr="00403306">
        <w:rPr>
          <w:rFonts w:ascii="Arial" w:hAnsi="Arial" w:cs="Arial"/>
        </w:rPr>
        <w:t>METROPOLITANA</w:t>
      </w:r>
      <w:r w:rsidRPr="00403306">
        <w:rPr>
          <w:rFonts w:ascii="Arial" w:hAnsi="Arial" w:cs="Arial"/>
          <w:spacing w:val="-6"/>
        </w:rPr>
        <w:t xml:space="preserve"> </w:t>
      </w:r>
      <w:r w:rsidRPr="00403306">
        <w:rPr>
          <w:rFonts w:ascii="Arial" w:hAnsi="Arial" w:cs="Arial"/>
        </w:rPr>
        <w:t>DO</w:t>
      </w:r>
      <w:r w:rsidRPr="00403306">
        <w:rPr>
          <w:rFonts w:ascii="Arial" w:hAnsi="Arial" w:cs="Arial"/>
          <w:spacing w:val="-3"/>
        </w:rPr>
        <w:t xml:space="preserve"> </w:t>
      </w:r>
      <w:r w:rsidRPr="00403306">
        <w:rPr>
          <w:rFonts w:ascii="Arial" w:hAnsi="Arial" w:cs="Arial"/>
        </w:rPr>
        <w:t>ESTADO</w:t>
      </w:r>
      <w:r w:rsidRPr="00403306">
        <w:rPr>
          <w:rFonts w:ascii="Arial" w:hAnsi="Arial" w:cs="Arial"/>
          <w:spacing w:val="-4"/>
        </w:rPr>
        <w:t xml:space="preserve"> </w:t>
      </w:r>
      <w:r w:rsidRPr="00403306">
        <w:rPr>
          <w:rFonts w:ascii="Arial" w:hAnsi="Arial" w:cs="Arial"/>
        </w:rPr>
        <w:t>DE</w:t>
      </w:r>
      <w:r w:rsidRPr="00403306">
        <w:rPr>
          <w:rFonts w:ascii="Arial" w:hAnsi="Arial" w:cs="Arial"/>
          <w:spacing w:val="-4"/>
        </w:rPr>
        <w:t xml:space="preserve"> </w:t>
      </w:r>
      <w:r w:rsidRPr="00403306">
        <w:rPr>
          <w:rFonts w:ascii="Arial" w:hAnsi="Arial" w:cs="Arial"/>
        </w:rPr>
        <w:t>SÃO</w:t>
      </w:r>
      <w:r w:rsidRPr="00403306">
        <w:rPr>
          <w:rFonts w:ascii="Arial" w:hAnsi="Arial" w:cs="Arial"/>
          <w:spacing w:val="-5"/>
        </w:rPr>
        <w:t xml:space="preserve"> </w:t>
      </w:r>
      <w:r w:rsidRPr="00403306">
        <w:rPr>
          <w:rFonts w:ascii="Arial" w:hAnsi="Arial" w:cs="Arial"/>
          <w:spacing w:val="-2"/>
        </w:rPr>
        <w:t>PAULO</w:t>
      </w:r>
    </w:p>
    <w:p w14:paraId="20A7E636" w14:textId="2E552D53" w:rsidR="0055277D" w:rsidRPr="00403306" w:rsidRDefault="0055277D" w:rsidP="0055277D">
      <w:pPr>
        <w:pStyle w:val="Corpodetexto"/>
        <w:ind w:left="236" w:right="236"/>
        <w:jc w:val="center"/>
        <w:rPr>
          <w:rFonts w:ascii="Arial" w:hAnsi="Arial" w:cs="Arial"/>
          <w:color w:val="FF0000"/>
          <w:spacing w:val="-2"/>
        </w:rPr>
      </w:pPr>
    </w:p>
    <w:p w14:paraId="2D89F168" w14:textId="77777777" w:rsidR="0055277D" w:rsidRPr="00403306" w:rsidRDefault="0055277D" w:rsidP="0055277D">
      <w:pPr>
        <w:pStyle w:val="Corpodetexto"/>
        <w:ind w:left="236" w:right="236"/>
        <w:jc w:val="center"/>
        <w:rPr>
          <w:rFonts w:ascii="Arial" w:hAnsi="Arial" w:cs="Arial"/>
          <w:spacing w:val="-2"/>
        </w:rPr>
      </w:pPr>
    </w:p>
    <w:p w14:paraId="0F5FE8CA" w14:textId="77777777" w:rsidR="0055277D" w:rsidRPr="00403306" w:rsidRDefault="0055277D" w:rsidP="0055277D">
      <w:pPr>
        <w:pStyle w:val="Corpodetexto"/>
        <w:ind w:left="236" w:right="236"/>
        <w:jc w:val="center"/>
        <w:rPr>
          <w:rFonts w:ascii="Arial" w:hAnsi="Arial" w:cs="Arial"/>
          <w:spacing w:val="-2"/>
        </w:rPr>
      </w:pPr>
    </w:p>
    <w:p w14:paraId="52FB4BEC" w14:textId="77777777" w:rsidR="0055277D" w:rsidRPr="00403306" w:rsidRDefault="0055277D" w:rsidP="0055277D">
      <w:pPr>
        <w:pStyle w:val="Corpodetexto"/>
        <w:ind w:left="236" w:right="236"/>
        <w:jc w:val="center"/>
        <w:rPr>
          <w:rFonts w:ascii="Arial" w:hAnsi="Arial" w:cs="Arial"/>
          <w:spacing w:val="-2"/>
        </w:rPr>
      </w:pPr>
    </w:p>
    <w:p w14:paraId="460ABC3F" w14:textId="77777777" w:rsidR="0055277D" w:rsidRPr="00403306" w:rsidRDefault="0055277D" w:rsidP="0055277D">
      <w:pPr>
        <w:pStyle w:val="Corpodetexto"/>
        <w:ind w:left="236" w:right="236"/>
        <w:jc w:val="center"/>
        <w:rPr>
          <w:rFonts w:ascii="Arial" w:hAnsi="Arial" w:cs="Arial"/>
          <w:spacing w:val="-2"/>
        </w:rPr>
      </w:pPr>
    </w:p>
    <w:p w14:paraId="721ADC5C" w14:textId="77777777" w:rsidR="0055277D" w:rsidRPr="00403306" w:rsidRDefault="0055277D" w:rsidP="0055277D">
      <w:pPr>
        <w:pStyle w:val="Corpodetexto"/>
        <w:ind w:left="236" w:right="236"/>
        <w:jc w:val="center"/>
        <w:rPr>
          <w:rFonts w:ascii="Arial" w:hAnsi="Arial" w:cs="Arial"/>
        </w:rPr>
      </w:pPr>
    </w:p>
    <w:p w14:paraId="64375A84" w14:textId="77777777" w:rsidR="0055277D" w:rsidRPr="00403306" w:rsidRDefault="0055277D" w:rsidP="0055277D">
      <w:pPr>
        <w:pStyle w:val="Corpodetexto"/>
        <w:rPr>
          <w:rFonts w:ascii="Arial" w:hAnsi="Arial" w:cs="Arial"/>
        </w:rPr>
      </w:pPr>
    </w:p>
    <w:p w14:paraId="3A985CEF" w14:textId="77777777" w:rsidR="0055277D" w:rsidRPr="00403306" w:rsidRDefault="0055277D" w:rsidP="0055277D">
      <w:pPr>
        <w:pStyle w:val="Corpodetexto"/>
        <w:rPr>
          <w:rFonts w:ascii="Arial" w:hAnsi="Arial" w:cs="Arial"/>
        </w:rPr>
      </w:pPr>
    </w:p>
    <w:p w14:paraId="023214A5" w14:textId="77777777" w:rsidR="0055277D" w:rsidRPr="00403306" w:rsidRDefault="0055277D" w:rsidP="0055277D">
      <w:pPr>
        <w:pStyle w:val="Corpodetexto"/>
        <w:rPr>
          <w:rFonts w:ascii="Arial" w:hAnsi="Arial" w:cs="Arial"/>
        </w:rPr>
      </w:pPr>
    </w:p>
    <w:p w14:paraId="564EACEC" w14:textId="77777777" w:rsidR="0055277D" w:rsidRPr="00403306" w:rsidRDefault="0055277D" w:rsidP="0055277D">
      <w:pPr>
        <w:pStyle w:val="Corpodetexto"/>
        <w:rPr>
          <w:rFonts w:ascii="Arial" w:hAnsi="Arial" w:cs="Arial"/>
        </w:rPr>
      </w:pPr>
    </w:p>
    <w:p w14:paraId="1FD76D97" w14:textId="77777777" w:rsidR="0055277D" w:rsidRPr="00403306" w:rsidRDefault="0055277D" w:rsidP="0055277D">
      <w:pPr>
        <w:pStyle w:val="Corpodetexto"/>
        <w:rPr>
          <w:rFonts w:ascii="Arial" w:hAnsi="Arial" w:cs="Arial"/>
        </w:rPr>
      </w:pPr>
    </w:p>
    <w:p w14:paraId="160FD004" w14:textId="77777777" w:rsidR="0055277D" w:rsidRPr="00403306" w:rsidRDefault="0055277D" w:rsidP="0055277D">
      <w:pPr>
        <w:pStyle w:val="Corpodetexto"/>
        <w:rPr>
          <w:rFonts w:ascii="Arial" w:hAnsi="Arial" w:cs="Arial"/>
        </w:rPr>
      </w:pPr>
    </w:p>
    <w:p w14:paraId="234CAF4F" w14:textId="77777777" w:rsidR="0055277D" w:rsidRPr="00403306" w:rsidRDefault="0055277D" w:rsidP="0055277D">
      <w:pPr>
        <w:pStyle w:val="Corpodetexto"/>
        <w:rPr>
          <w:rFonts w:ascii="Arial" w:hAnsi="Arial" w:cs="Arial"/>
        </w:rPr>
      </w:pPr>
    </w:p>
    <w:p w14:paraId="4FEE1E73" w14:textId="0DACE373" w:rsidR="0055277D" w:rsidRPr="00403306" w:rsidRDefault="00F46EFB" w:rsidP="0055277D">
      <w:pPr>
        <w:pStyle w:val="Corpodetexto"/>
        <w:ind w:left="236" w:right="239"/>
        <w:jc w:val="center"/>
        <w:rPr>
          <w:rFonts w:ascii="Arial" w:hAnsi="Arial" w:cs="Arial"/>
        </w:rPr>
      </w:pPr>
      <w:r>
        <w:rPr>
          <w:rFonts w:ascii="Arial" w:hAnsi="Arial" w:cs="Arial"/>
          <w:spacing w:val="-2"/>
        </w:rPr>
        <w:t>RENAN CRUZ SOUZA</w:t>
      </w:r>
    </w:p>
    <w:p w14:paraId="7D12F6D1" w14:textId="13A027DD" w:rsidR="0055277D" w:rsidRPr="00403306" w:rsidRDefault="0055277D" w:rsidP="0055277D">
      <w:pPr>
        <w:pStyle w:val="Corpodetexto"/>
        <w:ind w:left="236" w:right="236"/>
        <w:jc w:val="center"/>
        <w:rPr>
          <w:rFonts w:ascii="Arial" w:hAnsi="Arial" w:cs="Arial"/>
          <w:color w:val="FF0000"/>
        </w:rPr>
      </w:pPr>
    </w:p>
    <w:p w14:paraId="5B93B659" w14:textId="77777777" w:rsidR="0055277D" w:rsidRPr="00403306" w:rsidRDefault="0055277D" w:rsidP="0055277D">
      <w:pPr>
        <w:pStyle w:val="Corpodetexto"/>
        <w:rPr>
          <w:rFonts w:ascii="Arial" w:hAnsi="Arial" w:cs="Arial"/>
        </w:rPr>
      </w:pPr>
    </w:p>
    <w:p w14:paraId="4CC74913" w14:textId="77777777" w:rsidR="0055277D" w:rsidRPr="00403306" w:rsidRDefault="0055277D" w:rsidP="0055277D">
      <w:pPr>
        <w:pStyle w:val="Corpodetexto"/>
        <w:rPr>
          <w:rFonts w:ascii="Arial" w:hAnsi="Arial" w:cs="Arial"/>
        </w:rPr>
      </w:pPr>
    </w:p>
    <w:p w14:paraId="144B4874" w14:textId="77777777" w:rsidR="0055277D" w:rsidRPr="00403306" w:rsidRDefault="0055277D" w:rsidP="0055277D">
      <w:pPr>
        <w:pStyle w:val="Corpodetexto"/>
        <w:rPr>
          <w:rFonts w:ascii="Arial" w:hAnsi="Arial" w:cs="Arial"/>
        </w:rPr>
      </w:pPr>
    </w:p>
    <w:p w14:paraId="79393AE9" w14:textId="77777777" w:rsidR="0055277D" w:rsidRPr="00403306" w:rsidRDefault="0055277D" w:rsidP="0055277D">
      <w:pPr>
        <w:pStyle w:val="Corpodetexto"/>
        <w:rPr>
          <w:rFonts w:ascii="Arial" w:hAnsi="Arial" w:cs="Arial"/>
        </w:rPr>
      </w:pPr>
    </w:p>
    <w:p w14:paraId="48B0A995" w14:textId="77777777" w:rsidR="0055277D" w:rsidRPr="00403306" w:rsidRDefault="0055277D" w:rsidP="0055277D">
      <w:pPr>
        <w:pStyle w:val="Corpodetexto"/>
        <w:rPr>
          <w:rFonts w:ascii="Arial" w:hAnsi="Arial" w:cs="Arial"/>
        </w:rPr>
      </w:pPr>
    </w:p>
    <w:p w14:paraId="185E0FB0" w14:textId="77777777" w:rsidR="0055277D" w:rsidRPr="00403306" w:rsidRDefault="0055277D" w:rsidP="0055277D">
      <w:pPr>
        <w:pStyle w:val="Corpodetexto"/>
        <w:rPr>
          <w:rFonts w:ascii="Arial" w:hAnsi="Arial" w:cs="Arial"/>
        </w:rPr>
      </w:pPr>
    </w:p>
    <w:p w14:paraId="0A0D36AC" w14:textId="77777777" w:rsidR="0055277D" w:rsidRPr="00403306" w:rsidRDefault="0055277D" w:rsidP="0055277D">
      <w:pPr>
        <w:pStyle w:val="Corpodetexto"/>
        <w:rPr>
          <w:rFonts w:ascii="Arial" w:hAnsi="Arial" w:cs="Arial"/>
        </w:rPr>
      </w:pPr>
    </w:p>
    <w:p w14:paraId="44523A96" w14:textId="77777777" w:rsidR="0055277D" w:rsidRPr="00403306" w:rsidRDefault="0055277D" w:rsidP="0055277D">
      <w:pPr>
        <w:pStyle w:val="Corpodetexto"/>
        <w:rPr>
          <w:rFonts w:ascii="Arial" w:hAnsi="Arial" w:cs="Arial"/>
        </w:rPr>
      </w:pPr>
    </w:p>
    <w:p w14:paraId="566969CC" w14:textId="77777777" w:rsidR="0055277D" w:rsidRPr="00403306" w:rsidRDefault="0055277D" w:rsidP="0055277D">
      <w:pPr>
        <w:pStyle w:val="Corpodetexto"/>
        <w:rPr>
          <w:rFonts w:ascii="Arial" w:hAnsi="Arial" w:cs="Arial"/>
        </w:rPr>
      </w:pPr>
    </w:p>
    <w:p w14:paraId="708010A9" w14:textId="77777777" w:rsidR="0055277D" w:rsidRPr="00403306" w:rsidRDefault="0055277D" w:rsidP="0055277D">
      <w:pPr>
        <w:pStyle w:val="Corpodetexto"/>
        <w:rPr>
          <w:rFonts w:ascii="Arial" w:hAnsi="Arial" w:cs="Arial"/>
        </w:rPr>
      </w:pPr>
    </w:p>
    <w:p w14:paraId="272748DC" w14:textId="77777777" w:rsidR="0055277D" w:rsidRPr="00403306" w:rsidRDefault="0055277D" w:rsidP="0055277D">
      <w:pPr>
        <w:pStyle w:val="Corpodetexto"/>
        <w:rPr>
          <w:rFonts w:ascii="Arial" w:hAnsi="Arial" w:cs="Arial"/>
        </w:rPr>
      </w:pPr>
    </w:p>
    <w:p w14:paraId="2922D4AC" w14:textId="77777777" w:rsidR="0055277D" w:rsidRPr="00403306" w:rsidRDefault="0055277D" w:rsidP="0055277D">
      <w:pPr>
        <w:pStyle w:val="Corpodetexto"/>
        <w:rPr>
          <w:rFonts w:ascii="Arial" w:hAnsi="Arial" w:cs="Arial"/>
        </w:rPr>
      </w:pPr>
    </w:p>
    <w:p w14:paraId="38459F87" w14:textId="5A0DCA29" w:rsidR="0055277D" w:rsidRPr="00403306" w:rsidRDefault="00FF5D2B" w:rsidP="0055277D">
      <w:pPr>
        <w:spacing w:before="1"/>
        <w:ind w:left="236" w:right="236"/>
        <w:jc w:val="center"/>
        <w:rPr>
          <w:rFonts w:ascii="Arial" w:hAnsi="Arial" w:cs="Arial"/>
          <w:b/>
          <w:sz w:val="24"/>
        </w:rPr>
      </w:pPr>
      <w:r w:rsidRPr="006477E6">
        <w:rPr>
          <w:rFonts w:ascii="Arial" w:hAnsi="Arial" w:cs="Arial"/>
          <w:b/>
          <w:bCs/>
          <w:sz w:val="24"/>
          <w:szCs w:val="24"/>
        </w:rPr>
        <w:t>Desafios e perspectivas da Educação física escolar para crianças com autismo.</w:t>
      </w:r>
    </w:p>
    <w:p w14:paraId="6205DE19" w14:textId="00EAA3A2" w:rsidR="0055277D" w:rsidRPr="00403306" w:rsidRDefault="0055277D" w:rsidP="00FF5D2B">
      <w:pPr>
        <w:pStyle w:val="Corpodetexto"/>
        <w:ind w:left="236" w:right="236"/>
        <w:rPr>
          <w:rFonts w:ascii="Arial" w:hAnsi="Arial" w:cs="Arial"/>
          <w:color w:val="FF0000"/>
        </w:rPr>
      </w:pPr>
    </w:p>
    <w:p w14:paraId="1626600B" w14:textId="77777777" w:rsidR="0055277D" w:rsidRPr="00403306" w:rsidRDefault="0055277D" w:rsidP="0055277D">
      <w:pPr>
        <w:pStyle w:val="Corpodetexto"/>
        <w:rPr>
          <w:rFonts w:ascii="Arial" w:hAnsi="Arial" w:cs="Arial"/>
        </w:rPr>
      </w:pPr>
    </w:p>
    <w:p w14:paraId="593F3C3E" w14:textId="77777777" w:rsidR="0055277D" w:rsidRPr="00403306" w:rsidRDefault="0055277D" w:rsidP="0055277D">
      <w:pPr>
        <w:pStyle w:val="Corpodetexto"/>
        <w:rPr>
          <w:rFonts w:ascii="Arial" w:hAnsi="Arial" w:cs="Arial"/>
        </w:rPr>
      </w:pPr>
    </w:p>
    <w:p w14:paraId="69F703D7" w14:textId="77777777" w:rsidR="0055277D" w:rsidRPr="00403306" w:rsidRDefault="0055277D" w:rsidP="0055277D">
      <w:pPr>
        <w:pStyle w:val="Corpodetexto"/>
        <w:rPr>
          <w:rFonts w:ascii="Arial" w:hAnsi="Arial" w:cs="Arial"/>
        </w:rPr>
      </w:pPr>
    </w:p>
    <w:p w14:paraId="445B4FD5" w14:textId="77777777" w:rsidR="0055277D" w:rsidRPr="00403306" w:rsidRDefault="0055277D" w:rsidP="0055277D">
      <w:pPr>
        <w:pStyle w:val="Corpodetexto"/>
        <w:rPr>
          <w:rFonts w:ascii="Arial" w:hAnsi="Arial" w:cs="Arial"/>
        </w:rPr>
      </w:pPr>
    </w:p>
    <w:p w14:paraId="74D90321" w14:textId="77777777" w:rsidR="0055277D" w:rsidRPr="00403306" w:rsidRDefault="0055277D" w:rsidP="0055277D">
      <w:pPr>
        <w:pStyle w:val="Corpodetexto"/>
        <w:rPr>
          <w:rFonts w:ascii="Arial" w:hAnsi="Arial" w:cs="Arial"/>
        </w:rPr>
      </w:pPr>
    </w:p>
    <w:p w14:paraId="48E69F2D" w14:textId="77777777" w:rsidR="0055277D" w:rsidRPr="00403306" w:rsidRDefault="0055277D" w:rsidP="0055277D">
      <w:pPr>
        <w:pStyle w:val="Corpodetexto"/>
        <w:rPr>
          <w:rFonts w:ascii="Arial" w:hAnsi="Arial" w:cs="Arial"/>
        </w:rPr>
      </w:pPr>
    </w:p>
    <w:p w14:paraId="78B14F34" w14:textId="77777777" w:rsidR="0055277D" w:rsidRPr="00403306" w:rsidRDefault="0055277D" w:rsidP="0055277D">
      <w:pPr>
        <w:pStyle w:val="Corpodetexto"/>
        <w:rPr>
          <w:rFonts w:ascii="Arial" w:hAnsi="Arial" w:cs="Arial"/>
        </w:rPr>
      </w:pPr>
    </w:p>
    <w:p w14:paraId="243305EB" w14:textId="77777777" w:rsidR="0055277D" w:rsidRPr="00403306" w:rsidRDefault="0055277D" w:rsidP="0055277D">
      <w:pPr>
        <w:pStyle w:val="Corpodetexto"/>
        <w:rPr>
          <w:rFonts w:ascii="Arial" w:hAnsi="Arial" w:cs="Arial"/>
        </w:rPr>
      </w:pPr>
    </w:p>
    <w:p w14:paraId="706C72AE" w14:textId="77777777" w:rsidR="0055277D" w:rsidRPr="00403306" w:rsidRDefault="0055277D" w:rsidP="0055277D">
      <w:pPr>
        <w:pStyle w:val="Corpodetexto"/>
        <w:rPr>
          <w:rFonts w:ascii="Arial" w:hAnsi="Arial" w:cs="Arial"/>
        </w:rPr>
      </w:pPr>
    </w:p>
    <w:p w14:paraId="287E7C89" w14:textId="77777777" w:rsidR="0055277D" w:rsidRPr="00403306" w:rsidRDefault="0055277D" w:rsidP="0055277D">
      <w:pPr>
        <w:pStyle w:val="Corpodetexto"/>
        <w:rPr>
          <w:rFonts w:ascii="Arial" w:hAnsi="Arial" w:cs="Arial"/>
        </w:rPr>
      </w:pPr>
    </w:p>
    <w:p w14:paraId="6BB7D27E" w14:textId="77777777" w:rsidR="0055277D" w:rsidRPr="00403306" w:rsidRDefault="0055277D" w:rsidP="0055277D">
      <w:pPr>
        <w:pStyle w:val="Corpodetexto"/>
        <w:rPr>
          <w:rFonts w:ascii="Arial" w:hAnsi="Arial" w:cs="Arial"/>
        </w:rPr>
      </w:pPr>
    </w:p>
    <w:p w14:paraId="23ED7CA6" w14:textId="77777777" w:rsidR="0055277D" w:rsidRPr="00403306" w:rsidRDefault="0055277D" w:rsidP="0055277D">
      <w:pPr>
        <w:pStyle w:val="Corpodetexto"/>
        <w:rPr>
          <w:rFonts w:ascii="Arial" w:hAnsi="Arial" w:cs="Arial"/>
        </w:rPr>
      </w:pPr>
    </w:p>
    <w:p w14:paraId="1A71A426" w14:textId="77777777" w:rsidR="0055277D" w:rsidRPr="00403306" w:rsidRDefault="0055277D" w:rsidP="0055277D">
      <w:pPr>
        <w:pStyle w:val="Corpodetexto"/>
        <w:rPr>
          <w:rFonts w:ascii="Arial" w:hAnsi="Arial" w:cs="Arial"/>
        </w:rPr>
      </w:pPr>
    </w:p>
    <w:p w14:paraId="7E127A76" w14:textId="77777777" w:rsidR="0055277D" w:rsidRPr="00403306" w:rsidRDefault="0055277D" w:rsidP="0055277D">
      <w:pPr>
        <w:pStyle w:val="Corpodetexto"/>
        <w:spacing w:before="274"/>
        <w:rPr>
          <w:rFonts w:ascii="Arial" w:hAnsi="Arial" w:cs="Arial"/>
        </w:rPr>
      </w:pPr>
    </w:p>
    <w:p w14:paraId="7EF3F659" w14:textId="31DFCF3D" w:rsidR="0055277D" w:rsidRPr="00403306" w:rsidRDefault="0055277D" w:rsidP="0055277D">
      <w:pPr>
        <w:pStyle w:val="Corpodetexto"/>
        <w:ind w:left="3275" w:right="3278"/>
        <w:jc w:val="center"/>
        <w:rPr>
          <w:rFonts w:ascii="Arial" w:hAnsi="Arial" w:cs="Arial"/>
        </w:rPr>
      </w:pPr>
      <w:r w:rsidRPr="00403306">
        <w:rPr>
          <w:rFonts w:ascii="Arial" w:hAnsi="Arial" w:cs="Arial"/>
        </w:rPr>
        <w:t>RIBEIRÃO</w:t>
      </w:r>
      <w:r w:rsidRPr="00403306">
        <w:rPr>
          <w:rFonts w:ascii="Arial" w:hAnsi="Arial" w:cs="Arial"/>
          <w:spacing w:val="-17"/>
        </w:rPr>
        <w:t xml:space="preserve"> </w:t>
      </w:r>
      <w:r w:rsidRPr="00403306">
        <w:rPr>
          <w:rFonts w:ascii="Arial" w:hAnsi="Arial" w:cs="Arial"/>
        </w:rPr>
        <w:t>PRETO – SP</w:t>
      </w:r>
    </w:p>
    <w:p w14:paraId="25F10A23" w14:textId="5FF96DBE" w:rsidR="0055277D" w:rsidRPr="00403306" w:rsidRDefault="0055277D" w:rsidP="0055277D">
      <w:pPr>
        <w:pStyle w:val="Corpodetexto"/>
        <w:ind w:left="3275" w:right="3278"/>
        <w:jc w:val="center"/>
        <w:rPr>
          <w:rFonts w:ascii="Arial" w:hAnsi="Arial" w:cs="Arial"/>
        </w:rPr>
      </w:pPr>
      <w:r w:rsidRPr="00403306">
        <w:rPr>
          <w:rFonts w:ascii="Arial" w:hAnsi="Arial" w:cs="Arial"/>
          <w:spacing w:val="-4"/>
        </w:rPr>
        <w:t>2025</w:t>
      </w:r>
    </w:p>
    <w:p w14:paraId="63DF9752" w14:textId="67D3810A" w:rsidR="00F52B27" w:rsidRPr="00403306" w:rsidRDefault="00F52B27" w:rsidP="00FF5D2B">
      <w:pPr>
        <w:pStyle w:val="Corpodetexto"/>
        <w:ind w:left="236" w:right="236"/>
        <w:jc w:val="center"/>
        <w:rPr>
          <w:rFonts w:ascii="Arial" w:hAnsi="Arial" w:cs="Arial"/>
          <w:color w:val="FF0000"/>
        </w:rPr>
        <w:sectPr w:rsidR="00F52B27" w:rsidRPr="00403306" w:rsidSect="00135365">
          <w:headerReference w:type="default" r:id="rId8"/>
          <w:pgSz w:w="11910" w:h="16840"/>
          <w:pgMar w:top="1417" w:right="1701" w:bottom="1417" w:left="1701" w:header="720" w:footer="720" w:gutter="0"/>
          <w:cols w:space="720"/>
          <w:docGrid w:linePitch="299"/>
        </w:sectPr>
      </w:pPr>
    </w:p>
    <w:p w14:paraId="6967B97A" w14:textId="77777777" w:rsidR="0055277D" w:rsidRPr="00403306" w:rsidRDefault="0055277D" w:rsidP="0055277D">
      <w:pPr>
        <w:pStyle w:val="Corpodetexto"/>
        <w:ind w:left="236" w:right="236"/>
        <w:jc w:val="center"/>
        <w:rPr>
          <w:rFonts w:ascii="Arial" w:hAnsi="Arial" w:cs="Arial"/>
        </w:rPr>
      </w:pPr>
    </w:p>
    <w:p w14:paraId="74BAEBCD" w14:textId="77777777" w:rsidR="0055277D" w:rsidRPr="00403306" w:rsidRDefault="0055277D" w:rsidP="0055277D">
      <w:pPr>
        <w:pStyle w:val="Corpodetexto"/>
        <w:ind w:left="236" w:right="236"/>
        <w:jc w:val="center"/>
        <w:rPr>
          <w:rFonts w:ascii="Arial" w:hAnsi="Arial" w:cs="Arial"/>
        </w:rPr>
      </w:pPr>
    </w:p>
    <w:p w14:paraId="2ABAE1B5" w14:textId="5944E40B" w:rsidR="0055277D" w:rsidRPr="00403306" w:rsidRDefault="00FF5D2B" w:rsidP="0055277D">
      <w:pPr>
        <w:pStyle w:val="Corpodetexto"/>
        <w:ind w:left="236" w:right="236"/>
        <w:jc w:val="center"/>
        <w:rPr>
          <w:rFonts w:ascii="Arial" w:hAnsi="Arial" w:cs="Arial"/>
        </w:rPr>
      </w:pPr>
      <w:r>
        <w:rPr>
          <w:rFonts w:ascii="Arial" w:hAnsi="Arial" w:cs="Arial"/>
        </w:rPr>
        <w:t>RENAN CRUZ SOUZA</w:t>
      </w:r>
    </w:p>
    <w:p w14:paraId="5E7195EC" w14:textId="26549593" w:rsidR="0055277D" w:rsidRPr="00403306" w:rsidRDefault="0055277D" w:rsidP="0055277D">
      <w:pPr>
        <w:pStyle w:val="Corpodetexto"/>
        <w:ind w:left="236" w:right="236"/>
        <w:jc w:val="center"/>
        <w:rPr>
          <w:rFonts w:ascii="Arial" w:hAnsi="Arial" w:cs="Arial"/>
          <w:color w:val="FF0000"/>
        </w:rPr>
      </w:pPr>
    </w:p>
    <w:p w14:paraId="46916F47" w14:textId="77777777" w:rsidR="0055277D" w:rsidRPr="00403306" w:rsidRDefault="0055277D" w:rsidP="0055277D">
      <w:pPr>
        <w:pStyle w:val="Corpodetexto"/>
        <w:ind w:left="236" w:right="236"/>
        <w:jc w:val="center"/>
        <w:rPr>
          <w:rFonts w:ascii="Arial" w:hAnsi="Arial" w:cs="Arial"/>
          <w:color w:val="FF0000"/>
        </w:rPr>
      </w:pPr>
    </w:p>
    <w:p w14:paraId="5466C9E3" w14:textId="77777777" w:rsidR="0055277D" w:rsidRPr="00403306" w:rsidRDefault="0055277D" w:rsidP="0055277D">
      <w:pPr>
        <w:pStyle w:val="Corpodetexto"/>
        <w:ind w:left="236" w:right="236"/>
        <w:jc w:val="center"/>
        <w:rPr>
          <w:rFonts w:ascii="Arial" w:hAnsi="Arial" w:cs="Arial"/>
          <w:color w:val="FF0000"/>
        </w:rPr>
      </w:pPr>
    </w:p>
    <w:p w14:paraId="15CBA27A" w14:textId="77777777" w:rsidR="0055277D" w:rsidRPr="00403306" w:rsidRDefault="0055277D" w:rsidP="0055277D">
      <w:pPr>
        <w:pStyle w:val="Corpodetexto"/>
        <w:ind w:left="236" w:right="236"/>
        <w:jc w:val="center"/>
        <w:rPr>
          <w:rFonts w:ascii="Arial" w:hAnsi="Arial" w:cs="Arial"/>
          <w:color w:val="FF0000"/>
        </w:rPr>
      </w:pPr>
    </w:p>
    <w:p w14:paraId="61D9F161" w14:textId="77777777" w:rsidR="0055277D" w:rsidRPr="00403306" w:rsidRDefault="0055277D" w:rsidP="0055277D">
      <w:pPr>
        <w:pStyle w:val="Corpodetexto"/>
        <w:ind w:left="236" w:right="236"/>
        <w:jc w:val="center"/>
        <w:rPr>
          <w:rFonts w:ascii="Arial" w:hAnsi="Arial" w:cs="Arial"/>
          <w:color w:val="FF0000"/>
        </w:rPr>
      </w:pPr>
    </w:p>
    <w:p w14:paraId="2A1FD37F" w14:textId="77777777" w:rsidR="0055277D" w:rsidRPr="00403306" w:rsidRDefault="0055277D" w:rsidP="0055277D">
      <w:pPr>
        <w:pStyle w:val="Corpodetexto"/>
        <w:ind w:left="236" w:right="236"/>
        <w:jc w:val="center"/>
        <w:rPr>
          <w:rFonts w:ascii="Arial" w:hAnsi="Arial" w:cs="Arial"/>
          <w:color w:val="FF0000"/>
        </w:rPr>
      </w:pPr>
    </w:p>
    <w:p w14:paraId="362B810C" w14:textId="77777777" w:rsidR="0055277D" w:rsidRPr="00403306" w:rsidRDefault="0055277D" w:rsidP="0055277D">
      <w:pPr>
        <w:pStyle w:val="Corpodetexto"/>
        <w:ind w:left="236" w:right="236"/>
        <w:jc w:val="center"/>
        <w:rPr>
          <w:rFonts w:ascii="Arial" w:hAnsi="Arial" w:cs="Arial"/>
          <w:color w:val="FF0000"/>
        </w:rPr>
      </w:pPr>
    </w:p>
    <w:p w14:paraId="01C36974" w14:textId="77777777" w:rsidR="0055277D" w:rsidRPr="00403306" w:rsidRDefault="0055277D" w:rsidP="0055277D">
      <w:pPr>
        <w:pStyle w:val="Corpodetexto"/>
        <w:ind w:left="236" w:right="236"/>
        <w:jc w:val="center"/>
        <w:rPr>
          <w:rFonts w:ascii="Arial" w:hAnsi="Arial" w:cs="Arial"/>
          <w:color w:val="FF0000"/>
        </w:rPr>
      </w:pPr>
    </w:p>
    <w:p w14:paraId="2AFD0987" w14:textId="77777777" w:rsidR="0055277D" w:rsidRPr="00403306" w:rsidRDefault="0055277D" w:rsidP="0055277D">
      <w:pPr>
        <w:pStyle w:val="Corpodetexto"/>
        <w:ind w:left="236" w:right="236"/>
        <w:jc w:val="center"/>
        <w:rPr>
          <w:rFonts w:ascii="Arial" w:hAnsi="Arial" w:cs="Arial"/>
          <w:color w:val="FF0000"/>
        </w:rPr>
      </w:pPr>
    </w:p>
    <w:p w14:paraId="22D00F11" w14:textId="77777777" w:rsidR="0055277D" w:rsidRPr="00403306" w:rsidRDefault="0055277D" w:rsidP="0055277D">
      <w:pPr>
        <w:pStyle w:val="Corpodetexto"/>
        <w:ind w:left="236" w:right="236"/>
        <w:jc w:val="center"/>
        <w:rPr>
          <w:rFonts w:ascii="Arial" w:hAnsi="Arial" w:cs="Arial"/>
          <w:color w:val="FF0000"/>
        </w:rPr>
      </w:pPr>
    </w:p>
    <w:p w14:paraId="55221AB5" w14:textId="77777777" w:rsidR="0055277D" w:rsidRPr="00403306" w:rsidRDefault="0055277D" w:rsidP="0055277D">
      <w:pPr>
        <w:pStyle w:val="Corpodetexto"/>
        <w:ind w:left="236" w:right="236"/>
        <w:jc w:val="center"/>
        <w:rPr>
          <w:rFonts w:ascii="Arial" w:hAnsi="Arial" w:cs="Arial"/>
          <w:color w:val="FF0000"/>
        </w:rPr>
      </w:pPr>
    </w:p>
    <w:p w14:paraId="13C7C701" w14:textId="77777777" w:rsidR="0055277D" w:rsidRPr="00403306" w:rsidRDefault="0055277D" w:rsidP="0055277D">
      <w:pPr>
        <w:pStyle w:val="Corpodetexto"/>
        <w:ind w:left="236" w:right="236"/>
        <w:jc w:val="center"/>
        <w:rPr>
          <w:rFonts w:ascii="Arial" w:hAnsi="Arial" w:cs="Arial"/>
          <w:color w:val="FF0000"/>
        </w:rPr>
      </w:pPr>
    </w:p>
    <w:p w14:paraId="065BF42B" w14:textId="77777777" w:rsidR="0055277D" w:rsidRPr="00403306" w:rsidRDefault="0055277D" w:rsidP="0055277D">
      <w:pPr>
        <w:pStyle w:val="Corpodetexto"/>
        <w:ind w:left="236" w:right="236"/>
        <w:jc w:val="center"/>
        <w:rPr>
          <w:rFonts w:ascii="Arial" w:hAnsi="Arial" w:cs="Arial"/>
          <w:color w:val="FF0000"/>
        </w:rPr>
      </w:pPr>
    </w:p>
    <w:p w14:paraId="10B2BBEA" w14:textId="6BEC1339" w:rsidR="0055277D" w:rsidRPr="00403306" w:rsidRDefault="00FF5D2B" w:rsidP="0055277D">
      <w:pPr>
        <w:pStyle w:val="Corpodetexto"/>
        <w:ind w:left="236" w:right="236"/>
        <w:jc w:val="center"/>
        <w:rPr>
          <w:rFonts w:ascii="Arial" w:hAnsi="Arial" w:cs="Arial"/>
        </w:rPr>
      </w:pPr>
      <w:r w:rsidRPr="006477E6">
        <w:rPr>
          <w:rFonts w:ascii="Arial" w:hAnsi="Arial" w:cs="Arial"/>
          <w:b/>
          <w:bCs/>
        </w:rPr>
        <w:t>Desafios e perspectivas da Educação física escolar para crianças com autismo.</w:t>
      </w:r>
    </w:p>
    <w:p w14:paraId="33DFAC84" w14:textId="79359B38" w:rsidR="0055277D" w:rsidRPr="00403306" w:rsidRDefault="0055277D" w:rsidP="0055277D">
      <w:pPr>
        <w:pStyle w:val="Corpodetexto"/>
        <w:ind w:left="236" w:right="236"/>
        <w:jc w:val="center"/>
        <w:rPr>
          <w:rFonts w:ascii="Arial" w:hAnsi="Arial" w:cs="Arial"/>
          <w:color w:val="FF0000"/>
        </w:rPr>
      </w:pPr>
    </w:p>
    <w:p w14:paraId="26EA19BF" w14:textId="77777777" w:rsidR="0055277D" w:rsidRPr="00403306" w:rsidRDefault="0055277D" w:rsidP="0055277D">
      <w:pPr>
        <w:pStyle w:val="Corpodetexto"/>
        <w:ind w:left="236" w:right="236"/>
        <w:jc w:val="center"/>
        <w:rPr>
          <w:rFonts w:ascii="Arial" w:hAnsi="Arial" w:cs="Arial"/>
          <w:color w:val="FF0000"/>
        </w:rPr>
      </w:pPr>
    </w:p>
    <w:p w14:paraId="7DEA8D66" w14:textId="77777777" w:rsidR="0055277D" w:rsidRPr="00403306" w:rsidRDefault="0055277D" w:rsidP="0055277D">
      <w:pPr>
        <w:pStyle w:val="Corpodetexto"/>
        <w:ind w:left="236" w:right="236"/>
        <w:jc w:val="center"/>
        <w:rPr>
          <w:rFonts w:ascii="Arial" w:hAnsi="Arial" w:cs="Arial"/>
          <w:color w:val="FF0000"/>
        </w:rPr>
      </w:pPr>
    </w:p>
    <w:p w14:paraId="2A3F7A2B" w14:textId="77777777" w:rsidR="0055277D" w:rsidRPr="00403306" w:rsidRDefault="0055277D" w:rsidP="0055277D">
      <w:pPr>
        <w:pStyle w:val="Corpodetexto"/>
        <w:ind w:left="236" w:right="236"/>
        <w:jc w:val="center"/>
        <w:rPr>
          <w:rFonts w:ascii="Arial" w:hAnsi="Arial" w:cs="Arial"/>
          <w:color w:val="FF0000"/>
        </w:rPr>
      </w:pPr>
    </w:p>
    <w:p w14:paraId="603E7DB0" w14:textId="77777777" w:rsidR="0055277D" w:rsidRPr="00403306" w:rsidRDefault="0055277D" w:rsidP="0055277D">
      <w:pPr>
        <w:pStyle w:val="Corpodetexto"/>
        <w:ind w:left="236" w:right="236"/>
        <w:jc w:val="center"/>
        <w:rPr>
          <w:rFonts w:ascii="Arial" w:hAnsi="Arial" w:cs="Arial"/>
          <w:color w:val="FF0000"/>
        </w:rPr>
      </w:pPr>
    </w:p>
    <w:p w14:paraId="550AF255" w14:textId="77777777" w:rsidR="0055277D" w:rsidRPr="00403306" w:rsidRDefault="0055277D" w:rsidP="0055277D">
      <w:pPr>
        <w:pStyle w:val="Corpodetexto"/>
        <w:ind w:left="236" w:right="236"/>
        <w:jc w:val="center"/>
        <w:rPr>
          <w:rFonts w:ascii="Arial" w:hAnsi="Arial" w:cs="Arial"/>
          <w:color w:val="FF0000"/>
        </w:rPr>
      </w:pPr>
    </w:p>
    <w:p w14:paraId="5654ACD3" w14:textId="77777777" w:rsidR="0055277D" w:rsidRPr="00403306" w:rsidRDefault="0055277D" w:rsidP="0055277D">
      <w:pPr>
        <w:pStyle w:val="Corpodetexto"/>
        <w:ind w:left="236" w:right="236"/>
        <w:jc w:val="center"/>
        <w:rPr>
          <w:rFonts w:ascii="Arial" w:hAnsi="Arial" w:cs="Arial"/>
          <w:color w:val="FF0000"/>
        </w:rPr>
      </w:pPr>
    </w:p>
    <w:p w14:paraId="34CD6917" w14:textId="77777777" w:rsidR="0055277D" w:rsidRPr="00403306" w:rsidRDefault="0055277D" w:rsidP="0055277D">
      <w:pPr>
        <w:pStyle w:val="Corpodetexto"/>
        <w:ind w:left="236" w:right="236"/>
        <w:jc w:val="center"/>
        <w:rPr>
          <w:rFonts w:ascii="Arial" w:hAnsi="Arial" w:cs="Arial"/>
          <w:color w:val="FF0000"/>
        </w:rPr>
      </w:pPr>
    </w:p>
    <w:p w14:paraId="4E733891" w14:textId="77777777" w:rsidR="0055277D" w:rsidRPr="00403306" w:rsidRDefault="0055277D" w:rsidP="0055277D">
      <w:pPr>
        <w:pStyle w:val="Corpodetexto"/>
        <w:ind w:left="236" w:right="236"/>
        <w:jc w:val="center"/>
        <w:rPr>
          <w:rFonts w:ascii="Arial" w:hAnsi="Arial" w:cs="Arial"/>
          <w:color w:val="FF0000"/>
        </w:rPr>
      </w:pPr>
    </w:p>
    <w:p w14:paraId="2758EBC2" w14:textId="77777777" w:rsidR="0055277D" w:rsidRPr="00403306" w:rsidRDefault="0055277D" w:rsidP="0055277D">
      <w:pPr>
        <w:pStyle w:val="Corpodetexto"/>
        <w:ind w:left="236" w:right="236"/>
        <w:jc w:val="center"/>
        <w:rPr>
          <w:rFonts w:ascii="Arial" w:hAnsi="Arial" w:cs="Arial"/>
          <w:color w:val="FF0000"/>
        </w:rPr>
      </w:pPr>
    </w:p>
    <w:p w14:paraId="4EF11835" w14:textId="77777777" w:rsidR="0055277D" w:rsidRPr="00403306" w:rsidRDefault="0055277D" w:rsidP="0055277D">
      <w:pPr>
        <w:pStyle w:val="Corpodetexto"/>
        <w:ind w:left="236" w:right="236"/>
        <w:jc w:val="center"/>
        <w:rPr>
          <w:rFonts w:ascii="Arial" w:hAnsi="Arial" w:cs="Arial"/>
          <w:color w:val="FF0000"/>
        </w:rPr>
      </w:pPr>
    </w:p>
    <w:p w14:paraId="68962EF8" w14:textId="77777777" w:rsidR="0055277D" w:rsidRPr="00403306" w:rsidRDefault="0055277D" w:rsidP="0055277D">
      <w:pPr>
        <w:pStyle w:val="Corpodetexto"/>
        <w:ind w:left="236" w:right="236"/>
        <w:jc w:val="center"/>
        <w:rPr>
          <w:rFonts w:ascii="Arial" w:hAnsi="Arial" w:cs="Arial"/>
          <w:color w:val="FF0000"/>
        </w:rPr>
      </w:pPr>
    </w:p>
    <w:p w14:paraId="3A37A5C7" w14:textId="77777777" w:rsidR="0055277D" w:rsidRPr="00403306" w:rsidRDefault="0055277D" w:rsidP="0055277D">
      <w:pPr>
        <w:pStyle w:val="Corpodetexto"/>
        <w:ind w:left="236" w:right="236"/>
        <w:jc w:val="center"/>
        <w:rPr>
          <w:rFonts w:ascii="Arial" w:hAnsi="Arial" w:cs="Arial"/>
          <w:color w:val="FF0000"/>
        </w:rPr>
      </w:pPr>
    </w:p>
    <w:p w14:paraId="11B0F3D8" w14:textId="77777777" w:rsidR="0055277D" w:rsidRPr="00403306" w:rsidRDefault="0055277D" w:rsidP="0055277D">
      <w:pPr>
        <w:pStyle w:val="Corpodetexto"/>
        <w:ind w:left="236" w:right="236"/>
        <w:jc w:val="center"/>
        <w:rPr>
          <w:rFonts w:ascii="Arial" w:hAnsi="Arial" w:cs="Arial"/>
          <w:color w:val="FF0000"/>
        </w:rPr>
      </w:pPr>
    </w:p>
    <w:p w14:paraId="00453D81" w14:textId="77777777" w:rsidR="00887451" w:rsidRPr="006477E6" w:rsidRDefault="00887451" w:rsidP="00887451">
      <w:pPr>
        <w:ind w:left="4253" w:right="236"/>
        <w:jc w:val="both"/>
        <w:rPr>
          <w:rFonts w:ascii="Arial" w:hAnsi="Arial" w:cs="Arial"/>
          <w:sz w:val="24"/>
          <w:szCs w:val="24"/>
        </w:rPr>
      </w:pPr>
      <w:r w:rsidRPr="006477E6">
        <w:rPr>
          <w:rFonts w:ascii="Arial" w:hAnsi="Arial" w:cs="Arial"/>
          <w:sz w:val="24"/>
          <w:szCs w:val="24"/>
        </w:rPr>
        <w:t>Trabalho de Conclusão de Curso apresentado(a) à Faculdade Metropolitana do Estado de São Paulo como exigência parcial para obtenção do título de Licenciado em Educação Física.</w:t>
      </w:r>
    </w:p>
    <w:p w14:paraId="7B553BFA" w14:textId="77777777" w:rsidR="00887451" w:rsidRPr="006477E6" w:rsidRDefault="00887451" w:rsidP="00887451">
      <w:pPr>
        <w:ind w:left="4253" w:right="236"/>
        <w:jc w:val="both"/>
        <w:rPr>
          <w:rFonts w:ascii="Arial" w:hAnsi="Arial" w:cs="Arial"/>
          <w:sz w:val="24"/>
          <w:szCs w:val="24"/>
        </w:rPr>
      </w:pPr>
      <w:r w:rsidRPr="006477E6">
        <w:rPr>
          <w:rFonts w:ascii="Arial" w:hAnsi="Arial" w:cs="Arial"/>
          <w:sz w:val="24"/>
          <w:szCs w:val="24"/>
        </w:rPr>
        <w:t>Orientador: Eduardo Henrique de Oliveira</w:t>
      </w:r>
    </w:p>
    <w:p w14:paraId="7C47A8EE" w14:textId="77777777" w:rsidR="0055277D" w:rsidRPr="00403306" w:rsidRDefault="0055277D" w:rsidP="0055277D">
      <w:pPr>
        <w:pStyle w:val="Corpodetexto"/>
        <w:ind w:left="236" w:right="236"/>
        <w:jc w:val="center"/>
        <w:rPr>
          <w:rFonts w:ascii="Arial" w:hAnsi="Arial" w:cs="Arial"/>
          <w:color w:val="FF0000"/>
        </w:rPr>
      </w:pPr>
    </w:p>
    <w:p w14:paraId="6428A194" w14:textId="77777777" w:rsidR="0055277D" w:rsidRPr="00403306" w:rsidRDefault="0055277D" w:rsidP="0055277D">
      <w:pPr>
        <w:pStyle w:val="Corpodetexto"/>
        <w:ind w:left="236" w:right="236"/>
        <w:jc w:val="center"/>
        <w:rPr>
          <w:rFonts w:ascii="Arial" w:hAnsi="Arial" w:cs="Arial"/>
          <w:color w:val="FF0000"/>
        </w:rPr>
      </w:pPr>
    </w:p>
    <w:p w14:paraId="05CB92FF" w14:textId="77777777" w:rsidR="0055277D" w:rsidRPr="00403306" w:rsidRDefault="0055277D" w:rsidP="0055277D">
      <w:pPr>
        <w:pStyle w:val="Corpodetexto"/>
        <w:ind w:left="236" w:right="236"/>
        <w:jc w:val="center"/>
        <w:rPr>
          <w:rFonts w:ascii="Arial" w:hAnsi="Arial" w:cs="Arial"/>
          <w:color w:val="FF0000"/>
        </w:rPr>
      </w:pPr>
    </w:p>
    <w:p w14:paraId="7E1E9C96" w14:textId="77777777" w:rsidR="0055277D" w:rsidRPr="00403306" w:rsidRDefault="0055277D" w:rsidP="0055277D">
      <w:pPr>
        <w:pStyle w:val="Corpodetexto"/>
        <w:ind w:left="236" w:right="236"/>
        <w:jc w:val="center"/>
        <w:rPr>
          <w:rFonts w:ascii="Arial" w:hAnsi="Arial" w:cs="Arial"/>
          <w:color w:val="FF0000"/>
        </w:rPr>
      </w:pPr>
    </w:p>
    <w:p w14:paraId="3B30B0E2" w14:textId="77777777" w:rsidR="0055277D" w:rsidRPr="00403306" w:rsidRDefault="0055277D" w:rsidP="0055277D">
      <w:pPr>
        <w:pStyle w:val="Corpodetexto"/>
        <w:ind w:left="236" w:right="236"/>
        <w:jc w:val="center"/>
        <w:rPr>
          <w:rFonts w:ascii="Arial" w:hAnsi="Arial" w:cs="Arial"/>
          <w:color w:val="FF0000"/>
        </w:rPr>
      </w:pPr>
    </w:p>
    <w:p w14:paraId="0C03D846" w14:textId="77777777" w:rsidR="0055277D" w:rsidRPr="00403306" w:rsidRDefault="0055277D" w:rsidP="0055277D">
      <w:pPr>
        <w:pStyle w:val="Corpodetexto"/>
        <w:ind w:left="236" w:right="236"/>
        <w:jc w:val="center"/>
        <w:rPr>
          <w:rFonts w:ascii="Arial" w:hAnsi="Arial" w:cs="Arial"/>
          <w:color w:val="FF0000"/>
        </w:rPr>
      </w:pPr>
    </w:p>
    <w:p w14:paraId="3C5E1F74" w14:textId="77777777" w:rsidR="0055277D" w:rsidRPr="00403306" w:rsidRDefault="0055277D" w:rsidP="0055277D">
      <w:pPr>
        <w:pStyle w:val="Corpodetexto"/>
        <w:ind w:left="236" w:right="236"/>
        <w:jc w:val="center"/>
        <w:rPr>
          <w:rFonts w:ascii="Arial" w:hAnsi="Arial" w:cs="Arial"/>
          <w:color w:val="FF0000"/>
        </w:rPr>
      </w:pPr>
    </w:p>
    <w:p w14:paraId="3BBEDFD6" w14:textId="4289F37D" w:rsidR="00265228" w:rsidRDefault="0055277D" w:rsidP="00265228">
      <w:pPr>
        <w:pStyle w:val="Corpodetexto"/>
        <w:ind w:left="3600" w:right="3278"/>
        <w:rPr>
          <w:rFonts w:ascii="Arial" w:hAnsi="Arial" w:cs="Arial"/>
        </w:rPr>
      </w:pPr>
      <w:r w:rsidRPr="00403306">
        <w:rPr>
          <w:rFonts w:ascii="Arial" w:hAnsi="Arial" w:cs="Arial"/>
        </w:rPr>
        <w:t>RIBEIRÃO</w:t>
      </w:r>
      <w:r w:rsidRPr="00403306">
        <w:rPr>
          <w:rFonts w:ascii="Arial" w:hAnsi="Arial" w:cs="Arial"/>
          <w:spacing w:val="-17"/>
        </w:rPr>
        <w:t xml:space="preserve"> </w:t>
      </w:r>
      <w:r w:rsidRPr="00403306">
        <w:rPr>
          <w:rFonts w:ascii="Arial" w:hAnsi="Arial" w:cs="Arial"/>
        </w:rPr>
        <w:t>PRETO – SP</w:t>
      </w:r>
    </w:p>
    <w:p w14:paraId="7C490930" w14:textId="6F80C402" w:rsidR="0055277D" w:rsidRPr="00403306" w:rsidRDefault="003C7314" w:rsidP="00265228">
      <w:pPr>
        <w:pStyle w:val="Corpodetexto"/>
        <w:ind w:left="3600" w:right="3278"/>
        <w:rPr>
          <w:rFonts w:ascii="Arial" w:hAnsi="Arial" w:cs="Arial"/>
        </w:rPr>
      </w:pPr>
      <w:r>
        <w:rPr>
          <w:rFonts w:ascii="Arial" w:hAnsi="Arial" w:cs="Arial"/>
          <w:spacing w:val="-4"/>
        </w:rPr>
        <w:t xml:space="preserve">     </w:t>
      </w:r>
      <w:r w:rsidR="0055277D" w:rsidRPr="00403306">
        <w:rPr>
          <w:rFonts w:ascii="Arial" w:hAnsi="Arial" w:cs="Arial"/>
          <w:spacing w:val="-4"/>
        </w:rPr>
        <w:t>2025</w:t>
      </w:r>
    </w:p>
    <w:p w14:paraId="2DE781A5" w14:textId="578A7F26" w:rsidR="00F52B27" w:rsidRPr="003C7314" w:rsidRDefault="00F52B27" w:rsidP="003C7314">
      <w:pPr>
        <w:pStyle w:val="Corpodetexto"/>
        <w:ind w:right="236"/>
        <w:rPr>
          <w:rFonts w:ascii="Arial" w:hAnsi="Arial" w:cs="Arial"/>
          <w:color w:val="FF0000"/>
        </w:rPr>
        <w:sectPr w:rsidR="00F52B27" w:rsidRPr="003C7314" w:rsidSect="00135365">
          <w:pgSz w:w="11910" w:h="16840"/>
          <w:pgMar w:top="1417" w:right="1701" w:bottom="1417" w:left="1701" w:header="720" w:footer="720" w:gutter="0"/>
          <w:cols w:space="720"/>
          <w:docGrid w:linePitch="299"/>
        </w:sectPr>
      </w:pPr>
    </w:p>
    <w:p w14:paraId="543F6ED7" w14:textId="77777777" w:rsidR="00135365" w:rsidRPr="00403306" w:rsidRDefault="00135365" w:rsidP="00135365">
      <w:pPr>
        <w:rPr>
          <w:rFonts w:ascii="Arial" w:hAnsi="Arial" w:cs="Arial"/>
          <w:spacing w:val="-2"/>
        </w:rPr>
      </w:pPr>
    </w:p>
    <w:p w14:paraId="365069A4" w14:textId="77777777" w:rsidR="00135365" w:rsidRPr="00403306" w:rsidRDefault="00135365" w:rsidP="00135365">
      <w:pPr>
        <w:rPr>
          <w:rFonts w:ascii="Arial" w:hAnsi="Arial" w:cs="Arial"/>
          <w:spacing w:val="-2"/>
        </w:rPr>
      </w:pPr>
    </w:p>
    <w:p w14:paraId="5CB68522" w14:textId="77777777" w:rsidR="00135365" w:rsidRPr="00403306" w:rsidRDefault="00135365" w:rsidP="00135365">
      <w:pPr>
        <w:rPr>
          <w:rFonts w:ascii="Arial" w:hAnsi="Arial" w:cs="Arial"/>
          <w:spacing w:val="-2"/>
        </w:rPr>
      </w:pPr>
    </w:p>
    <w:p w14:paraId="615ABC97" w14:textId="77777777" w:rsidR="00135365" w:rsidRPr="00403306" w:rsidRDefault="00135365" w:rsidP="00135365">
      <w:pPr>
        <w:rPr>
          <w:rFonts w:ascii="Arial" w:hAnsi="Arial" w:cs="Arial"/>
          <w:spacing w:val="-2"/>
        </w:rPr>
      </w:pPr>
    </w:p>
    <w:p w14:paraId="709739A3" w14:textId="77777777" w:rsidR="00135365" w:rsidRPr="00403306" w:rsidRDefault="00135365" w:rsidP="00135365">
      <w:pPr>
        <w:rPr>
          <w:rFonts w:ascii="Arial" w:hAnsi="Arial" w:cs="Arial"/>
          <w:spacing w:val="-2"/>
        </w:rPr>
      </w:pPr>
    </w:p>
    <w:p w14:paraId="1807BC61" w14:textId="77777777" w:rsidR="00135365" w:rsidRPr="00403306" w:rsidRDefault="00135365" w:rsidP="00135365">
      <w:pPr>
        <w:rPr>
          <w:rFonts w:ascii="Arial" w:hAnsi="Arial" w:cs="Arial"/>
          <w:spacing w:val="-2"/>
        </w:rPr>
      </w:pPr>
    </w:p>
    <w:p w14:paraId="5A5FFD49" w14:textId="77777777" w:rsidR="00135365" w:rsidRPr="00403306" w:rsidRDefault="00135365" w:rsidP="00135365">
      <w:pPr>
        <w:rPr>
          <w:rFonts w:ascii="Arial" w:hAnsi="Arial" w:cs="Arial"/>
          <w:spacing w:val="-2"/>
        </w:rPr>
      </w:pPr>
    </w:p>
    <w:p w14:paraId="11269EFE" w14:textId="77777777" w:rsidR="00135365" w:rsidRPr="00403306" w:rsidRDefault="00135365" w:rsidP="00135365">
      <w:pPr>
        <w:rPr>
          <w:rFonts w:ascii="Arial" w:hAnsi="Arial" w:cs="Arial"/>
          <w:spacing w:val="-2"/>
        </w:rPr>
      </w:pPr>
    </w:p>
    <w:p w14:paraId="63E02143" w14:textId="77777777" w:rsidR="00135365" w:rsidRPr="00403306" w:rsidRDefault="00135365" w:rsidP="00135365">
      <w:pPr>
        <w:rPr>
          <w:rFonts w:ascii="Arial" w:hAnsi="Arial" w:cs="Arial"/>
          <w:spacing w:val="-2"/>
        </w:rPr>
      </w:pPr>
    </w:p>
    <w:p w14:paraId="5D0BD6EE" w14:textId="77777777" w:rsidR="00135365" w:rsidRPr="00403306" w:rsidRDefault="00135365" w:rsidP="00135365">
      <w:pPr>
        <w:rPr>
          <w:rFonts w:ascii="Arial" w:hAnsi="Arial" w:cs="Arial"/>
          <w:spacing w:val="-2"/>
        </w:rPr>
      </w:pPr>
    </w:p>
    <w:p w14:paraId="26A47E1C" w14:textId="77777777" w:rsidR="00135365" w:rsidRPr="00403306" w:rsidRDefault="00135365" w:rsidP="00135365">
      <w:pPr>
        <w:rPr>
          <w:rFonts w:ascii="Arial" w:hAnsi="Arial" w:cs="Arial"/>
          <w:spacing w:val="-2"/>
        </w:rPr>
      </w:pPr>
    </w:p>
    <w:p w14:paraId="3EF7B402" w14:textId="77777777" w:rsidR="00135365" w:rsidRPr="00403306" w:rsidRDefault="00135365" w:rsidP="00135365">
      <w:pPr>
        <w:rPr>
          <w:rFonts w:ascii="Arial" w:hAnsi="Arial" w:cs="Arial"/>
          <w:spacing w:val="-2"/>
        </w:rPr>
      </w:pPr>
    </w:p>
    <w:p w14:paraId="7E807342" w14:textId="77777777" w:rsidR="00135365" w:rsidRPr="00403306" w:rsidRDefault="00135365" w:rsidP="00135365">
      <w:pPr>
        <w:rPr>
          <w:rFonts w:ascii="Arial" w:hAnsi="Arial" w:cs="Arial"/>
          <w:spacing w:val="-2"/>
        </w:rPr>
      </w:pPr>
    </w:p>
    <w:p w14:paraId="4D6550CD" w14:textId="77777777" w:rsidR="00135365" w:rsidRPr="00403306" w:rsidRDefault="00135365" w:rsidP="00135365">
      <w:pPr>
        <w:rPr>
          <w:rFonts w:ascii="Arial" w:hAnsi="Arial" w:cs="Arial"/>
          <w:spacing w:val="-2"/>
        </w:rPr>
      </w:pPr>
    </w:p>
    <w:p w14:paraId="4EA5A2E2" w14:textId="20D2ADE1" w:rsidR="00135365" w:rsidRPr="00403306" w:rsidRDefault="00135365" w:rsidP="00135365">
      <w:pPr>
        <w:rPr>
          <w:rFonts w:ascii="Arial" w:hAnsi="Arial" w:cs="Arial"/>
        </w:rPr>
      </w:pPr>
      <w:r w:rsidRPr="00403306">
        <w:rPr>
          <w:rFonts w:ascii="Arial" w:hAnsi="Arial" w:cs="Arial"/>
          <w:spacing w:val="-2"/>
        </w:rPr>
        <w:t xml:space="preserve">Catalogação-na-Publicação </w:t>
      </w:r>
      <w:r w:rsidRPr="00403306">
        <w:rPr>
          <w:rFonts w:ascii="Arial" w:hAnsi="Arial" w:cs="Arial"/>
        </w:rPr>
        <w:t>Biblioteca</w:t>
      </w:r>
      <w:r w:rsidRPr="00403306">
        <w:rPr>
          <w:rFonts w:ascii="Arial" w:hAnsi="Arial" w:cs="Arial"/>
          <w:spacing w:val="-3"/>
        </w:rPr>
        <w:t xml:space="preserve"> </w:t>
      </w:r>
      <w:r w:rsidRPr="00403306">
        <w:rPr>
          <w:rFonts w:ascii="Arial" w:hAnsi="Arial" w:cs="Arial"/>
          <w:spacing w:val="-2"/>
        </w:rPr>
        <w:t>METROPOLITANA</w:t>
      </w:r>
    </w:p>
    <w:p w14:paraId="43668D5F" w14:textId="77777777" w:rsidR="00135365" w:rsidRPr="00403306" w:rsidRDefault="00135365" w:rsidP="00135365">
      <w:pPr>
        <w:pStyle w:val="Corpodetexto"/>
        <w:spacing w:before="22"/>
        <w:rPr>
          <w:rFonts w:ascii="Arial" w:hAnsi="Arial" w:cs="Arial"/>
          <w:sz w:val="20"/>
        </w:rPr>
      </w:pPr>
      <w:r w:rsidRPr="00403306">
        <w:rPr>
          <w:rFonts w:ascii="Arial" w:hAnsi="Arial" w:cs="Arial"/>
          <w:noProof/>
          <w:sz w:val="20"/>
          <w:lang w:val="pt-BR" w:eastAsia="pt-BR"/>
        </w:rPr>
        <mc:AlternateContent>
          <mc:Choice Requires="wps">
            <w:drawing>
              <wp:anchor distT="0" distB="0" distL="0" distR="0" simplePos="0" relativeHeight="251659264" behindDoc="1" locked="0" layoutInCell="1" allowOverlap="1" wp14:anchorId="7A562352" wp14:editId="5595F65A">
                <wp:simplePos x="0" y="0"/>
                <wp:positionH relativeFrom="page">
                  <wp:posOffset>1440433</wp:posOffset>
                </wp:positionH>
                <wp:positionV relativeFrom="paragraph">
                  <wp:posOffset>178882</wp:posOffset>
                </wp:positionV>
                <wp:extent cx="4953000" cy="421322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0" cy="4213225"/>
                        </a:xfrm>
                        <a:prstGeom prst="rect">
                          <a:avLst/>
                        </a:prstGeom>
                        <a:ln w="6096">
                          <a:solidFill>
                            <a:srgbClr val="000000"/>
                          </a:solidFill>
                          <a:prstDash val="solid"/>
                        </a:ln>
                      </wps:spPr>
                      <wps:txbx>
                        <w:txbxContent>
                          <w:p w14:paraId="0FA59682" w14:textId="77777777" w:rsidR="00135365" w:rsidRDefault="00135365" w:rsidP="00135365">
                            <w:pPr>
                              <w:pStyle w:val="Corpodetexto"/>
                              <w:spacing w:before="137"/>
                            </w:pPr>
                          </w:p>
                          <w:p w14:paraId="645DC35F" w14:textId="77777777" w:rsidR="001F7F6E" w:rsidRDefault="001F7F6E" w:rsidP="001F7F6E">
                            <w:pPr>
                              <w:pStyle w:val="Corpodetexto"/>
                              <w:ind w:left="904"/>
                            </w:pPr>
                            <w:r>
                              <w:t>Souza, Renan Cruz.</w:t>
                            </w:r>
                          </w:p>
                          <w:p w14:paraId="7C1CFDAF" w14:textId="77777777" w:rsidR="001F7F6E" w:rsidRDefault="001F7F6E" w:rsidP="001F7F6E">
                            <w:pPr>
                              <w:pStyle w:val="Corpodetexto"/>
                              <w:ind w:left="904"/>
                            </w:pPr>
                            <w:r>
                              <w:t>Desafios e perspectivas da Educação Física escolar para crianças com autismo / Renan Cruz Souza. — 2025.</w:t>
                            </w:r>
                          </w:p>
                          <w:p w14:paraId="7F3D0B2C" w14:textId="77777777" w:rsidR="001F7F6E" w:rsidRDefault="001F7F6E" w:rsidP="001F7F6E">
                            <w:pPr>
                              <w:pStyle w:val="Corpodetexto"/>
                              <w:ind w:left="904"/>
                            </w:pPr>
                            <w:r>
                              <w:t>45 f. : il.</w:t>
                            </w:r>
                          </w:p>
                          <w:p w14:paraId="63E286B3" w14:textId="77777777" w:rsidR="001F7F6E" w:rsidRDefault="001F7F6E" w:rsidP="001F7F6E">
                            <w:pPr>
                              <w:pStyle w:val="Corpodetexto"/>
                              <w:ind w:left="904"/>
                            </w:pPr>
                          </w:p>
                          <w:p w14:paraId="6B5C9F0A" w14:textId="77777777" w:rsidR="004A0567" w:rsidRDefault="004A0567" w:rsidP="001F7F6E">
                            <w:pPr>
                              <w:pStyle w:val="Corpodetexto"/>
                              <w:ind w:left="904"/>
                            </w:pPr>
                          </w:p>
                          <w:p w14:paraId="04567AA4" w14:textId="01DF3764" w:rsidR="001F7F6E" w:rsidRDefault="001F7F6E" w:rsidP="001F7F6E">
                            <w:pPr>
                              <w:pStyle w:val="Corpodetexto"/>
                              <w:ind w:left="904"/>
                            </w:pPr>
                            <w:r>
                              <w:t>Trabalho de Conclusão de Curso (Licenciatura em Educação Física) — Faculdade Metropolitana, 2025.</w:t>
                            </w:r>
                          </w:p>
                          <w:p w14:paraId="04AB917D" w14:textId="77777777" w:rsidR="001F7F6E" w:rsidRDefault="001F7F6E" w:rsidP="001F7F6E">
                            <w:pPr>
                              <w:pStyle w:val="Corpodetexto"/>
                              <w:ind w:left="904"/>
                            </w:pPr>
                          </w:p>
                          <w:p w14:paraId="6033E4C9" w14:textId="77777777" w:rsidR="004A0567" w:rsidRDefault="004A0567" w:rsidP="001F7F6E">
                            <w:pPr>
                              <w:pStyle w:val="Corpodetexto"/>
                              <w:ind w:left="904"/>
                            </w:pPr>
                          </w:p>
                          <w:p w14:paraId="44F92CD2" w14:textId="5B4E26D0" w:rsidR="001F7F6E" w:rsidRDefault="001F7F6E" w:rsidP="001F7F6E">
                            <w:pPr>
                              <w:pStyle w:val="Corpodetexto"/>
                              <w:ind w:left="904"/>
                            </w:pPr>
                            <w:r>
                              <w:t>Orientador: Prof. Eduardo Henrique de Oliveira.</w:t>
                            </w:r>
                          </w:p>
                          <w:p w14:paraId="263947E9" w14:textId="77777777" w:rsidR="001F7F6E" w:rsidRDefault="001F7F6E" w:rsidP="001F7F6E">
                            <w:pPr>
                              <w:pStyle w:val="Corpodetexto"/>
                              <w:ind w:left="904"/>
                            </w:pPr>
                          </w:p>
                          <w:p w14:paraId="7E888464" w14:textId="77777777" w:rsidR="001F7F6E" w:rsidRDefault="001F7F6E" w:rsidP="001F7F6E">
                            <w:pPr>
                              <w:pStyle w:val="Corpodetexto"/>
                              <w:ind w:left="904"/>
                            </w:pPr>
                            <w:r>
                              <w:t>Educação Física escolar. 2. Autismo. 3. Inclusão escolar. 4. Educação inclusiva.</w:t>
                            </w:r>
                          </w:p>
                          <w:p w14:paraId="564BECDC" w14:textId="77777777" w:rsidR="001F7F6E" w:rsidRDefault="001F7F6E" w:rsidP="001F7F6E">
                            <w:pPr>
                              <w:pStyle w:val="Corpodetexto"/>
                              <w:ind w:left="904"/>
                            </w:pPr>
                            <w:r>
                              <w:t>I. Oliveira, Eduardo Henrique de, orient. II. Título.</w:t>
                            </w:r>
                          </w:p>
                          <w:p w14:paraId="39CA8991" w14:textId="77777777" w:rsidR="001F7F6E" w:rsidRDefault="001F7F6E" w:rsidP="001F7F6E">
                            <w:pPr>
                              <w:pStyle w:val="Corpodetexto"/>
                              <w:ind w:left="904"/>
                            </w:pPr>
                          </w:p>
                          <w:p w14:paraId="3794C4C9" w14:textId="77777777" w:rsidR="0032271D" w:rsidRDefault="0032271D" w:rsidP="001F7F6E">
                            <w:pPr>
                              <w:pStyle w:val="Corpodetexto"/>
                              <w:ind w:left="904"/>
                            </w:pPr>
                          </w:p>
                          <w:p w14:paraId="76B53F6C" w14:textId="3A7F0FFA" w:rsidR="00135365" w:rsidRDefault="001F7F6E" w:rsidP="001F7F6E">
                            <w:pPr>
                              <w:pStyle w:val="Corpodetexto"/>
                              <w:ind w:left="904"/>
                            </w:pPr>
                            <w:r>
                              <w:t>CDD: 371.94</w:t>
                            </w:r>
                          </w:p>
                        </w:txbxContent>
                      </wps:txbx>
                      <wps:bodyPr wrap="square" lIns="0" tIns="0" rIns="0" bIns="0" rtlCol="0">
                        <a:noAutofit/>
                      </wps:bodyPr>
                    </wps:wsp>
                  </a:graphicData>
                </a:graphic>
              </wp:anchor>
            </w:drawing>
          </mc:Choice>
          <mc:Fallback>
            <w:pict>
              <v:shapetype w14:anchorId="7A562352" id="_x0000_t202" coordsize="21600,21600" o:spt="202" path="m,l,21600r21600,l21600,xe">
                <v:stroke joinstyle="miter"/>
                <v:path gradientshapeok="t" o:connecttype="rect"/>
              </v:shapetype>
              <v:shape id="Textbox 10" o:spid="_x0000_s1026" type="#_x0000_t202" style="position:absolute;margin-left:113.4pt;margin-top:14.1pt;width:390pt;height:331.7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" filled="f" strokeweight=".48pt">
                <v:path arrowok="t"/>
                <v:textbox inset="0,0,0,0">
                  <w:txbxContent>
                    <w:p w14:paraId="0FA59682" w14:textId="77777777" w:rsidR="00135365" w:rsidRDefault="00135365" w:rsidP="00135365">
                      <w:pPr>
                        <w:pStyle w:val="Corpodetexto"/>
                        <w:spacing w:before="137"/>
                      </w:pPr>
                    </w:p>
                    <w:p w14:paraId="645DC35F" w14:textId="77777777" w:rsidR="001F7F6E" w:rsidRDefault="001F7F6E" w:rsidP="001F7F6E">
                      <w:pPr>
                        <w:pStyle w:val="Corpodetexto"/>
                        <w:ind w:left="904"/>
                      </w:pPr>
                      <w:r>
                        <w:t>Souza, Renan Cruz.</w:t>
                      </w:r>
                    </w:p>
                    <w:p w14:paraId="7C1CFDAF" w14:textId="77777777" w:rsidR="001F7F6E" w:rsidRDefault="001F7F6E" w:rsidP="001F7F6E">
                      <w:pPr>
                        <w:pStyle w:val="Corpodetexto"/>
                        <w:ind w:left="904"/>
                      </w:pPr>
                      <w:r>
                        <w:t>Desafios e perspectivas da Educação Física escolar para crianças com autismo / Renan Cruz Souza. — 2025.</w:t>
                      </w:r>
                    </w:p>
                    <w:p w14:paraId="7F3D0B2C" w14:textId="77777777" w:rsidR="001F7F6E" w:rsidRDefault="001F7F6E" w:rsidP="001F7F6E">
                      <w:pPr>
                        <w:pStyle w:val="Corpodetexto"/>
                        <w:ind w:left="904"/>
                      </w:pPr>
                      <w:r>
                        <w:t>45 f. : il.</w:t>
                      </w:r>
                    </w:p>
                    <w:p w14:paraId="63E286B3" w14:textId="77777777" w:rsidR="001F7F6E" w:rsidRDefault="001F7F6E" w:rsidP="001F7F6E">
                      <w:pPr>
                        <w:pStyle w:val="Corpodetexto"/>
                        <w:ind w:left="904"/>
                      </w:pPr>
                    </w:p>
                    <w:p w14:paraId="6B5C9F0A" w14:textId="77777777" w:rsidR="004A0567" w:rsidRDefault="004A0567" w:rsidP="001F7F6E">
                      <w:pPr>
                        <w:pStyle w:val="Corpodetexto"/>
                        <w:ind w:left="904"/>
                      </w:pPr>
                    </w:p>
                    <w:p w14:paraId="04567AA4" w14:textId="01DF3764" w:rsidR="001F7F6E" w:rsidRDefault="001F7F6E" w:rsidP="001F7F6E">
                      <w:pPr>
                        <w:pStyle w:val="Corpodetexto"/>
                        <w:ind w:left="904"/>
                      </w:pPr>
                      <w:r>
                        <w:t>Trabalho de Conclusão de Curso (Licenciatura em Educação Física) — Faculdade Metropolitana, 2025.</w:t>
                      </w:r>
                    </w:p>
                    <w:p w14:paraId="04AB917D" w14:textId="77777777" w:rsidR="001F7F6E" w:rsidRDefault="001F7F6E" w:rsidP="001F7F6E">
                      <w:pPr>
                        <w:pStyle w:val="Corpodetexto"/>
                        <w:ind w:left="904"/>
                      </w:pPr>
                    </w:p>
                    <w:p w14:paraId="6033E4C9" w14:textId="77777777" w:rsidR="004A0567" w:rsidRDefault="004A0567" w:rsidP="001F7F6E">
                      <w:pPr>
                        <w:pStyle w:val="Corpodetexto"/>
                        <w:ind w:left="904"/>
                      </w:pPr>
                    </w:p>
                    <w:p w14:paraId="44F92CD2" w14:textId="5B4E26D0" w:rsidR="001F7F6E" w:rsidRDefault="001F7F6E" w:rsidP="001F7F6E">
                      <w:pPr>
                        <w:pStyle w:val="Corpodetexto"/>
                        <w:ind w:left="904"/>
                      </w:pPr>
                      <w:r>
                        <w:t>Orientador: Prof. Eduardo Henrique de Oliveira.</w:t>
                      </w:r>
                    </w:p>
                    <w:p w14:paraId="263947E9" w14:textId="77777777" w:rsidR="001F7F6E" w:rsidRDefault="001F7F6E" w:rsidP="001F7F6E">
                      <w:pPr>
                        <w:pStyle w:val="Corpodetexto"/>
                        <w:ind w:left="904"/>
                      </w:pPr>
                    </w:p>
                    <w:p w14:paraId="7E888464" w14:textId="77777777" w:rsidR="001F7F6E" w:rsidRDefault="001F7F6E" w:rsidP="001F7F6E">
                      <w:pPr>
                        <w:pStyle w:val="Corpodetexto"/>
                        <w:ind w:left="904"/>
                      </w:pPr>
                      <w:r>
                        <w:t>Educação Física escolar. 2. Autismo. 3. Inclusão escolar. 4. Educação inclusiva.</w:t>
                      </w:r>
                    </w:p>
                    <w:p w14:paraId="564BECDC" w14:textId="77777777" w:rsidR="001F7F6E" w:rsidRDefault="001F7F6E" w:rsidP="001F7F6E">
                      <w:pPr>
                        <w:pStyle w:val="Corpodetexto"/>
                        <w:ind w:left="904"/>
                      </w:pPr>
                      <w:r>
                        <w:t>I. Oliveira, Eduardo Henrique de, orient. II. Título.</w:t>
                      </w:r>
                    </w:p>
                    <w:p w14:paraId="39CA8991" w14:textId="77777777" w:rsidR="001F7F6E" w:rsidRDefault="001F7F6E" w:rsidP="001F7F6E">
                      <w:pPr>
                        <w:pStyle w:val="Corpodetexto"/>
                        <w:ind w:left="904"/>
                      </w:pPr>
                    </w:p>
                    <w:p w14:paraId="3794C4C9" w14:textId="77777777" w:rsidR="0032271D" w:rsidRDefault="0032271D" w:rsidP="001F7F6E">
                      <w:pPr>
                        <w:pStyle w:val="Corpodetexto"/>
                        <w:ind w:left="904"/>
                      </w:pPr>
                    </w:p>
                    <w:p w14:paraId="76B53F6C" w14:textId="3A7F0FFA" w:rsidR="00135365" w:rsidRDefault="001F7F6E" w:rsidP="001F7F6E">
                      <w:pPr>
                        <w:pStyle w:val="Corpodetexto"/>
                        <w:ind w:left="904"/>
                      </w:pPr>
                      <w:r>
                        <w:t>CDD: 371.94</w:t>
                      </w:r>
                    </w:p>
                  </w:txbxContent>
                </v:textbox>
                <w10:wrap type="topAndBottom" anchorx="page"/>
              </v:shape>
            </w:pict>
          </mc:Fallback>
        </mc:AlternateContent>
      </w:r>
    </w:p>
    <w:p w14:paraId="504A441C" w14:textId="77777777" w:rsidR="00135365" w:rsidRPr="00403306" w:rsidRDefault="00135365" w:rsidP="00135365">
      <w:pPr>
        <w:pStyle w:val="Corpodetexto"/>
        <w:spacing w:before="142"/>
        <w:rPr>
          <w:rFonts w:ascii="Arial" w:hAnsi="Arial" w:cs="Arial"/>
        </w:rPr>
      </w:pPr>
    </w:p>
    <w:p w14:paraId="4C23D4C4" w14:textId="77777777" w:rsidR="00135365" w:rsidRPr="00403306" w:rsidRDefault="00135365" w:rsidP="00135365">
      <w:pPr>
        <w:pStyle w:val="Corpodetexto"/>
        <w:ind w:left="2" w:right="136"/>
        <w:jc w:val="both"/>
        <w:rPr>
          <w:rFonts w:ascii="Arial" w:hAnsi="Arial" w:cs="Arial"/>
        </w:rPr>
      </w:pPr>
      <w:r w:rsidRPr="00403306">
        <w:rPr>
          <w:rFonts w:ascii="Arial" w:hAnsi="Arial" w:cs="Arial"/>
        </w:rPr>
        <w:t>AUTORIZO A REPRODUÇÃO E DIVULGAÇÃO TOTAL OU PARCIAL DESTE TRABALHO, POR QUALQUER MEIO DE COMUNICAÇÃO CONVENCIONAL OU ELETRÔNICO, PARA FINS DE ESTUDO E PESQUISA, DESDE QUE CITADA A FONTE E COMUNICADO AOS AUTORES A REFERÊNCIA DA CITAÇÃO.</w:t>
      </w:r>
    </w:p>
    <w:p w14:paraId="15A640F1" w14:textId="77777777" w:rsidR="00135365" w:rsidRPr="00403306" w:rsidRDefault="00135365" w:rsidP="00135365">
      <w:pPr>
        <w:pStyle w:val="Corpodetexto"/>
        <w:rPr>
          <w:rFonts w:ascii="Arial" w:hAnsi="Arial" w:cs="Arial"/>
        </w:rPr>
      </w:pPr>
    </w:p>
    <w:p w14:paraId="261619F2" w14:textId="77777777" w:rsidR="00135365" w:rsidRPr="00403306" w:rsidRDefault="00135365" w:rsidP="00135365">
      <w:pPr>
        <w:pStyle w:val="Corpodetexto"/>
        <w:rPr>
          <w:rFonts w:ascii="Arial" w:hAnsi="Arial" w:cs="Arial"/>
        </w:rPr>
      </w:pPr>
    </w:p>
    <w:p w14:paraId="38EE1BD3" w14:textId="77777777" w:rsidR="00135365" w:rsidRPr="00403306" w:rsidRDefault="00135365" w:rsidP="00135365">
      <w:pPr>
        <w:pStyle w:val="Corpodetexto"/>
        <w:rPr>
          <w:rFonts w:ascii="Arial" w:hAnsi="Arial" w:cs="Arial"/>
        </w:rPr>
      </w:pPr>
    </w:p>
    <w:p w14:paraId="2D5D9BF0" w14:textId="27773B74" w:rsidR="00135365" w:rsidRPr="00403306" w:rsidRDefault="00135365" w:rsidP="005F704D">
      <w:pPr>
        <w:pStyle w:val="Corpodetexto"/>
        <w:ind w:left="2"/>
        <w:rPr>
          <w:rFonts w:ascii="Arial" w:hAnsi="Arial" w:cs="Arial"/>
          <w:color w:val="FF0000"/>
        </w:rPr>
      </w:pPr>
      <w:r w:rsidRPr="00403306">
        <w:rPr>
          <w:rFonts w:ascii="Arial" w:hAnsi="Arial" w:cs="Arial"/>
        </w:rPr>
        <w:t>Ribeirão</w:t>
      </w:r>
      <w:r w:rsidRPr="00403306">
        <w:rPr>
          <w:rFonts w:ascii="Arial" w:hAnsi="Arial" w:cs="Arial"/>
          <w:spacing w:val="-5"/>
        </w:rPr>
        <w:t xml:space="preserve"> </w:t>
      </w:r>
      <w:r w:rsidRPr="00403306">
        <w:rPr>
          <w:rFonts w:ascii="Arial" w:hAnsi="Arial" w:cs="Arial"/>
        </w:rPr>
        <w:t>Preto,</w:t>
      </w:r>
      <w:r w:rsidRPr="00403306">
        <w:rPr>
          <w:rFonts w:ascii="Arial" w:hAnsi="Arial" w:cs="Arial"/>
          <w:spacing w:val="-6"/>
        </w:rPr>
        <w:t xml:space="preserve"> </w:t>
      </w:r>
      <w:r w:rsidR="007B140D">
        <w:rPr>
          <w:rFonts w:ascii="Arial" w:hAnsi="Arial" w:cs="Arial"/>
          <w:spacing w:val="-2"/>
        </w:rPr>
        <w:t>15</w:t>
      </w:r>
      <w:r w:rsidRPr="00403306">
        <w:rPr>
          <w:rFonts w:ascii="Arial" w:hAnsi="Arial" w:cs="Arial"/>
          <w:spacing w:val="-2"/>
        </w:rPr>
        <w:t>/</w:t>
      </w:r>
      <w:r w:rsidR="007B140D">
        <w:rPr>
          <w:rFonts w:ascii="Arial" w:hAnsi="Arial" w:cs="Arial"/>
          <w:spacing w:val="-2"/>
        </w:rPr>
        <w:t>11</w:t>
      </w:r>
      <w:r w:rsidRPr="00403306">
        <w:rPr>
          <w:rFonts w:ascii="Arial" w:hAnsi="Arial" w:cs="Arial"/>
          <w:spacing w:val="-2"/>
        </w:rPr>
        <w:t>/2025.</w:t>
      </w:r>
    </w:p>
    <w:p w14:paraId="15063489" w14:textId="77777777" w:rsidR="00135365" w:rsidRPr="00403306" w:rsidRDefault="00135365" w:rsidP="00135365">
      <w:pPr>
        <w:pStyle w:val="Corpodetexto"/>
        <w:ind w:left="4539" w:right="139"/>
        <w:jc w:val="both"/>
        <w:rPr>
          <w:rFonts w:ascii="Arial" w:hAnsi="Arial" w:cs="Arial"/>
          <w:color w:val="FF0000"/>
        </w:rPr>
      </w:pPr>
    </w:p>
    <w:p w14:paraId="47CE7E51" w14:textId="77777777" w:rsidR="00135365" w:rsidRPr="00403306" w:rsidRDefault="00135365" w:rsidP="00135365">
      <w:pPr>
        <w:pStyle w:val="Corpodetexto"/>
        <w:ind w:left="4539" w:right="139"/>
        <w:jc w:val="both"/>
        <w:rPr>
          <w:rFonts w:ascii="Arial" w:hAnsi="Arial" w:cs="Arial"/>
          <w:color w:val="FF0000"/>
        </w:rPr>
      </w:pPr>
    </w:p>
    <w:p w14:paraId="7EB79B2F" w14:textId="77777777" w:rsidR="00135365" w:rsidRPr="00403306" w:rsidRDefault="00135365" w:rsidP="00135365">
      <w:pPr>
        <w:pStyle w:val="Corpodetexto"/>
        <w:ind w:left="4539" w:right="139"/>
        <w:jc w:val="both"/>
        <w:rPr>
          <w:rFonts w:ascii="Arial" w:hAnsi="Arial" w:cs="Arial"/>
          <w:color w:val="FF0000"/>
        </w:rPr>
      </w:pPr>
    </w:p>
    <w:p w14:paraId="18ADC92B" w14:textId="77777777" w:rsidR="00135365" w:rsidRPr="00403306" w:rsidRDefault="00135365" w:rsidP="00135365">
      <w:pPr>
        <w:pStyle w:val="Corpodetexto"/>
        <w:ind w:left="4539" w:right="139"/>
        <w:jc w:val="both"/>
        <w:rPr>
          <w:rFonts w:ascii="Arial" w:hAnsi="Arial" w:cs="Arial"/>
          <w:color w:val="FF0000"/>
        </w:rPr>
      </w:pPr>
    </w:p>
    <w:p w14:paraId="6DED6C28" w14:textId="77777777" w:rsidR="00135365" w:rsidRPr="00403306" w:rsidRDefault="00135365" w:rsidP="00135365">
      <w:pPr>
        <w:pStyle w:val="Corpodetexto"/>
        <w:ind w:left="4539" w:right="139"/>
        <w:jc w:val="both"/>
        <w:rPr>
          <w:rFonts w:ascii="Arial" w:hAnsi="Arial" w:cs="Arial"/>
          <w:color w:val="FF0000"/>
        </w:rPr>
      </w:pPr>
    </w:p>
    <w:p w14:paraId="6C17906D" w14:textId="77777777" w:rsidR="00135365" w:rsidRPr="00403306" w:rsidRDefault="00135365" w:rsidP="00135365">
      <w:pPr>
        <w:pStyle w:val="Corpodetexto"/>
        <w:ind w:left="4539" w:right="139"/>
        <w:jc w:val="both"/>
        <w:rPr>
          <w:rFonts w:ascii="Arial" w:hAnsi="Arial" w:cs="Arial"/>
          <w:color w:val="FF0000"/>
        </w:rPr>
      </w:pPr>
    </w:p>
    <w:p w14:paraId="02F99E88" w14:textId="77777777" w:rsidR="00135365" w:rsidRPr="00403306" w:rsidRDefault="00135365" w:rsidP="00135365">
      <w:pPr>
        <w:pStyle w:val="Corpodetexto"/>
        <w:ind w:left="4539" w:right="139"/>
        <w:jc w:val="both"/>
        <w:rPr>
          <w:rFonts w:ascii="Arial" w:hAnsi="Arial" w:cs="Arial"/>
          <w:color w:val="FF0000"/>
        </w:rPr>
      </w:pPr>
    </w:p>
    <w:p w14:paraId="61049F51" w14:textId="77777777" w:rsidR="00135365" w:rsidRPr="00403306" w:rsidRDefault="00135365" w:rsidP="00135365">
      <w:pPr>
        <w:pStyle w:val="Corpodetexto"/>
        <w:ind w:left="4539" w:right="139"/>
        <w:jc w:val="both"/>
        <w:rPr>
          <w:rFonts w:ascii="Arial" w:hAnsi="Arial" w:cs="Arial"/>
          <w:color w:val="FF0000"/>
        </w:rPr>
      </w:pPr>
    </w:p>
    <w:p w14:paraId="62E19E29" w14:textId="77777777" w:rsidR="00135365" w:rsidRPr="00403306" w:rsidRDefault="00135365" w:rsidP="00135365">
      <w:pPr>
        <w:pStyle w:val="Corpodetexto"/>
        <w:ind w:left="4539" w:right="139"/>
        <w:jc w:val="both"/>
        <w:rPr>
          <w:rFonts w:ascii="Arial" w:hAnsi="Arial" w:cs="Arial"/>
          <w:color w:val="FF0000"/>
        </w:rPr>
      </w:pPr>
    </w:p>
    <w:p w14:paraId="5EC9D5B4" w14:textId="77777777" w:rsidR="00135365" w:rsidRPr="00403306" w:rsidRDefault="00135365" w:rsidP="00135365">
      <w:pPr>
        <w:pStyle w:val="Corpodetexto"/>
        <w:ind w:left="4539" w:right="139"/>
        <w:jc w:val="both"/>
        <w:rPr>
          <w:rFonts w:ascii="Arial" w:hAnsi="Arial" w:cs="Arial"/>
          <w:color w:val="FF0000"/>
        </w:rPr>
      </w:pPr>
    </w:p>
    <w:p w14:paraId="3B3111C3" w14:textId="77777777" w:rsidR="00135365" w:rsidRPr="00403306" w:rsidRDefault="00135365" w:rsidP="00135365">
      <w:pPr>
        <w:pStyle w:val="Corpodetexto"/>
        <w:ind w:left="4539" w:right="139"/>
        <w:jc w:val="both"/>
        <w:rPr>
          <w:rFonts w:ascii="Arial" w:hAnsi="Arial" w:cs="Arial"/>
          <w:color w:val="FF0000"/>
        </w:rPr>
      </w:pPr>
    </w:p>
    <w:p w14:paraId="195A1F18" w14:textId="77777777" w:rsidR="00135365" w:rsidRPr="00403306" w:rsidRDefault="00135365" w:rsidP="00135365">
      <w:pPr>
        <w:pStyle w:val="Corpodetexto"/>
        <w:ind w:left="4539" w:right="139"/>
        <w:jc w:val="both"/>
        <w:rPr>
          <w:rFonts w:ascii="Arial" w:hAnsi="Arial" w:cs="Arial"/>
          <w:color w:val="FF0000"/>
        </w:rPr>
      </w:pPr>
    </w:p>
    <w:p w14:paraId="6CE78318" w14:textId="77777777" w:rsidR="00135365" w:rsidRPr="00403306" w:rsidRDefault="00135365" w:rsidP="00135365">
      <w:pPr>
        <w:pStyle w:val="Corpodetexto"/>
        <w:ind w:left="4539" w:right="139"/>
        <w:jc w:val="both"/>
        <w:rPr>
          <w:rFonts w:ascii="Arial" w:hAnsi="Arial" w:cs="Arial"/>
          <w:color w:val="FF0000"/>
        </w:rPr>
      </w:pPr>
    </w:p>
    <w:p w14:paraId="0CAF7740" w14:textId="77777777" w:rsidR="00135365" w:rsidRPr="00403306" w:rsidRDefault="00135365" w:rsidP="00135365">
      <w:pPr>
        <w:pStyle w:val="Corpodetexto"/>
        <w:ind w:left="4539" w:right="139"/>
        <w:jc w:val="both"/>
        <w:rPr>
          <w:rFonts w:ascii="Arial" w:hAnsi="Arial" w:cs="Arial"/>
          <w:color w:val="FF0000"/>
        </w:rPr>
      </w:pPr>
    </w:p>
    <w:p w14:paraId="0ADA2260" w14:textId="77777777" w:rsidR="00135365" w:rsidRPr="00403306" w:rsidRDefault="00135365" w:rsidP="00135365">
      <w:pPr>
        <w:pStyle w:val="Corpodetexto"/>
        <w:ind w:left="4539" w:right="139"/>
        <w:jc w:val="both"/>
        <w:rPr>
          <w:rFonts w:ascii="Arial" w:hAnsi="Arial" w:cs="Arial"/>
          <w:color w:val="FF0000"/>
        </w:rPr>
      </w:pPr>
    </w:p>
    <w:p w14:paraId="6820D807" w14:textId="77777777" w:rsidR="00135365" w:rsidRPr="00403306" w:rsidRDefault="00135365" w:rsidP="00135365">
      <w:pPr>
        <w:pStyle w:val="Corpodetexto"/>
        <w:ind w:left="4539" w:right="139"/>
        <w:jc w:val="both"/>
        <w:rPr>
          <w:rFonts w:ascii="Arial" w:hAnsi="Arial" w:cs="Arial"/>
          <w:color w:val="FF0000"/>
        </w:rPr>
      </w:pPr>
    </w:p>
    <w:p w14:paraId="2CBAF72A" w14:textId="77777777" w:rsidR="00135365" w:rsidRPr="00403306" w:rsidRDefault="00135365" w:rsidP="00135365">
      <w:pPr>
        <w:pStyle w:val="Corpodetexto"/>
        <w:ind w:left="4539" w:right="139"/>
        <w:jc w:val="both"/>
        <w:rPr>
          <w:rFonts w:ascii="Arial" w:hAnsi="Arial" w:cs="Arial"/>
          <w:color w:val="FF0000"/>
        </w:rPr>
      </w:pPr>
    </w:p>
    <w:p w14:paraId="1CE13095" w14:textId="77777777" w:rsidR="00135365" w:rsidRPr="00403306" w:rsidRDefault="00135365" w:rsidP="00135365">
      <w:pPr>
        <w:pStyle w:val="Corpodetexto"/>
        <w:ind w:left="4539" w:right="139"/>
        <w:jc w:val="both"/>
        <w:rPr>
          <w:rFonts w:ascii="Arial" w:hAnsi="Arial" w:cs="Arial"/>
          <w:color w:val="FF0000"/>
        </w:rPr>
      </w:pPr>
    </w:p>
    <w:p w14:paraId="56666AED" w14:textId="324022AB" w:rsidR="00135365" w:rsidRPr="00F511A0" w:rsidRDefault="00135365" w:rsidP="00135365">
      <w:pPr>
        <w:pStyle w:val="Corpodetexto"/>
        <w:ind w:left="4539" w:right="139"/>
        <w:jc w:val="both"/>
        <w:rPr>
          <w:rFonts w:ascii="Arial" w:hAnsi="Arial" w:cs="Arial"/>
          <w:b/>
          <w:bCs/>
        </w:rPr>
      </w:pPr>
      <w:r w:rsidRPr="00F511A0">
        <w:rPr>
          <w:rFonts w:ascii="Arial" w:hAnsi="Arial" w:cs="Arial"/>
          <w:b/>
          <w:bCs/>
        </w:rPr>
        <w:t>Dedicatória</w:t>
      </w:r>
    </w:p>
    <w:p w14:paraId="320DCDEE" w14:textId="77777777" w:rsidR="00135365" w:rsidRPr="00403306" w:rsidRDefault="00135365" w:rsidP="00135365">
      <w:pPr>
        <w:pStyle w:val="Corpodetexto"/>
        <w:ind w:left="4539" w:right="139"/>
        <w:jc w:val="both"/>
        <w:rPr>
          <w:rFonts w:ascii="Arial" w:hAnsi="Arial" w:cs="Arial"/>
        </w:rPr>
      </w:pPr>
    </w:p>
    <w:p w14:paraId="1DD0180C" w14:textId="77777777" w:rsidR="00135365" w:rsidRPr="00403306" w:rsidRDefault="00135365" w:rsidP="00135365">
      <w:pPr>
        <w:pStyle w:val="Corpodetexto"/>
        <w:ind w:left="4539" w:right="139"/>
        <w:jc w:val="both"/>
        <w:rPr>
          <w:rFonts w:ascii="Arial" w:hAnsi="Arial" w:cs="Arial"/>
        </w:rPr>
      </w:pPr>
    </w:p>
    <w:p w14:paraId="283900AF" w14:textId="77777777" w:rsidR="005E2D97" w:rsidRPr="005E2D97" w:rsidRDefault="005E2D97" w:rsidP="005E2D97">
      <w:pPr>
        <w:pStyle w:val="Corpodetexto"/>
        <w:ind w:left="4539" w:right="139"/>
        <w:jc w:val="both"/>
        <w:rPr>
          <w:rFonts w:ascii="Arial" w:hAnsi="Arial" w:cs="Arial"/>
          <w:lang w:val="pt-BR"/>
        </w:rPr>
      </w:pPr>
      <w:r w:rsidRPr="005E2D97">
        <w:rPr>
          <w:rFonts w:ascii="Arial" w:hAnsi="Arial" w:cs="Arial"/>
          <w:lang w:val="pt-BR"/>
        </w:rPr>
        <w:t>À minha família, à minha esposa e aos professores que sempre estiveram presentes, agradeço pela dedicação, carinho e apoio ao longo de toda a minha vida, em especial durante o decorrer deste curso.</w:t>
      </w:r>
    </w:p>
    <w:p w14:paraId="1C90D544" w14:textId="244FEADE" w:rsidR="00135365" w:rsidRPr="005E2D97" w:rsidRDefault="00135365" w:rsidP="00135365">
      <w:pPr>
        <w:pStyle w:val="Corpodetexto"/>
        <w:ind w:left="4539" w:right="139"/>
        <w:jc w:val="both"/>
        <w:rPr>
          <w:rFonts w:ascii="Arial" w:hAnsi="Arial" w:cs="Arial"/>
          <w:lang w:val="pt-BR"/>
        </w:rPr>
      </w:pPr>
    </w:p>
    <w:p w14:paraId="7B52592E" w14:textId="77777777" w:rsidR="00135365" w:rsidRPr="00403306" w:rsidRDefault="00135365" w:rsidP="00135365">
      <w:pPr>
        <w:pStyle w:val="Corpodetexto"/>
        <w:spacing w:before="138"/>
        <w:rPr>
          <w:rFonts w:ascii="Arial" w:hAnsi="Arial" w:cs="Arial"/>
        </w:rPr>
      </w:pPr>
    </w:p>
    <w:p w14:paraId="7E8D52C4" w14:textId="77777777" w:rsidR="00135365" w:rsidRPr="00403306" w:rsidRDefault="00135365" w:rsidP="00135365">
      <w:pPr>
        <w:pStyle w:val="Corpodetexto"/>
        <w:rPr>
          <w:rFonts w:ascii="Arial" w:hAnsi="Arial" w:cs="Arial"/>
        </w:rPr>
      </w:pPr>
    </w:p>
    <w:p w14:paraId="27FC5DF9" w14:textId="77777777" w:rsidR="00135365" w:rsidRPr="00403306" w:rsidRDefault="00135365" w:rsidP="00135365">
      <w:pPr>
        <w:pStyle w:val="Corpodetexto"/>
        <w:rPr>
          <w:rFonts w:ascii="Arial" w:hAnsi="Arial" w:cs="Arial"/>
        </w:rPr>
      </w:pPr>
    </w:p>
    <w:p w14:paraId="07139F85" w14:textId="77777777" w:rsidR="00135365" w:rsidRPr="00403306" w:rsidRDefault="00135365" w:rsidP="00135365">
      <w:pPr>
        <w:pStyle w:val="Corpodetexto"/>
        <w:rPr>
          <w:rFonts w:ascii="Arial" w:hAnsi="Arial" w:cs="Arial"/>
        </w:rPr>
      </w:pPr>
    </w:p>
    <w:p w14:paraId="6AEC1B86" w14:textId="77777777" w:rsidR="00135365" w:rsidRPr="00403306" w:rsidRDefault="00135365">
      <w:pPr>
        <w:rPr>
          <w:rFonts w:ascii="Arial" w:hAnsi="Arial" w:cs="Arial"/>
          <w:sz w:val="24"/>
          <w:szCs w:val="24"/>
        </w:rPr>
      </w:pPr>
      <w:r w:rsidRPr="00403306">
        <w:rPr>
          <w:rFonts w:ascii="Arial" w:hAnsi="Arial" w:cs="Arial"/>
        </w:rPr>
        <w:br w:type="page"/>
      </w:r>
    </w:p>
    <w:p w14:paraId="1DFE1711" w14:textId="061190C9" w:rsidR="00135365" w:rsidRPr="00403306" w:rsidRDefault="00135365" w:rsidP="00135365">
      <w:pPr>
        <w:pStyle w:val="Corpodetexto"/>
        <w:spacing w:line="360" w:lineRule="auto"/>
        <w:ind w:right="138" w:firstLine="19"/>
        <w:jc w:val="center"/>
        <w:rPr>
          <w:rFonts w:ascii="Arial" w:hAnsi="Arial" w:cs="Arial"/>
          <w:b/>
          <w:bCs/>
        </w:rPr>
      </w:pPr>
      <w:r w:rsidRPr="00403306">
        <w:rPr>
          <w:rFonts w:ascii="Arial" w:hAnsi="Arial" w:cs="Arial"/>
          <w:b/>
          <w:bCs/>
        </w:rPr>
        <w:lastRenderedPageBreak/>
        <w:t>Agradecimentos</w:t>
      </w:r>
    </w:p>
    <w:p w14:paraId="7F0C0FC5" w14:textId="77777777" w:rsidR="00135365" w:rsidRPr="00403306" w:rsidRDefault="00135365" w:rsidP="00135365">
      <w:pPr>
        <w:pStyle w:val="Corpodetexto"/>
        <w:spacing w:line="360" w:lineRule="auto"/>
        <w:ind w:left="1259" w:right="138" w:firstLine="19"/>
        <w:jc w:val="both"/>
        <w:rPr>
          <w:rFonts w:ascii="Arial" w:hAnsi="Arial" w:cs="Arial"/>
        </w:rPr>
      </w:pPr>
    </w:p>
    <w:p w14:paraId="1F05906C" w14:textId="7179C657" w:rsidR="00135365" w:rsidRPr="00403306" w:rsidRDefault="00135365" w:rsidP="00135365">
      <w:pPr>
        <w:pStyle w:val="Corpodetexto"/>
        <w:spacing w:line="360" w:lineRule="auto"/>
        <w:ind w:left="1259" w:right="138" w:firstLine="19"/>
        <w:jc w:val="both"/>
        <w:rPr>
          <w:rFonts w:ascii="Arial" w:hAnsi="Arial" w:cs="Arial"/>
        </w:rPr>
      </w:pPr>
    </w:p>
    <w:p w14:paraId="28BA356F" w14:textId="77777777" w:rsidR="00135365" w:rsidRPr="00403306" w:rsidRDefault="00135365" w:rsidP="00135365">
      <w:pPr>
        <w:pStyle w:val="Corpodetexto"/>
        <w:spacing w:line="360" w:lineRule="auto"/>
        <w:ind w:left="1259" w:right="138" w:firstLine="19"/>
        <w:jc w:val="both"/>
        <w:rPr>
          <w:rFonts w:ascii="Arial" w:hAnsi="Arial" w:cs="Arial"/>
        </w:rPr>
      </w:pPr>
    </w:p>
    <w:p w14:paraId="3D76E50A" w14:textId="46F97C9A" w:rsidR="00135365" w:rsidRPr="00403306" w:rsidRDefault="003F1DED" w:rsidP="003823C0">
      <w:pPr>
        <w:pStyle w:val="Corpodetexto"/>
        <w:tabs>
          <w:tab w:val="left" w:pos="3544"/>
        </w:tabs>
        <w:ind w:right="138"/>
        <w:jc w:val="both"/>
        <w:rPr>
          <w:rFonts w:ascii="Arial" w:hAnsi="Arial" w:cs="Arial"/>
        </w:rPr>
      </w:pPr>
      <w:r>
        <w:rPr>
          <w:rFonts w:ascii="Arial" w:hAnsi="Arial" w:cs="Arial"/>
        </w:rPr>
        <w:t>Ao</w:t>
      </w:r>
      <w:r w:rsidR="00135365" w:rsidRPr="00403306">
        <w:rPr>
          <w:rFonts w:ascii="Arial" w:hAnsi="Arial" w:cs="Arial"/>
          <w:spacing w:val="-2"/>
        </w:rPr>
        <w:t xml:space="preserve"> </w:t>
      </w:r>
      <w:r w:rsidR="00135365" w:rsidRPr="00403306">
        <w:rPr>
          <w:rFonts w:ascii="Arial" w:hAnsi="Arial" w:cs="Arial"/>
        </w:rPr>
        <w:t>Prof</w:t>
      </w:r>
      <w:r>
        <w:rPr>
          <w:rFonts w:ascii="Arial" w:hAnsi="Arial" w:cs="Arial"/>
        </w:rPr>
        <w:t xml:space="preserve"> Eduardo Henrique de Oliveira</w:t>
      </w:r>
      <w:r w:rsidR="00135365" w:rsidRPr="00403306">
        <w:rPr>
          <w:rFonts w:ascii="Arial" w:hAnsi="Arial" w:cs="Arial"/>
        </w:rPr>
        <w:t>,</w:t>
      </w:r>
      <w:r w:rsidR="00135365" w:rsidRPr="00403306">
        <w:rPr>
          <w:rFonts w:ascii="Arial" w:hAnsi="Arial" w:cs="Arial"/>
          <w:spacing w:val="-5"/>
        </w:rPr>
        <w:t xml:space="preserve"> </w:t>
      </w:r>
      <w:r w:rsidR="00135365" w:rsidRPr="00403306">
        <w:rPr>
          <w:rFonts w:ascii="Arial" w:hAnsi="Arial" w:cs="Arial"/>
        </w:rPr>
        <w:t>pela</w:t>
      </w:r>
      <w:r w:rsidR="00135365" w:rsidRPr="00403306">
        <w:rPr>
          <w:rFonts w:ascii="Arial" w:hAnsi="Arial" w:cs="Arial"/>
          <w:spacing w:val="-5"/>
        </w:rPr>
        <w:t xml:space="preserve"> </w:t>
      </w:r>
      <w:r w:rsidR="00135365" w:rsidRPr="00403306">
        <w:rPr>
          <w:rFonts w:ascii="Arial" w:hAnsi="Arial" w:cs="Arial"/>
        </w:rPr>
        <w:t>orientação</w:t>
      </w:r>
      <w:r w:rsidR="00135365" w:rsidRPr="00403306">
        <w:rPr>
          <w:rFonts w:ascii="Arial" w:hAnsi="Arial" w:cs="Arial"/>
          <w:spacing w:val="-5"/>
        </w:rPr>
        <w:t xml:space="preserve"> </w:t>
      </w:r>
      <w:r w:rsidR="00135365" w:rsidRPr="00403306">
        <w:rPr>
          <w:rFonts w:ascii="Arial" w:hAnsi="Arial" w:cs="Arial"/>
        </w:rPr>
        <w:t>na</w:t>
      </w:r>
      <w:r w:rsidR="00135365" w:rsidRPr="00403306">
        <w:rPr>
          <w:rFonts w:ascii="Arial" w:hAnsi="Arial" w:cs="Arial"/>
          <w:spacing w:val="-3"/>
        </w:rPr>
        <w:t xml:space="preserve"> </w:t>
      </w:r>
      <w:r w:rsidR="00135365" w:rsidRPr="00403306">
        <w:rPr>
          <w:rFonts w:ascii="Arial" w:hAnsi="Arial" w:cs="Arial"/>
        </w:rPr>
        <w:t>realização</w:t>
      </w:r>
      <w:r w:rsidR="00135365" w:rsidRPr="00403306">
        <w:rPr>
          <w:rFonts w:ascii="Arial" w:hAnsi="Arial" w:cs="Arial"/>
          <w:spacing w:val="-5"/>
        </w:rPr>
        <w:t xml:space="preserve"> </w:t>
      </w:r>
      <w:r w:rsidR="00135365" w:rsidRPr="00403306">
        <w:rPr>
          <w:rFonts w:ascii="Arial" w:hAnsi="Arial" w:cs="Arial"/>
        </w:rPr>
        <w:t>deste</w:t>
      </w:r>
      <w:r w:rsidR="00135365" w:rsidRPr="00403306">
        <w:rPr>
          <w:rFonts w:ascii="Arial" w:hAnsi="Arial" w:cs="Arial"/>
          <w:spacing w:val="-3"/>
        </w:rPr>
        <w:t xml:space="preserve"> </w:t>
      </w:r>
      <w:r w:rsidR="00135365" w:rsidRPr="00403306">
        <w:rPr>
          <w:rFonts w:ascii="Arial" w:hAnsi="Arial" w:cs="Arial"/>
        </w:rPr>
        <w:t xml:space="preserve">trabalho. </w:t>
      </w:r>
      <w:r w:rsidR="006463B8">
        <w:rPr>
          <w:rFonts w:ascii="Arial" w:hAnsi="Arial" w:cs="Arial"/>
        </w:rPr>
        <w:t>Ao</w:t>
      </w:r>
      <w:r w:rsidR="00135365" w:rsidRPr="00403306">
        <w:rPr>
          <w:rFonts w:ascii="Arial" w:hAnsi="Arial" w:cs="Arial"/>
          <w:spacing w:val="-3"/>
        </w:rPr>
        <w:t xml:space="preserve"> </w:t>
      </w:r>
      <w:r w:rsidR="006463B8">
        <w:rPr>
          <w:rFonts w:ascii="Arial" w:hAnsi="Arial" w:cs="Arial"/>
        </w:rPr>
        <w:t>Coordenador</w:t>
      </w:r>
      <w:r w:rsidR="00185410">
        <w:rPr>
          <w:rFonts w:ascii="Arial" w:hAnsi="Arial" w:cs="Arial"/>
        </w:rPr>
        <w:t xml:space="preserve"> José Eduardo Costa</w:t>
      </w:r>
      <w:r w:rsidR="00D302B3">
        <w:rPr>
          <w:rFonts w:ascii="Arial" w:hAnsi="Arial" w:cs="Arial"/>
        </w:rPr>
        <w:t xml:space="preserve"> de</w:t>
      </w:r>
      <w:r w:rsidR="00185410">
        <w:rPr>
          <w:rFonts w:ascii="Arial" w:hAnsi="Arial" w:cs="Arial"/>
        </w:rPr>
        <w:t xml:space="preserve"> Oliveira</w:t>
      </w:r>
      <w:r w:rsidR="00786CDC">
        <w:rPr>
          <w:rFonts w:ascii="Arial" w:hAnsi="Arial" w:cs="Arial"/>
        </w:rPr>
        <w:t xml:space="preserve"> pela amizade e</w:t>
      </w:r>
      <w:r w:rsidR="00D302B3">
        <w:rPr>
          <w:rFonts w:ascii="Arial" w:hAnsi="Arial" w:cs="Arial"/>
          <w:spacing w:val="-5"/>
        </w:rPr>
        <w:t xml:space="preserve"> </w:t>
      </w:r>
      <w:r w:rsidR="00135365" w:rsidRPr="00403306">
        <w:rPr>
          <w:rFonts w:ascii="Arial" w:hAnsi="Arial" w:cs="Arial"/>
        </w:rPr>
        <w:t>pelas</w:t>
      </w:r>
      <w:r w:rsidR="00135365" w:rsidRPr="00403306">
        <w:rPr>
          <w:rFonts w:ascii="Arial" w:hAnsi="Arial" w:cs="Arial"/>
          <w:spacing w:val="-3"/>
        </w:rPr>
        <w:t xml:space="preserve"> </w:t>
      </w:r>
      <w:r w:rsidR="00135365" w:rsidRPr="00403306">
        <w:rPr>
          <w:rFonts w:ascii="Arial" w:hAnsi="Arial" w:cs="Arial"/>
        </w:rPr>
        <w:t>alterações</w:t>
      </w:r>
      <w:r w:rsidR="00135365" w:rsidRPr="00403306">
        <w:rPr>
          <w:rFonts w:ascii="Arial" w:hAnsi="Arial" w:cs="Arial"/>
          <w:spacing w:val="-6"/>
        </w:rPr>
        <w:t xml:space="preserve"> </w:t>
      </w:r>
      <w:r w:rsidR="00135365" w:rsidRPr="00403306">
        <w:rPr>
          <w:rFonts w:ascii="Arial" w:hAnsi="Arial" w:cs="Arial"/>
        </w:rPr>
        <w:t>sugeridas</w:t>
      </w:r>
      <w:r w:rsidR="00135365" w:rsidRPr="00403306">
        <w:rPr>
          <w:rFonts w:ascii="Arial" w:hAnsi="Arial" w:cs="Arial"/>
          <w:spacing w:val="-6"/>
        </w:rPr>
        <w:t xml:space="preserve"> </w:t>
      </w:r>
      <w:r w:rsidR="00135365" w:rsidRPr="00403306">
        <w:rPr>
          <w:rFonts w:ascii="Arial" w:hAnsi="Arial" w:cs="Arial"/>
        </w:rPr>
        <w:t>que</w:t>
      </w:r>
      <w:r w:rsidR="00135365" w:rsidRPr="00403306">
        <w:rPr>
          <w:rFonts w:ascii="Arial" w:hAnsi="Arial" w:cs="Arial"/>
          <w:spacing w:val="-3"/>
        </w:rPr>
        <w:t xml:space="preserve"> </w:t>
      </w:r>
      <w:r w:rsidR="00135365" w:rsidRPr="00403306">
        <w:rPr>
          <w:rFonts w:ascii="Arial" w:hAnsi="Arial" w:cs="Arial"/>
        </w:rPr>
        <w:t>tiveram</w:t>
      </w:r>
      <w:r w:rsidR="00135365" w:rsidRPr="00403306">
        <w:rPr>
          <w:rFonts w:ascii="Arial" w:hAnsi="Arial" w:cs="Arial"/>
          <w:spacing w:val="-4"/>
        </w:rPr>
        <w:t xml:space="preserve"> </w:t>
      </w:r>
      <w:r w:rsidR="00135365" w:rsidRPr="00403306">
        <w:rPr>
          <w:rFonts w:ascii="Arial" w:hAnsi="Arial" w:cs="Arial"/>
        </w:rPr>
        <w:t>grande</w:t>
      </w:r>
      <w:r w:rsidR="003823C0">
        <w:rPr>
          <w:rFonts w:ascii="Arial" w:hAnsi="Arial" w:cs="Arial"/>
        </w:rPr>
        <w:t xml:space="preserve"> </w:t>
      </w:r>
      <w:r w:rsidR="00135365" w:rsidRPr="00403306">
        <w:rPr>
          <w:rFonts w:ascii="Arial" w:hAnsi="Arial" w:cs="Arial"/>
        </w:rPr>
        <w:t>importância</w:t>
      </w:r>
      <w:r w:rsidR="00135365" w:rsidRPr="00403306">
        <w:rPr>
          <w:rFonts w:ascii="Arial" w:hAnsi="Arial" w:cs="Arial"/>
          <w:spacing w:val="-13"/>
        </w:rPr>
        <w:t xml:space="preserve"> </w:t>
      </w:r>
      <w:r w:rsidR="00135365" w:rsidRPr="00403306">
        <w:rPr>
          <w:rFonts w:ascii="Arial" w:hAnsi="Arial" w:cs="Arial"/>
        </w:rPr>
        <w:t>para</w:t>
      </w:r>
      <w:r w:rsidR="00135365" w:rsidRPr="00403306">
        <w:rPr>
          <w:rFonts w:ascii="Arial" w:hAnsi="Arial" w:cs="Arial"/>
          <w:spacing w:val="-13"/>
        </w:rPr>
        <w:t xml:space="preserve"> </w:t>
      </w:r>
      <w:r w:rsidR="00135365" w:rsidRPr="00403306">
        <w:rPr>
          <w:rFonts w:ascii="Arial" w:hAnsi="Arial" w:cs="Arial"/>
        </w:rPr>
        <w:t>o</w:t>
      </w:r>
      <w:r w:rsidR="00135365" w:rsidRPr="00403306">
        <w:rPr>
          <w:rFonts w:ascii="Arial" w:hAnsi="Arial" w:cs="Arial"/>
          <w:spacing w:val="-11"/>
        </w:rPr>
        <w:t xml:space="preserve"> </w:t>
      </w:r>
      <w:r w:rsidR="00135365" w:rsidRPr="00403306">
        <w:rPr>
          <w:rFonts w:ascii="Arial" w:hAnsi="Arial" w:cs="Arial"/>
        </w:rPr>
        <w:t>trabalho</w:t>
      </w:r>
      <w:r w:rsidR="00786CDC">
        <w:rPr>
          <w:rFonts w:ascii="Arial" w:hAnsi="Arial" w:cs="Arial"/>
        </w:rPr>
        <w:t xml:space="preserve"> e todos os meu professores que me ajudaram durante toda a jornada</w:t>
      </w:r>
      <w:r w:rsidR="00135365" w:rsidRPr="00403306">
        <w:rPr>
          <w:rFonts w:ascii="Arial" w:hAnsi="Arial" w:cs="Arial"/>
        </w:rPr>
        <w:t>. A</w:t>
      </w:r>
      <w:r w:rsidR="00135365" w:rsidRPr="00403306">
        <w:rPr>
          <w:rFonts w:ascii="Arial" w:hAnsi="Arial" w:cs="Arial"/>
          <w:spacing w:val="-4"/>
        </w:rPr>
        <w:t xml:space="preserve"> </w:t>
      </w:r>
      <w:r w:rsidR="00E71603">
        <w:rPr>
          <w:rFonts w:ascii="Arial" w:hAnsi="Arial" w:cs="Arial"/>
        </w:rPr>
        <w:t>Dayana Ventura</w:t>
      </w:r>
      <w:r w:rsidR="00135365" w:rsidRPr="00403306">
        <w:rPr>
          <w:rFonts w:ascii="Arial" w:hAnsi="Arial" w:cs="Arial"/>
          <w:spacing w:val="-4"/>
        </w:rPr>
        <w:t xml:space="preserve"> </w:t>
      </w:r>
      <w:r w:rsidR="00135365" w:rsidRPr="00403306">
        <w:rPr>
          <w:rFonts w:ascii="Arial" w:hAnsi="Arial" w:cs="Arial"/>
        </w:rPr>
        <w:t>pela</w:t>
      </w:r>
      <w:r w:rsidR="00135365" w:rsidRPr="00403306">
        <w:rPr>
          <w:rFonts w:ascii="Arial" w:hAnsi="Arial" w:cs="Arial"/>
          <w:spacing w:val="-6"/>
        </w:rPr>
        <w:t xml:space="preserve"> </w:t>
      </w:r>
      <w:r w:rsidR="00135365" w:rsidRPr="00403306">
        <w:rPr>
          <w:rFonts w:ascii="Arial" w:hAnsi="Arial" w:cs="Arial"/>
        </w:rPr>
        <w:t>amizade</w:t>
      </w:r>
      <w:r w:rsidR="00135365" w:rsidRPr="00403306">
        <w:rPr>
          <w:rFonts w:ascii="Arial" w:hAnsi="Arial" w:cs="Arial"/>
          <w:spacing w:val="-6"/>
        </w:rPr>
        <w:t xml:space="preserve"> </w:t>
      </w:r>
      <w:r w:rsidR="00135365" w:rsidRPr="00403306">
        <w:rPr>
          <w:rFonts w:ascii="Arial" w:hAnsi="Arial" w:cs="Arial"/>
        </w:rPr>
        <w:t>e</w:t>
      </w:r>
      <w:r w:rsidR="00135365" w:rsidRPr="00403306">
        <w:rPr>
          <w:rFonts w:ascii="Arial" w:hAnsi="Arial" w:cs="Arial"/>
          <w:spacing w:val="-4"/>
        </w:rPr>
        <w:t xml:space="preserve"> </w:t>
      </w:r>
      <w:r w:rsidR="00135365" w:rsidRPr="00403306">
        <w:rPr>
          <w:rFonts w:ascii="Arial" w:hAnsi="Arial" w:cs="Arial"/>
        </w:rPr>
        <w:t>força</w:t>
      </w:r>
      <w:r w:rsidR="00135365" w:rsidRPr="00403306">
        <w:rPr>
          <w:rFonts w:ascii="Arial" w:hAnsi="Arial" w:cs="Arial"/>
          <w:spacing w:val="-4"/>
        </w:rPr>
        <w:t xml:space="preserve"> </w:t>
      </w:r>
      <w:r w:rsidR="00135365" w:rsidRPr="00403306">
        <w:rPr>
          <w:rFonts w:ascii="Arial" w:hAnsi="Arial" w:cs="Arial"/>
        </w:rPr>
        <w:t>nas</w:t>
      </w:r>
      <w:r w:rsidR="00135365" w:rsidRPr="00403306">
        <w:rPr>
          <w:rFonts w:ascii="Arial" w:hAnsi="Arial" w:cs="Arial"/>
          <w:spacing w:val="-4"/>
        </w:rPr>
        <w:t xml:space="preserve"> </w:t>
      </w:r>
      <w:r w:rsidR="00135365" w:rsidRPr="00403306">
        <w:rPr>
          <w:rFonts w:ascii="Arial" w:hAnsi="Arial" w:cs="Arial"/>
        </w:rPr>
        <w:t>horas</w:t>
      </w:r>
      <w:r w:rsidR="00135365" w:rsidRPr="00403306">
        <w:rPr>
          <w:rFonts w:ascii="Arial" w:hAnsi="Arial" w:cs="Arial"/>
          <w:spacing w:val="-4"/>
        </w:rPr>
        <w:t xml:space="preserve"> </w:t>
      </w:r>
      <w:r w:rsidR="00135365" w:rsidRPr="00403306">
        <w:rPr>
          <w:rFonts w:ascii="Arial" w:hAnsi="Arial" w:cs="Arial"/>
        </w:rPr>
        <w:t>difíceis.</w:t>
      </w:r>
      <w:r w:rsidR="003823C0">
        <w:rPr>
          <w:rFonts w:ascii="Arial" w:hAnsi="Arial" w:cs="Arial"/>
        </w:rPr>
        <w:t xml:space="preserve"> </w:t>
      </w:r>
      <w:r w:rsidR="00135365" w:rsidRPr="00403306">
        <w:rPr>
          <w:rFonts w:ascii="Arial" w:hAnsi="Arial" w:cs="Arial"/>
        </w:rPr>
        <w:t>Aos</w:t>
      </w:r>
      <w:r w:rsidR="00135365" w:rsidRPr="00403306">
        <w:rPr>
          <w:rFonts w:ascii="Arial" w:hAnsi="Arial" w:cs="Arial"/>
          <w:spacing w:val="-5"/>
        </w:rPr>
        <w:t xml:space="preserve"> </w:t>
      </w:r>
      <w:r w:rsidR="00135365" w:rsidRPr="00403306">
        <w:rPr>
          <w:rFonts w:ascii="Arial" w:hAnsi="Arial" w:cs="Arial"/>
        </w:rPr>
        <w:t>amigos</w:t>
      </w:r>
      <w:r w:rsidR="00135365" w:rsidRPr="00403306">
        <w:rPr>
          <w:rFonts w:ascii="Arial" w:hAnsi="Arial" w:cs="Arial"/>
          <w:spacing w:val="-5"/>
        </w:rPr>
        <w:t xml:space="preserve"> </w:t>
      </w:r>
      <w:r w:rsidR="00135365" w:rsidRPr="00403306">
        <w:rPr>
          <w:rFonts w:ascii="Arial" w:hAnsi="Arial" w:cs="Arial"/>
        </w:rPr>
        <w:t>da</w:t>
      </w:r>
      <w:r w:rsidR="00135365" w:rsidRPr="00403306">
        <w:rPr>
          <w:rFonts w:ascii="Arial" w:hAnsi="Arial" w:cs="Arial"/>
          <w:spacing w:val="-7"/>
        </w:rPr>
        <w:t xml:space="preserve"> </w:t>
      </w:r>
      <w:r w:rsidR="00135365" w:rsidRPr="00403306">
        <w:rPr>
          <w:rFonts w:ascii="Arial" w:hAnsi="Arial" w:cs="Arial"/>
        </w:rPr>
        <w:t>METROPOLITANA,</w:t>
      </w:r>
      <w:r w:rsidR="00135365" w:rsidRPr="00403306">
        <w:rPr>
          <w:rFonts w:ascii="Arial" w:hAnsi="Arial" w:cs="Arial"/>
          <w:spacing w:val="-5"/>
        </w:rPr>
        <w:t xml:space="preserve"> </w:t>
      </w:r>
      <w:r w:rsidR="00135365" w:rsidRPr="00403306">
        <w:rPr>
          <w:rFonts w:ascii="Arial" w:hAnsi="Arial" w:cs="Arial"/>
        </w:rPr>
        <w:t>pela</w:t>
      </w:r>
      <w:r w:rsidR="00135365" w:rsidRPr="00403306">
        <w:rPr>
          <w:rFonts w:ascii="Arial" w:hAnsi="Arial" w:cs="Arial"/>
          <w:spacing w:val="-7"/>
        </w:rPr>
        <w:t xml:space="preserve"> </w:t>
      </w:r>
      <w:r w:rsidR="00135365" w:rsidRPr="00403306">
        <w:rPr>
          <w:rFonts w:ascii="Arial" w:hAnsi="Arial" w:cs="Arial"/>
        </w:rPr>
        <w:t>gratificante</w:t>
      </w:r>
      <w:r w:rsidR="00135365" w:rsidRPr="00403306">
        <w:rPr>
          <w:rFonts w:ascii="Arial" w:hAnsi="Arial" w:cs="Arial"/>
          <w:spacing w:val="-4"/>
        </w:rPr>
        <w:t xml:space="preserve"> </w:t>
      </w:r>
      <w:r w:rsidR="00135365" w:rsidRPr="00403306">
        <w:rPr>
          <w:rFonts w:ascii="Arial" w:hAnsi="Arial" w:cs="Arial"/>
        </w:rPr>
        <w:t>convivência. À</w:t>
      </w:r>
      <w:r w:rsidR="00135365" w:rsidRPr="00403306">
        <w:rPr>
          <w:rFonts w:ascii="Arial" w:hAnsi="Arial" w:cs="Arial"/>
          <w:spacing w:val="-4"/>
        </w:rPr>
        <w:t xml:space="preserve"> </w:t>
      </w:r>
      <w:r w:rsidR="00135365" w:rsidRPr="00403306">
        <w:rPr>
          <w:rFonts w:ascii="Arial" w:hAnsi="Arial" w:cs="Arial"/>
        </w:rPr>
        <w:t>todos</w:t>
      </w:r>
      <w:r w:rsidR="00135365" w:rsidRPr="00403306">
        <w:rPr>
          <w:rFonts w:ascii="Arial" w:hAnsi="Arial" w:cs="Arial"/>
          <w:spacing w:val="-1"/>
        </w:rPr>
        <w:t xml:space="preserve"> </w:t>
      </w:r>
      <w:r w:rsidR="00135365" w:rsidRPr="00403306">
        <w:rPr>
          <w:rFonts w:ascii="Arial" w:hAnsi="Arial" w:cs="Arial"/>
        </w:rPr>
        <w:t>os</w:t>
      </w:r>
      <w:r w:rsidR="00135365" w:rsidRPr="00403306">
        <w:rPr>
          <w:rFonts w:ascii="Arial" w:hAnsi="Arial" w:cs="Arial"/>
          <w:spacing w:val="-5"/>
        </w:rPr>
        <w:t xml:space="preserve"> </w:t>
      </w:r>
      <w:r w:rsidR="00135365" w:rsidRPr="00403306">
        <w:rPr>
          <w:rFonts w:ascii="Arial" w:hAnsi="Arial" w:cs="Arial"/>
        </w:rPr>
        <w:t>amigos</w:t>
      </w:r>
      <w:r w:rsidR="00135365" w:rsidRPr="00403306">
        <w:rPr>
          <w:rFonts w:ascii="Arial" w:hAnsi="Arial" w:cs="Arial"/>
          <w:spacing w:val="-3"/>
        </w:rPr>
        <w:t xml:space="preserve"> </w:t>
      </w:r>
      <w:r w:rsidR="00135365" w:rsidRPr="00403306">
        <w:rPr>
          <w:rFonts w:ascii="Arial" w:hAnsi="Arial" w:cs="Arial"/>
        </w:rPr>
        <w:t>que</w:t>
      </w:r>
      <w:r w:rsidR="00135365" w:rsidRPr="00403306">
        <w:rPr>
          <w:rFonts w:ascii="Arial" w:hAnsi="Arial" w:cs="Arial"/>
          <w:spacing w:val="-4"/>
        </w:rPr>
        <w:t xml:space="preserve"> </w:t>
      </w:r>
      <w:r w:rsidR="00135365" w:rsidRPr="00403306">
        <w:rPr>
          <w:rFonts w:ascii="Arial" w:hAnsi="Arial" w:cs="Arial"/>
        </w:rPr>
        <w:t>embora</w:t>
      </w:r>
      <w:r w:rsidR="00135365" w:rsidRPr="00403306">
        <w:rPr>
          <w:rFonts w:ascii="Arial" w:hAnsi="Arial" w:cs="Arial"/>
          <w:spacing w:val="-3"/>
        </w:rPr>
        <w:t xml:space="preserve"> </w:t>
      </w:r>
      <w:r w:rsidR="00135365" w:rsidRPr="00403306">
        <w:rPr>
          <w:rFonts w:ascii="Arial" w:hAnsi="Arial" w:cs="Arial"/>
        </w:rPr>
        <w:t>distantes</w:t>
      </w:r>
      <w:r w:rsidR="00135365" w:rsidRPr="00403306">
        <w:rPr>
          <w:rFonts w:ascii="Arial" w:hAnsi="Arial" w:cs="Arial"/>
          <w:spacing w:val="-2"/>
        </w:rPr>
        <w:t xml:space="preserve"> </w:t>
      </w:r>
      <w:r w:rsidR="00135365" w:rsidRPr="00403306">
        <w:rPr>
          <w:rFonts w:ascii="Arial" w:hAnsi="Arial" w:cs="Arial"/>
        </w:rPr>
        <w:t>continuam sempre</w:t>
      </w:r>
      <w:r w:rsidR="00135365" w:rsidRPr="00403306">
        <w:rPr>
          <w:rFonts w:ascii="Arial" w:hAnsi="Arial" w:cs="Arial"/>
          <w:spacing w:val="-4"/>
        </w:rPr>
        <w:t xml:space="preserve"> </w:t>
      </w:r>
      <w:r w:rsidR="00135365" w:rsidRPr="00403306">
        <w:rPr>
          <w:rFonts w:ascii="Arial" w:hAnsi="Arial" w:cs="Arial"/>
          <w:spacing w:val="-2"/>
        </w:rPr>
        <w:t>presentes.</w:t>
      </w:r>
    </w:p>
    <w:p w14:paraId="153D73B2" w14:textId="77777777" w:rsidR="00135365" w:rsidRPr="00403306" w:rsidRDefault="00135365" w:rsidP="00135365">
      <w:pPr>
        <w:pStyle w:val="Corpodetexto"/>
        <w:spacing w:before="137"/>
        <w:rPr>
          <w:rFonts w:ascii="Arial" w:hAnsi="Arial" w:cs="Arial"/>
        </w:rPr>
      </w:pPr>
    </w:p>
    <w:p w14:paraId="05CC4032"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07B0DF31" w14:textId="77777777" w:rsidR="00135365" w:rsidRPr="00403306" w:rsidRDefault="00135365" w:rsidP="00135365">
      <w:pPr>
        <w:pStyle w:val="Corpodetexto"/>
        <w:spacing w:line="259" w:lineRule="auto"/>
        <w:ind w:left="3900" w:right="791"/>
        <w:jc w:val="both"/>
        <w:rPr>
          <w:rFonts w:ascii="Arial" w:hAnsi="Arial" w:cs="Arial"/>
        </w:rPr>
      </w:pPr>
    </w:p>
    <w:p w14:paraId="6D6EE9D6" w14:textId="77777777" w:rsidR="00135365" w:rsidRPr="00403306" w:rsidRDefault="00135365" w:rsidP="00135365">
      <w:pPr>
        <w:pStyle w:val="Corpodetexto"/>
        <w:spacing w:line="259" w:lineRule="auto"/>
        <w:ind w:left="3900" w:right="791"/>
        <w:jc w:val="both"/>
        <w:rPr>
          <w:rFonts w:ascii="Arial" w:hAnsi="Arial" w:cs="Arial"/>
        </w:rPr>
      </w:pPr>
    </w:p>
    <w:p w14:paraId="50866FC8" w14:textId="77777777" w:rsidR="00135365" w:rsidRPr="00403306" w:rsidRDefault="00135365" w:rsidP="00135365">
      <w:pPr>
        <w:pStyle w:val="Corpodetexto"/>
        <w:spacing w:line="259" w:lineRule="auto"/>
        <w:ind w:left="3900" w:right="791"/>
        <w:jc w:val="both"/>
        <w:rPr>
          <w:rFonts w:ascii="Arial" w:hAnsi="Arial" w:cs="Arial"/>
        </w:rPr>
      </w:pPr>
    </w:p>
    <w:p w14:paraId="1F0CAE4D" w14:textId="77777777" w:rsidR="00135365" w:rsidRPr="00403306" w:rsidRDefault="00135365" w:rsidP="00135365">
      <w:pPr>
        <w:pStyle w:val="Corpodetexto"/>
        <w:spacing w:line="259" w:lineRule="auto"/>
        <w:ind w:left="3900" w:right="791"/>
        <w:jc w:val="both"/>
        <w:rPr>
          <w:rFonts w:ascii="Arial" w:hAnsi="Arial" w:cs="Arial"/>
        </w:rPr>
      </w:pPr>
    </w:p>
    <w:p w14:paraId="2080B99C" w14:textId="77777777" w:rsidR="00135365" w:rsidRPr="00403306" w:rsidRDefault="00135365" w:rsidP="00135365">
      <w:pPr>
        <w:pStyle w:val="Corpodetexto"/>
        <w:spacing w:line="259" w:lineRule="auto"/>
        <w:ind w:left="3900" w:right="791"/>
        <w:jc w:val="both"/>
        <w:rPr>
          <w:rFonts w:ascii="Arial" w:hAnsi="Arial" w:cs="Arial"/>
        </w:rPr>
      </w:pPr>
    </w:p>
    <w:p w14:paraId="676FE11A" w14:textId="77777777" w:rsidR="00135365" w:rsidRPr="00403306" w:rsidRDefault="00135365" w:rsidP="00135365">
      <w:pPr>
        <w:pStyle w:val="Corpodetexto"/>
        <w:spacing w:line="259" w:lineRule="auto"/>
        <w:ind w:left="3900" w:right="791"/>
        <w:jc w:val="both"/>
        <w:rPr>
          <w:rFonts w:ascii="Arial" w:hAnsi="Arial" w:cs="Arial"/>
        </w:rPr>
      </w:pPr>
    </w:p>
    <w:p w14:paraId="207534E7" w14:textId="77777777" w:rsidR="00135365" w:rsidRPr="00403306" w:rsidRDefault="00135365" w:rsidP="00135365">
      <w:pPr>
        <w:pStyle w:val="Corpodetexto"/>
        <w:spacing w:line="259" w:lineRule="auto"/>
        <w:ind w:left="3900" w:right="791"/>
        <w:jc w:val="both"/>
        <w:rPr>
          <w:rFonts w:ascii="Arial" w:hAnsi="Arial" w:cs="Arial"/>
        </w:rPr>
      </w:pPr>
    </w:p>
    <w:p w14:paraId="53097ADA" w14:textId="77777777" w:rsidR="00135365" w:rsidRPr="00403306" w:rsidRDefault="00135365" w:rsidP="00135365">
      <w:pPr>
        <w:pStyle w:val="Corpodetexto"/>
        <w:spacing w:line="259" w:lineRule="auto"/>
        <w:ind w:left="3900" w:right="791"/>
        <w:jc w:val="both"/>
        <w:rPr>
          <w:rFonts w:ascii="Arial" w:hAnsi="Arial" w:cs="Arial"/>
        </w:rPr>
      </w:pPr>
    </w:p>
    <w:p w14:paraId="73A76823" w14:textId="77777777" w:rsidR="00135365" w:rsidRPr="00403306" w:rsidRDefault="00135365" w:rsidP="00135365">
      <w:pPr>
        <w:pStyle w:val="Corpodetexto"/>
        <w:spacing w:line="259" w:lineRule="auto"/>
        <w:ind w:left="3900" w:right="791"/>
        <w:jc w:val="both"/>
        <w:rPr>
          <w:rFonts w:ascii="Arial" w:hAnsi="Arial" w:cs="Arial"/>
        </w:rPr>
      </w:pPr>
    </w:p>
    <w:p w14:paraId="232C2355" w14:textId="77777777" w:rsidR="00135365" w:rsidRPr="00403306" w:rsidRDefault="00135365" w:rsidP="00135365">
      <w:pPr>
        <w:pStyle w:val="Corpodetexto"/>
        <w:spacing w:line="259" w:lineRule="auto"/>
        <w:ind w:left="3900" w:right="791"/>
        <w:jc w:val="both"/>
        <w:rPr>
          <w:rFonts w:ascii="Arial" w:hAnsi="Arial" w:cs="Arial"/>
        </w:rPr>
      </w:pPr>
    </w:p>
    <w:p w14:paraId="0B9612CD" w14:textId="77777777" w:rsidR="00135365" w:rsidRPr="00403306" w:rsidRDefault="00135365" w:rsidP="00135365">
      <w:pPr>
        <w:pStyle w:val="Corpodetexto"/>
        <w:spacing w:line="259" w:lineRule="auto"/>
        <w:ind w:left="3900" w:right="791"/>
        <w:jc w:val="both"/>
        <w:rPr>
          <w:rFonts w:ascii="Arial" w:hAnsi="Arial" w:cs="Arial"/>
        </w:rPr>
      </w:pPr>
    </w:p>
    <w:p w14:paraId="3F672C65" w14:textId="77777777" w:rsidR="00135365" w:rsidRPr="00403306" w:rsidRDefault="00135365" w:rsidP="00135365">
      <w:pPr>
        <w:pStyle w:val="Corpodetexto"/>
        <w:spacing w:line="259" w:lineRule="auto"/>
        <w:ind w:left="3900" w:right="791"/>
        <w:jc w:val="both"/>
        <w:rPr>
          <w:rFonts w:ascii="Arial" w:hAnsi="Arial" w:cs="Arial"/>
        </w:rPr>
      </w:pPr>
    </w:p>
    <w:p w14:paraId="648FFB4C" w14:textId="77777777" w:rsidR="00135365" w:rsidRPr="00403306" w:rsidRDefault="00135365" w:rsidP="00135365">
      <w:pPr>
        <w:pStyle w:val="Corpodetexto"/>
        <w:spacing w:line="259" w:lineRule="auto"/>
        <w:ind w:left="3900" w:right="791"/>
        <w:jc w:val="both"/>
        <w:rPr>
          <w:rFonts w:ascii="Arial" w:hAnsi="Arial" w:cs="Arial"/>
        </w:rPr>
      </w:pPr>
    </w:p>
    <w:p w14:paraId="17688EFF" w14:textId="77777777" w:rsidR="00135365" w:rsidRPr="00403306" w:rsidRDefault="00135365" w:rsidP="00135365">
      <w:pPr>
        <w:pStyle w:val="Corpodetexto"/>
        <w:spacing w:line="259" w:lineRule="auto"/>
        <w:ind w:left="3900" w:right="791"/>
        <w:jc w:val="both"/>
        <w:rPr>
          <w:rFonts w:ascii="Arial" w:hAnsi="Arial" w:cs="Arial"/>
        </w:rPr>
      </w:pPr>
    </w:p>
    <w:p w14:paraId="11B7E481" w14:textId="77777777" w:rsidR="00135365" w:rsidRPr="00403306" w:rsidRDefault="00135365" w:rsidP="00135365">
      <w:pPr>
        <w:pStyle w:val="Corpodetexto"/>
        <w:spacing w:line="259" w:lineRule="auto"/>
        <w:ind w:left="3900" w:right="791"/>
        <w:jc w:val="both"/>
        <w:rPr>
          <w:rFonts w:ascii="Arial" w:hAnsi="Arial" w:cs="Arial"/>
        </w:rPr>
      </w:pPr>
    </w:p>
    <w:p w14:paraId="7F15ED9C" w14:textId="77777777" w:rsidR="00135365" w:rsidRPr="00403306" w:rsidRDefault="00135365" w:rsidP="00135365">
      <w:pPr>
        <w:pStyle w:val="Corpodetexto"/>
        <w:spacing w:line="259" w:lineRule="auto"/>
        <w:ind w:left="3900" w:right="791"/>
        <w:jc w:val="both"/>
        <w:rPr>
          <w:rFonts w:ascii="Arial" w:hAnsi="Arial" w:cs="Arial"/>
        </w:rPr>
      </w:pPr>
    </w:p>
    <w:p w14:paraId="2A48275E" w14:textId="77777777" w:rsidR="00135365" w:rsidRPr="00403306" w:rsidRDefault="00135365" w:rsidP="00135365">
      <w:pPr>
        <w:pStyle w:val="Corpodetexto"/>
        <w:spacing w:line="259" w:lineRule="auto"/>
        <w:ind w:left="3900" w:right="791"/>
        <w:jc w:val="both"/>
        <w:rPr>
          <w:rFonts w:ascii="Arial" w:hAnsi="Arial" w:cs="Arial"/>
        </w:rPr>
      </w:pPr>
    </w:p>
    <w:p w14:paraId="7EE80721" w14:textId="77777777" w:rsidR="00135365" w:rsidRPr="00403306" w:rsidRDefault="00135365" w:rsidP="00135365">
      <w:pPr>
        <w:pStyle w:val="Corpodetexto"/>
        <w:spacing w:line="259" w:lineRule="auto"/>
        <w:ind w:left="3900" w:right="791"/>
        <w:jc w:val="both"/>
        <w:rPr>
          <w:rFonts w:ascii="Arial" w:hAnsi="Arial" w:cs="Arial"/>
        </w:rPr>
      </w:pPr>
    </w:p>
    <w:p w14:paraId="43AA0050" w14:textId="77777777" w:rsidR="00135365" w:rsidRPr="00403306" w:rsidRDefault="00135365" w:rsidP="00135365">
      <w:pPr>
        <w:pStyle w:val="Corpodetexto"/>
        <w:spacing w:line="259" w:lineRule="auto"/>
        <w:ind w:left="3900" w:right="791"/>
        <w:jc w:val="both"/>
        <w:rPr>
          <w:rFonts w:ascii="Arial" w:hAnsi="Arial" w:cs="Arial"/>
        </w:rPr>
      </w:pPr>
    </w:p>
    <w:p w14:paraId="42796FDD" w14:textId="77777777" w:rsidR="00135365" w:rsidRPr="00403306" w:rsidRDefault="00135365" w:rsidP="00135365">
      <w:pPr>
        <w:pStyle w:val="Corpodetexto"/>
        <w:spacing w:line="259" w:lineRule="auto"/>
        <w:ind w:left="3900" w:right="791"/>
        <w:jc w:val="both"/>
        <w:rPr>
          <w:rFonts w:ascii="Arial" w:hAnsi="Arial" w:cs="Arial"/>
        </w:rPr>
      </w:pPr>
    </w:p>
    <w:p w14:paraId="73C0C03F" w14:textId="77777777" w:rsidR="00135365" w:rsidRPr="00403306" w:rsidRDefault="00135365" w:rsidP="00135365">
      <w:pPr>
        <w:pStyle w:val="Corpodetexto"/>
        <w:spacing w:line="259" w:lineRule="auto"/>
        <w:ind w:left="3900" w:right="791"/>
        <w:jc w:val="both"/>
        <w:rPr>
          <w:rFonts w:ascii="Arial" w:hAnsi="Arial" w:cs="Arial"/>
        </w:rPr>
      </w:pPr>
    </w:p>
    <w:p w14:paraId="36399AEF" w14:textId="77777777" w:rsidR="00135365" w:rsidRPr="00403306" w:rsidRDefault="00135365" w:rsidP="00135365">
      <w:pPr>
        <w:pStyle w:val="Corpodetexto"/>
        <w:spacing w:line="259" w:lineRule="auto"/>
        <w:ind w:left="3900" w:right="791"/>
        <w:jc w:val="both"/>
        <w:rPr>
          <w:rFonts w:ascii="Arial" w:hAnsi="Arial" w:cs="Arial"/>
        </w:rPr>
      </w:pPr>
    </w:p>
    <w:p w14:paraId="3127C388" w14:textId="77777777" w:rsidR="00135365" w:rsidRPr="00403306" w:rsidRDefault="00135365" w:rsidP="00135365">
      <w:pPr>
        <w:pStyle w:val="Corpodetexto"/>
        <w:spacing w:line="259" w:lineRule="auto"/>
        <w:ind w:left="3900" w:right="791"/>
        <w:jc w:val="both"/>
        <w:rPr>
          <w:rFonts w:ascii="Arial" w:hAnsi="Arial" w:cs="Arial"/>
        </w:rPr>
      </w:pPr>
    </w:p>
    <w:p w14:paraId="52E945C7" w14:textId="77777777" w:rsidR="00135365" w:rsidRPr="00403306" w:rsidRDefault="00135365" w:rsidP="00135365">
      <w:pPr>
        <w:pStyle w:val="Corpodetexto"/>
        <w:spacing w:line="259" w:lineRule="auto"/>
        <w:ind w:left="3900" w:right="791"/>
        <w:jc w:val="both"/>
        <w:rPr>
          <w:rFonts w:ascii="Arial" w:hAnsi="Arial" w:cs="Arial"/>
        </w:rPr>
      </w:pPr>
    </w:p>
    <w:p w14:paraId="1AD3B74B" w14:textId="77777777" w:rsidR="00135365" w:rsidRPr="00403306" w:rsidRDefault="00135365" w:rsidP="00135365">
      <w:pPr>
        <w:pStyle w:val="Corpodetexto"/>
        <w:spacing w:line="259" w:lineRule="auto"/>
        <w:ind w:left="3900" w:right="791"/>
        <w:jc w:val="both"/>
        <w:rPr>
          <w:rFonts w:ascii="Arial" w:hAnsi="Arial" w:cs="Arial"/>
        </w:rPr>
      </w:pPr>
    </w:p>
    <w:p w14:paraId="6AE12692" w14:textId="77777777" w:rsidR="00135365" w:rsidRPr="00403306" w:rsidRDefault="00135365" w:rsidP="00135365">
      <w:pPr>
        <w:pStyle w:val="Corpodetexto"/>
        <w:spacing w:line="259" w:lineRule="auto"/>
        <w:ind w:left="3900" w:right="791"/>
        <w:jc w:val="both"/>
        <w:rPr>
          <w:rFonts w:ascii="Arial" w:hAnsi="Arial" w:cs="Arial"/>
        </w:rPr>
      </w:pPr>
    </w:p>
    <w:p w14:paraId="200B65B9" w14:textId="77777777" w:rsidR="00135365" w:rsidRPr="00403306" w:rsidRDefault="00135365" w:rsidP="00135365">
      <w:pPr>
        <w:pStyle w:val="Corpodetexto"/>
        <w:spacing w:line="259" w:lineRule="auto"/>
        <w:ind w:left="3900" w:right="791"/>
        <w:jc w:val="both"/>
        <w:rPr>
          <w:rFonts w:ascii="Arial" w:hAnsi="Arial" w:cs="Arial"/>
        </w:rPr>
      </w:pPr>
    </w:p>
    <w:p w14:paraId="6602B883" w14:textId="77777777" w:rsidR="00135365" w:rsidRPr="00403306" w:rsidRDefault="00135365" w:rsidP="00135365">
      <w:pPr>
        <w:pStyle w:val="Corpodetexto"/>
        <w:spacing w:line="259" w:lineRule="auto"/>
        <w:ind w:left="3900" w:right="791"/>
        <w:jc w:val="both"/>
        <w:rPr>
          <w:rFonts w:ascii="Arial" w:hAnsi="Arial" w:cs="Arial"/>
        </w:rPr>
      </w:pPr>
    </w:p>
    <w:p w14:paraId="2D3A1133" w14:textId="77777777" w:rsidR="00135365" w:rsidRPr="00403306" w:rsidRDefault="00135365" w:rsidP="00135365">
      <w:pPr>
        <w:pStyle w:val="Corpodetexto"/>
        <w:spacing w:line="259" w:lineRule="auto"/>
        <w:ind w:left="3900" w:right="791"/>
        <w:jc w:val="both"/>
        <w:rPr>
          <w:rFonts w:ascii="Arial" w:hAnsi="Arial" w:cs="Arial"/>
        </w:rPr>
      </w:pPr>
    </w:p>
    <w:p w14:paraId="09D5A44F" w14:textId="77777777" w:rsidR="00135365" w:rsidRPr="00403306" w:rsidRDefault="00135365" w:rsidP="00135365">
      <w:pPr>
        <w:pStyle w:val="Corpodetexto"/>
        <w:spacing w:line="259" w:lineRule="auto"/>
        <w:ind w:left="3900" w:right="791"/>
        <w:jc w:val="both"/>
        <w:rPr>
          <w:rFonts w:ascii="Arial" w:hAnsi="Arial" w:cs="Arial"/>
        </w:rPr>
      </w:pPr>
    </w:p>
    <w:p w14:paraId="690E9634" w14:textId="77777777" w:rsidR="00135365" w:rsidRPr="00403306" w:rsidRDefault="00135365" w:rsidP="00135365">
      <w:pPr>
        <w:pStyle w:val="Corpodetexto"/>
        <w:spacing w:line="259" w:lineRule="auto"/>
        <w:ind w:left="3900" w:right="791"/>
        <w:jc w:val="both"/>
        <w:rPr>
          <w:rFonts w:ascii="Arial" w:hAnsi="Arial" w:cs="Arial"/>
        </w:rPr>
      </w:pPr>
    </w:p>
    <w:p w14:paraId="25E7CDAE" w14:textId="77777777" w:rsidR="003823C0" w:rsidRDefault="003823C0" w:rsidP="00135365">
      <w:pPr>
        <w:pStyle w:val="Corpodetexto"/>
        <w:spacing w:line="259" w:lineRule="auto"/>
        <w:ind w:left="3900" w:right="791"/>
        <w:jc w:val="both"/>
        <w:rPr>
          <w:rFonts w:ascii="Arial" w:hAnsi="Arial" w:cs="Arial"/>
          <w:color w:val="FF0000"/>
        </w:rPr>
      </w:pPr>
    </w:p>
    <w:p w14:paraId="127B6ECB" w14:textId="77777777" w:rsidR="003823C0" w:rsidRDefault="003823C0" w:rsidP="00135365">
      <w:pPr>
        <w:pStyle w:val="Corpodetexto"/>
        <w:spacing w:line="259" w:lineRule="auto"/>
        <w:ind w:left="3900" w:right="791"/>
        <w:jc w:val="both"/>
        <w:rPr>
          <w:rFonts w:ascii="Arial" w:hAnsi="Arial" w:cs="Arial"/>
          <w:color w:val="FF0000"/>
        </w:rPr>
      </w:pPr>
    </w:p>
    <w:p w14:paraId="306E0C5C" w14:textId="109B8FAA" w:rsidR="00135365" w:rsidRPr="00F511A0" w:rsidRDefault="00135365" w:rsidP="00135365">
      <w:pPr>
        <w:pStyle w:val="Corpodetexto"/>
        <w:spacing w:line="259" w:lineRule="auto"/>
        <w:ind w:left="3900" w:right="791"/>
        <w:jc w:val="both"/>
        <w:rPr>
          <w:rFonts w:ascii="Arial" w:hAnsi="Arial" w:cs="Arial"/>
          <w:b/>
          <w:bCs/>
        </w:rPr>
      </w:pPr>
      <w:r w:rsidRPr="00F511A0">
        <w:rPr>
          <w:rFonts w:ascii="Arial" w:hAnsi="Arial" w:cs="Arial"/>
          <w:b/>
          <w:bCs/>
        </w:rPr>
        <w:t>Epígrafe</w:t>
      </w:r>
    </w:p>
    <w:p w14:paraId="2189FB65" w14:textId="77777777" w:rsidR="00135365" w:rsidRPr="00403306" w:rsidRDefault="00135365" w:rsidP="00135365">
      <w:pPr>
        <w:pStyle w:val="Corpodetexto"/>
        <w:spacing w:line="259" w:lineRule="auto"/>
        <w:ind w:left="3900" w:right="791"/>
        <w:jc w:val="both"/>
        <w:rPr>
          <w:rFonts w:ascii="Arial" w:hAnsi="Arial" w:cs="Arial"/>
        </w:rPr>
      </w:pPr>
    </w:p>
    <w:p w14:paraId="0E7C5597" w14:textId="77777777" w:rsidR="00135365" w:rsidRPr="00403306" w:rsidRDefault="00135365" w:rsidP="00135365">
      <w:pPr>
        <w:pStyle w:val="Corpodetexto"/>
        <w:spacing w:line="259" w:lineRule="auto"/>
        <w:ind w:left="3900" w:right="791"/>
        <w:jc w:val="both"/>
        <w:rPr>
          <w:rFonts w:ascii="Arial" w:hAnsi="Arial" w:cs="Arial"/>
        </w:rPr>
      </w:pPr>
    </w:p>
    <w:p w14:paraId="4B22CB69" w14:textId="77777777" w:rsidR="00135365" w:rsidRPr="00403306" w:rsidRDefault="00135365" w:rsidP="00135365">
      <w:pPr>
        <w:pStyle w:val="Corpodetexto"/>
        <w:spacing w:line="259" w:lineRule="auto"/>
        <w:ind w:left="3900" w:right="791"/>
        <w:jc w:val="both"/>
        <w:rPr>
          <w:rFonts w:ascii="Arial" w:hAnsi="Arial" w:cs="Arial"/>
        </w:rPr>
      </w:pPr>
    </w:p>
    <w:p w14:paraId="590DB4BF" w14:textId="77777777" w:rsidR="00135365" w:rsidRPr="00403306" w:rsidRDefault="00135365" w:rsidP="00135365">
      <w:pPr>
        <w:pStyle w:val="Corpodetexto"/>
        <w:spacing w:line="259" w:lineRule="auto"/>
        <w:ind w:left="3900" w:right="791"/>
        <w:jc w:val="both"/>
        <w:rPr>
          <w:rFonts w:ascii="Arial" w:hAnsi="Arial" w:cs="Arial"/>
        </w:rPr>
      </w:pPr>
    </w:p>
    <w:p w14:paraId="7AC21DB3" w14:textId="77777777" w:rsidR="00135365" w:rsidRPr="00403306" w:rsidRDefault="00135365" w:rsidP="00135365">
      <w:pPr>
        <w:pStyle w:val="Corpodetexto"/>
        <w:spacing w:line="259" w:lineRule="auto"/>
        <w:ind w:left="3900" w:right="791"/>
        <w:jc w:val="both"/>
        <w:rPr>
          <w:rFonts w:ascii="Arial" w:hAnsi="Arial" w:cs="Arial"/>
        </w:rPr>
      </w:pPr>
    </w:p>
    <w:p w14:paraId="286EE590" w14:textId="77777777" w:rsidR="00730779" w:rsidRDefault="00EB06F8" w:rsidP="003823C0">
      <w:pPr>
        <w:pStyle w:val="Corpodetexto"/>
        <w:spacing w:line="259" w:lineRule="auto"/>
        <w:ind w:left="3900" w:right="3"/>
        <w:jc w:val="both"/>
        <w:rPr>
          <w:rFonts w:ascii="Arial" w:hAnsi="Arial" w:cs="Arial"/>
        </w:rPr>
      </w:pPr>
      <w:r w:rsidRPr="00EB06F8">
        <w:rPr>
          <w:rFonts w:ascii="Arial" w:hAnsi="Arial" w:cs="Arial"/>
        </w:rPr>
        <w:t xml:space="preserve">“Cada criança aprende ao seu tempo, mas todas aprendem melhor quando são acolhidas.” </w:t>
      </w:r>
    </w:p>
    <w:p w14:paraId="231A9A4F" w14:textId="6CE8576D" w:rsidR="00135365" w:rsidRPr="00403306" w:rsidRDefault="00EB06F8" w:rsidP="00730779">
      <w:pPr>
        <w:pStyle w:val="Corpodetexto"/>
        <w:spacing w:line="259" w:lineRule="auto"/>
        <w:ind w:left="6060" w:right="3"/>
        <w:jc w:val="both"/>
        <w:rPr>
          <w:rFonts w:ascii="Arial" w:hAnsi="Arial" w:cs="Arial"/>
          <w:spacing w:val="-2"/>
        </w:rPr>
      </w:pPr>
      <w:r w:rsidRPr="00EB06F8">
        <w:rPr>
          <w:rFonts w:ascii="Arial" w:hAnsi="Arial" w:cs="Arial"/>
        </w:rPr>
        <w:t>– Autor desconhecido</w:t>
      </w:r>
      <w:r w:rsidR="00135365" w:rsidRPr="00403306">
        <w:rPr>
          <w:rFonts w:ascii="Arial" w:hAnsi="Arial" w:cs="Arial"/>
        </w:rPr>
        <w:t xml:space="preserve">                                                    </w:t>
      </w:r>
    </w:p>
    <w:p w14:paraId="35362C2B" w14:textId="77777777" w:rsidR="00135365" w:rsidRPr="00403306" w:rsidRDefault="00135365" w:rsidP="00135365">
      <w:pPr>
        <w:pStyle w:val="Corpodetexto"/>
        <w:spacing w:line="259" w:lineRule="auto"/>
        <w:ind w:left="3900" w:right="791"/>
        <w:jc w:val="both"/>
        <w:rPr>
          <w:rFonts w:ascii="Arial" w:hAnsi="Arial" w:cs="Arial"/>
          <w:spacing w:val="-2"/>
        </w:rPr>
      </w:pPr>
    </w:p>
    <w:p w14:paraId="69ABBB80" w14:textId="77777777" w:rsidR="00135365" w:rsidRPr="00403306" w:rsidRDefault="00135365" w:rsidP="00135365">
      <w:pPr>
        <w:pStyle w:val="Corpodetexto"/>
        <w:spacing w:line="259" w:lineRule="auto"/>
        <w:ind w:left="3900" w:right="791"/>
        <w:jc w:val="both"/>
        <w:rPr>
          <w:rFonts w:ascii="Arial" w:hAnsi="Arial" w:cs="Arial"/>
          <w:spacing w:val="-2"/>
        </w:rPr>
      </w:pPr>
    </w:p>
    <w:p w14:paraId="428DBE91" w14:textId="77777777" w:rsidR="00EB06F8" w:rsidRDefault="00EB06F8" w:rsidP="00135365">
      <w:pPr>
        <w:pStyle w:val="Corpodetexto"/>
        <w:spacing w:line="259" w:lineRule="auto"/>
        <w:ind w:right="842"/>
        <w:jc w:val="center"/>
        <w:rPr>
          <w:rFonts w:ascii="Arial" w:hAnsi="Arial" w:cs="Arial"/>
          <w:b/>
          <w:bCs/>
        </w:rPr>
      </w:pPr>
    </w:p>
    <w:p w14:paraId="6603A7E7" w14:textId="77777777" w:rsidR="00EB06F8" w:rsidRDefault="00EB06F8" w:rsidP="00135365">
      <w:pPr>
        <w:pStyle w:val="Corpodetexto"/>
        <w:spacing w:line="259" w:lineRule="auto"/>
        <w:ind w:right="842"/>
        <w:jc w:val="center"/>
        <w:rPr>
          <w:rFonts w:ascii="Arial" w:hAnsi="Arial" w:cs="Arial"/>
          <w:b/>
          <w:bCs/>
        </w:rPr>
      </w:pPr>
    </w:p>
    <w:p w14:paraId="7AEBA2C3" w14:textId="1FAFE770" w:rsidR="00135365" w:rsidRPr="00E91B28" w:rsidRDefault="005F52C3" w:rsidP="005F52C3">
      <w:pPr>
        <w:pStyle w:val="Corpodetexto"/>
        <w:spacing w:line="259" w:lineRule="auto"/>
        <w:ind w:right="842"/>
        <w:jc w:val="center"/>
        <w:rPr>
          <w:rFonts w:ascii="Arial" w:hAnsi="Arial" w:cs="Arial"/>
          <w:b/>
          <w:bCs/>
          <w:color w:val="000000" w:themeColor="text1"/>
        </w:rPr>
      </w:pPr>
      <w:r w:rsidRPr="00E91B28">
        <w:rPr>
          <w:rFonts w:ascii="Arial" w:hAnsi="Arial" w:cs="Arial"/>
          <w:b/>
          <w:bCs/>
          <w:color w:val="000000" w:themeColor="text1"/>
        </w:rPr>
        <w:t>RESUMO</w:t>
      </w:r>
    </w:p>
    <w:p w14:paraId="1343F818" w14:textId="77777777" w:rsidR="00135365" w:rsidRPr="00403306" w:rsidRDefault="00135365" w:rsidP="00135365">
      <w:pPr>
        <w:pStyle w:val="Corpodetexto"/>
        <w:spacing w:line="259" w:lineRule="auto"/>
        <w:ind w:right="842"/>
        <w:jc w:val="both"/>
        <w:rPr>
          <w:rFonts w:ascii="Arial" w:hAnsi="Arial" w:cs="Arial"/>
        </w:rPr>
      </w:pPr>
    </w:p>
    <w:p w14:paraId="4095F82B" w14:textId="77777777" w:rsidR="00422399" w:rsidRPr="00422399" w:rsidRDefault="00422399" w:rsidP="00422399">
      <w:pPr>
        <w:widowControl/>
        <w:autoSpaceDE/>
        <w:autoSpaceDN/>
        <w:spacing w:after="200" w:line="276" w:lineRule="auto"/>
        <w:jc w:val="both"/>
        <w:rPr>
          <w:rFonts w:ascii="Cambria" w:eastAsia="MS Mincho" w:hAnsi="Cambria" w:cs="Times New Roman"/>
          <w:lang w:val="pt-BR"/>
        </w:rPr>
      </w:pPr>
      <w:r w:rsidRPr="00422399">
        <w:rPr>
          <w:rFonts w:ascii="Arial" w:eastAsia="MS Mincho" w:hAnsi="Arial" w:cs="Times New Roman"/>
          <w:sz w:val="24"/>
          <w:lang w:val="pt-BR"/>
        </w:rPr>
        <w:t>Este trabalho analisa os desafios e as perspectivas da Educação Física escolar para crianças com Transtorno do Espectro Autista (TEA). A pesquisa discute as dificuldades enfrentadas pelos professores, como a falta de formação específica, escassez de recursos e limitações estruturais das escolas. Também aborda o papel das adaptações pedagógicas, das práticas inclusivas e da compreensão das características individuais de cada aluno autista. Além disso, são apresentadas estratégias que favorecem a participação, o desenvolvimento motor, social e emocional, reforçando a importância de uma Educação Física que promova inclusão, autonomia e respeito às diferenças. O estudo conclui que, apesar dos desafios, há perspectivas positivas quando há investimento em formação docente, intervenção adequada e ambientes escolares verdadeiramente inclusivos.</w:t>
      </w:r>
    </w:p>
    <w:p w14:paraId="24C61634" w14:textId="215BB617" w:rsidR="00135365" w:rsidRPr="007D70EF" w:rsidRDefault="003A681C" w:rsidP="003A681C">
      <w:pPr>
        <w:pStyle w:val="Corpodetexto"/>
        <w:spacing w:line="259" w:lineRule="auto"/>
        <w:ind w:right="3"/>
        <w:jc w:val="both"/>
        <w:rPr>
          <w:rFonts w:ascii="Arial" w:hAnsi="Arial" w:cs="Arial"/>
          <w:spacing w:val="-2"/>
          <w:lang w:val="pt-BR"/>
        </w:rPr>
      </w:pPr>
      <w:r w:rsidRPr="003A681C">
        <w:rPr>
          <w:rFonts w:ascii="Arial" w:hAnsi="Arial" w:cs="Arial"/>
          <w:b/>
          <w:bCs/>
        </w:rPr>
        <w:t>Palavras-chave:</w:t>
      </w:r>
      <w:r w:rsidRPr="003A681C">
        <w:rPr>
          <w:rFonts w:ascii="Arial" w:hAnsi="Arial" w:cs="Arial"/>
        </w:rPr>
        <w:t xml:space="preserve"> Educação Física; Autismo; Inclusão; Adaptações; Escola.</w:t>
      </w:r>
    </w:p>
    <w:p w14:paraId="0813A523" w14:textId="77777777" w:rsidR="00135365" w:rsidRPr="007D70EF" w:rsidRDefault="00135365" w:rsidP="00135365">
      <w:pPr>
        <w:pStyle w:val="Corpodetexto"/>
        <w:spacing w:line="259" w:lineRule="auto"/>
        <w:ind w:left="3900" w:right="791"/>
        <w:jc w:val="both"/>
        <w:rPr>
          <w:rFonts w:ascii="Arial" w:hAnsi="Arial" w:cs="Arial"/>
          <w:spacing w:val="-2"/>
          <w:lang w:val="pt-BR"/>
        </w:rPr>
      </w:pPr>
    </w:p>
    <w:p w14:paraId="0EF632A3" w14:textId="77777777" w:rsidR="00135365" w:rsidRDefault="00135365" w:rsidP="00135365">
      <w:pPr>
        <w:pStyle w:val="Corpodetexto"/>
        <w:spacing w:line="259" w:lineRule="auto"/>
        <w:ind w:left="3900" w:right="791"/>
        <w:jc w:val="both"/>
        <w:rPr>
          <w:rFonts w:ascii="Arial" w:hAnsi="Arial" w:cs="Arial"/>
          <w:spacing w:val="-2"/>
          <w:lang w:val="pt-BR"/>
        </w:rPr>
      </w:pPr>
    </w:p>
    <w:p w14:paraId="6F67EA71" w14:textId="77777777" w:rsidR="005F52C3" w:rsidRPr="007D70EF" w:rsidRDefault="005F52C3" w:rsidP="00135365">
      <w:pPr>
        <w:pStyle w:val="Corpodetexto"/>
        <w:spacing w:line="259" w:lineRule="auto"/>
        <w:ind w:left="3900" w:right="791"/>
        <w:jc w:val="both"/>
        <w:rPr>
          <w:rFonts w:ascii="Arial" w:hAnsi="Arial" w:cs="Arial"/>
          <w:spacing w:val="-2"/>
          <w:lang w:val="pt-BR"/>
        </w:rPr>
      </w:pPr>
    </w:p>
    <w:p w14:paraId="16015DBA" w14:textId="341C21B6" w:rsidR="00135365" w:rsidRPr="00403306" w:rsidRDefault="00135365" w:rsidP="00135365">
      <w:pPr>
        <w:pStyle w:val="Corpodetexto"/>
        <w:spacing w:line="259" w:lineRule="auto"/>
        <w:ind w:right="842"/>
        <w:jc w:val="center"/>
        <w:rPr>
          <w:rFonts w:ascii="Arial" w:hAnsi="Arial" w:cs="Arial"/>
          <w:b/>
          <w:bCs/>
          <w:lang w:val="en-US"/>
        </w:rPr>
      </w:pPr>
      <w:r w:rsidRPr="00403306">
        <w:rPr>
          <w:rFonts w:ascii="Arial" w:hAnsi="Arial" w:cs="Arial"/>
          <w:b/>
          <w:bCs/>
          <w:lang w:val="en-US"/>
        </w:rPr>
        <w:t>ABSTRACT</w:t>
      </w:r>
    </w:p>
    <w:p w14:paraId="4D755920" w14:textId="77777777" w:rsidR="00135365" w:rsidRPr="00403306" w:rsidRDefault="00135365" w:rsidP="00135365">
      <w:pPr>
        <w:pStyle w:val="Corpodetexto"/>
        <w:spacing w:line="259" w:lineRule="auto"/>
        <w:ind w:right="842"/>
        <w:jc w:val="both"/>
        <w:rPr>
          <w:rFonts w:ascii="Arial" w:hAnsi="Arial" w:cs="Arial"/>
          <w:lang w:val="en-US"/>
        </w:rPr>
      </w:pPr>
    </w:p>
    <w:p w14:paraId="3C8E8078" w14:textId="77777777" w:rsidR="00C92FB6" w:rsidRPr="00C92FB6" w:rsidRDefault="00C92FB6" w:rsidP="00C92FB6">
      <w:pPr>
        <w:widowControl/>
        <w:autoSpaceDE/>
        <w:autoSpaceDN/>
        <w:spacing w:after="200" w:line="276" w:lineRule="auto"/>
        <w:jc w:val="both"/>
        <w:rPr>
          <w:rFonts w:ascii="Cambria" w:eastAsia="MS Mincho" w:hAnsi="Cambria" w:cs="Times New Roman"/>
          <w:lang w:val="en-US"/>
        </w:rPr>
      </w:pPr>
      <w:r w:rsidRPr="00C92FB6">
        <w:rPr>
          <w:rFonts w:ascii="Arial" w:eastAsia="MS Mincho" w:hAnsi="Arial" w:cs="Times New Roman"/>
          <w:sz w:val="24"/>
          <w:lang w:val="en-US"/>
        </w:rPr>
        <w:t>This study analyzes the challenges and perspectives of Physical Education in schools for children with Autism Spectrum Disorder (ASD). The research discusses the difficulties faced by teachers, such as the lack of specific training, insufficient resources, and structural limitations within schools. It also addresses the role of pedagogical adaptations, inclusive practices, and the understanding of each autistic student's individual characteristics. Additionally, strategies that promote participation, motor development, and social and emotional growth are presented, emphasizing the importance of Physical Education that fosters inclusion, autonomy, and respect for differences. The study concludes that, despite existing challenges, there are positive prospects when teacher training, appropriate interventions, and truly inclusive school environments are established.</w:t>
      </w:r>
    </w:p>
    <w:p w14:paraId="55F87A01" w14:textId="6C29F9A9" w:rsidR="00135365" w:rsidRPr="00403306" w:rsidRDefault="00135365" w:rsidP="00135365">
      <w:pPr>
        <w:pStyle w:val="Corpodetexto"/>
        <w:spacing w:before="157" w:line="261" w:lineRule="auto"/>
        <w:ind w:right="3"/>
        <w:jc w:val="both"/>
        <w:rPr>
          <w:rFonts w:ascii="Arial" w:hAnsi="Arial" w:cs="Arial"/>
          <w:lang w:val="en-US"/>
        </w:rPr>
      </w:pPr>
      <w:r w:rsidRPr="00403306">
        <w:rPr>
          <w:rFonts w:ascii="Arial" w:hAnsi="Arial" w:cs="Arial"/>
          <w:b/>
          <w:lang w:val="en-US"/>
        </w:rPr>
        <w:t xml:space="preserve">KEYWORDS: </w:t>
      </w:r>
      <w:r w:rsidR="007A493E" w:rsidRPr="0067322F">
        <w:rPr>
          <w:rFonts w:ascii="Arial" w:hAnsi="Arial" w:cs="Arial"/>
          <w:lang w:val="en-US"/>
        </w:rPr>
        <w:t>Physical Education; Autism; Inclusion; Adaptations; School</w:t>
      </w:r>
      <w:r w:rsidRPr="00403306">
        <w:rPr>
          <w:rFonts w:ascii="Arial" w:hAnsi="Arial" w:cs="Arial"/>
          <w:lang w:val="en-US"/>
        </w:rPr>
        <w:t>.</w:t>
      </w:r>
      <w:r w:rsidRPr="00403306">
        <w:rPr>
          <w:rFonts w:ascii="Arial" w:hAnsi="Arial" w:cs="Arial"/>
          <w:spacing w:val="-2"/>
          <w:lang w:val="en-US"/>
        </w:rPr>
        <w:br w:type="page"/>
      </w:r>
    </w:p>
    <w:p w14:paraId="0D708218" w14:textId="77777777" w:rsidR="00135365" w:rsidRPr="00403306" w:rsidRDefault="00135365" w:rsidP="00135365">
      <w:pPr>
        <w:ind w:right="134"/>
        <w:jc w:val="center"/>
        <w:rPr>
          <w:rFonts w:ascii="Arial" w:hAnsi="Arial" w:cs="Arial"/>
          <w:b/>
          <w:sz w:val="28"/>
        </w:rPr>
      </w:pPr>
      <w:r w:rsidRPr="00403306">
        <w:rPr>
          <w:rFonts w:ascii="Arial" w:hAnsi="Arial" w:cs="Arial"/>
          <w:b/>
          <w:spacing w:val="-2"/>
          <w:sz w:val="28"/>
        </w:rPr>
        <w:lastRenderedPageBreak/>
        <w:t>SUMÁRIO</w:t>
      </w:r>
    </w:p>
    <w:p w14:paraId="303B7D34" w14:textId="15D3DC08" w:rsidR="00135365" w:rsidRPr="00403306" w:rsidRDefault="00135365" w:rsidP="00135365">
      <w:pPr>
        <w:pStyle w:val="Ttulo2"/>
        <w:tabs>
          <w:tab w:val="right" w:leader="dot" w:pos="9041"/>
        </w:tabs>
        <w:spacing w:before="966"/>
        <w:rPr>
          <w:b w:val="0"/>
        </w:rPr>
      </w:pPr>
      <w:r w:rsidRPr="00403306">
        <w:rPr>
          <w:spacing w:val="-2"/>
        </w:rPr>
        <w:t>Introdução</w:t>
      </w:r>
      <w:r w:rsidRPr="00403306">
        <w:tab/>
      </w:r>
      <w:r w:rsidR="00FF72C0">
        <w:rPr>
          <w:b w:val="0"/>
          <w:spacing w:val="-10"/>
        </w:rPr>
        <w:t>9</w:t>
      </w:r>
    </w:p>
    <w:p w14:paraId="753F0D5A" w14:textId="68B7DB9A" w:rsidR="00135365" w:rsidRPr="00403306" w:rsidRDefault="00135365" w:rsidP="00135365">
      <w:pPr>
        <w:pStyle w:val="Ttulo2"/>
        <w:numPr>
          <w:ilvl w:val="0"/>
          <w:numId w:val="4"/>
        </w:numPr>
        <w:tabs>
          <w:tab w:val="left" w:pos="200"/>
          <w:tab w:val="num" w:pos="360"/>
          <w:tab w:val="right" w:leader="dot" w:pos="9073"/>
        </w:tabs>
        <w:spacing w:before="276"/>
        <w:ind w:left="200" w:hanging="198"/>
        <w:rPr>
          <w:b w:val="0"/>
        </w:rPr>
      </w:pPr>
      <w:r w:rsidRPr="00403306">
        <w:rPr>
          <w:spacing w:val="-2"/>
        </w:rPr>
        <w:t>Metodologia</w:t>
      </w:r>
      <w:r w:rsidRPr="00403306">
        <w:tab/>
      </w:r>
      <w:r w:rsidR="00FF72C0">
        <w:rPr>
          <w:b w:val="0"/>
          <w:spacing w:val="-10"/>
        </w:rPr>
        <w:t>10</w:t>
      </w:r>
    </w:p>
    <w:p w14:paraId="64991679" w14:textId="6818919B" w:rsidR="00077D9A" w:rsidRPr="000B2234" w:rsidRDefault="00135365" w:rsidP="000B2234">
      <w:pPr>
        <w:pStyle w:val="Ttulo2"/>
        <w:numPr>
          <w:ilvl w:val="0"/>
          <w:numId w:val="4"/>
        </w:numPr>
        <w:tabs>
          <w:tab w:val="left" w:pos="196"/>
          <w:tab w:val="num" w:pos="360"/>
          <w:tab w:val="right" w:leader="dot" w:pos="9073"/>
        </w:tabs>
        <w:spacing w:before="456"/>
        <w:ind w:left="196" w:hanging="194"/>
        <w:rPr>
          <w:b w:val="0"/>
        </w:rPr>
      </w:pPr>
      <w:r w:rsidRPr="00403306">
        <w:t>Referencial</w:t>
      </w:r>
      <w:r w:rsidRPr="00403306">
        <w:rPr>
          <w:spacing w:val="-14"/>
        </w:rPr>
        <w:t xml:space="preserve"> </w:t>
      </w:r>
      <w:r w:rsidRPr="00403306">
        <w:rPr>
          <w:spacing w:val="-2"/>
        </w:rPr>
        <w:t>teórico</w:t>
      </w:r>
      <w:r w:rsidRPr="00403306">
        <w:tab/>
      </w:r>
      <w:r w:rsidRPr="00403306">
        <w:rPr>
          <w:b w:val="0"/>
          <w:spacing w:val="-5"/>
        </w:rPr>
        <w:t>1</w:t>
      </w:r>
      <w:r w:rsidR="00AF0B6A">
        <w:rPr>
          <w:b w:val="0"/>
          <w:spacing w:val="-5"/>
        </w:rPr>
        <w:t>1</w:t>
      </w:r>
    </w:p>
    <w:p w14:paraId="7C1CBF87" w14:textId="601D8069" w:rsidR="00135365" w:rsidRPr="00403306" w:rsidRDefault="00403306" w:rsidP="000B2234">
      <w:pPr>
        <w:pStyle w:val="Ttulo2"/>
        <w:numPr>
          <w:ilvl w:val="0"/>
          <w:numId w:val="4"/>
        </w:numPr>
        <w:tabs>
          <w:tab w:val="left" w:pos="202"/>
          <w:tab w:val="num" w:pos="360"/>
          <w:tab w:val="right" w:leader="dot" w:pos="9058"/>
        </w:tabs>
        <w:spacing w:before="459"/>
        <w:ind w:left="202" w:hanging="200"/>
        <w:jc w:val="left"/>
        <w:rPr>
          <w:b w:val="0"/>
        </w:rPr>
      </w:pPr>
      <w:r w:rsidRPr="00403306">
        <w:rPr>
          <w:spacing w:val="-2"/>
        </w:rPr>
        <w:t>Análise de dados</w:t>
      </w:r>
      <w:r w:rsidR="00135365" w:rsidRPr="00403306">
        <w:tab/>
      </w:r>
      <w:r w:rsidR="00E91B28">
        <w:rPr>
          <w:b w:val="0"/>
          <w:spacing w:val="-5"/>
        </w:rPr>
        <w:t>1</w:t>
      </w:r>
      <w:r w:rsidR="00FD4FF3">
        <w:rPr>
          <w:b w:val="0"/>
          <w:spacing w:val="-5"/>
        </w:rPr>
        <w:t>3</w:t>
      </w:r>
    </w:p>
    <w:p w14:paraId="6B082CE4" w14:textId="49E99F91" w:rsidR="00135365" w:rsidRPr="00403306" w:rsidRDefault="00135365" w:rsidP="00E10E2A">
      <w:pPr>
        <w:pStyle w:val="Ttulo2"/>
        <w:numPr>
          <w:ilvl w:val="0"/>
          <w:numId w:val="4"/>
        </w:numPr>
        <w:tabs>
          <w:tab w:val="left" w:pos="201"/>
          <w:tab w:val="num" w:pos="360"/>
          <w:tab w:val="right" w:leader="dot" w:pos="9075"/>
        </w:tabs>
        <w:spacing w:before="459"/>
        <w:ind w:left="72" w:firstLine="0"/>
        <w:jc w:val="left"/>
        <w:rPr>
          <w:b w:val="0"/>
        </w:rPr>
      </w:pPr>
      <w:r w:rsidRPr="00403306">
        <w:t>Considerações</w:t>
      </w:r>
      <w:r w:rsidRPr="00403306">
        <w:rPr>
          <w:spacing w:val="-16"/>
        </w:rPr>
        <w:t xml:space="preserve"> </w:t>
      </w:r>
      <w:r w:rsidRPr="00403306">
        <w:rPr>
          <w:spacing w:val="-2"/>
        </w:rPr>
        <w:t>Finais</w:t>
      </w:r>
      <w:r w:rsidRPr="00403306">
        <w:tab/>
      </w:r>
      <w:r w:rsidR="00F60953">
        <w:rPr>
          <w:b w:val="0"/>
          <w:spacing w:val="-7"/>
        </w:rPr>
        <w:t>15</w:t>
      </w:r>
    </w:p>
    <w:p w14:paraId="33AF162C" w14:textId="37581B6E" w:rsidR="00135365" w:rsidRPr="00403306" w:rsidRDefault="00135365" w:rsidP="00135365">
      <w:pPr>
        <w:pStyle w:val="Ttulo2"/>
        <w:tabs>
          <w:tab w:val="right" w:leader="dot" w:pos="9074"/>
        </w:tabs>
        <w:spacing w:before="456"/>
        <w:rPr>
          <w:b w:val="0"/>
        </w:rPr>
      </w:pPr>
      <w:r w:rsidRPr="00403306">
        <w:rPr>
          <w:spacing w:val="-2"/>
        </w:rPr>
        <w:t>Referências</w:t>
      </w:r>
      <w:r w:rsidRPr="00403306">
        <w:tab/>
      </w:r>
      <w:r w:rsidR="00245B38">
        <w:rPr>
          <w:b w:val="0"/>
          <w:spacing w:val="-5"/>
        </w:rPr>
        <w:t>1</w:t>
      </w:r>
      <w:r w:rsidR="00B106D6">
        <w:rPr>
          <w:b w:val="0"/>
          <w:spacing w:val="-5"/>
        </w:rPr>
        <w:t>6</w:t>
      </w:r>
    </w:p>
    <w:p w14:paraId="402D786B" w14:textId="77777777" w:rsidR="00F52B27" w:rsidRPr="00403306" w:rsidRDefault="00F52B27">
      <w:pPr>
        <w:pStyle w:val="Corpodetexto"/>
        <w:rPr>
          <w:rFonts w:ascii="Arial" w:hAnsi="Arial" w:cs="Arial"/>
        </w:rPr>
      </w:pPr>
    </w:p>
    <w:p w14:paraId="2B716AAD" w14:textId="77777777" w:rsidR="00F52B27" w:rsidRPr="00403306" w:rsidRDefault="00F52B27">
      <w:pPr>
        <w:pStyle w:val="Corpodetexto"/>
        <w:spacing w:before="4"/>
        <w:rPr>
          <w:rFonts w:ascii="Arial" w:hAnsi="Arial" w:cs="Arial"/>
        </w:rPr>
      </w:pPr>
    </w:p>
    <w:p w14:paraId="7166DF66" w14:textId="77777777" w:rsidR="002F40C7" w:rsidRDefault="002F40C7" w:rsidP="00135365">
      <w:pPr>
        <w:pStyle w:val="Ttulo2"/>
        <w:tabs>
          <w:tab w:val="right" w:leader="dot" w:pos="9041"/>
        </w:tabs>
        <w:spacing w:before="966"/>
        <w:jc w:val="both"/>
        <w:rPr>
          <w:spacing w:val="-2"/>
        </w:rPr>
      </w:pPr>
    </w:p>
    <w:p w14:paraId="0575C7E6" w14:textId="77777777" w:rsidR="002F40C7" w:rsidRDefault="002F40C7" w:rsidP="00135365">
      <w:pPr>
        <w:pStyle w:val="Ttulo2"/>
        <w:tabs>
          <w:tab w:val="right" w:leader="dot" w:pos="9041"/>
        </w:tabs>
        <w:spacing w:before="966"/>
        <w:jc w:val="both"/>
        <w:rPr>
          <w:spacing w:val="-2"/>
        </w:rPr>
      </w:pPr>
    </w:p>
    <w:p w14:paraId="31FF8231" w14:textId="77777777" w:rsidR="002F40C7" w:rsidRDefault="002F40C7" w:rsidP="00135365">
      <w:pPr>
        <w:pStyle w:val="Ttulo2"/>
        <w:tabs>
          <w:tab w:val="right" w:leader="dot" w:pos="9041"/>
        </w:tabs>
        <w:spacing w:before="966"/>
        <w:jc w:val="both"/>
        <w:rPr>
          <w:spacing w:val="-2"/>
        </w:rPr>
      </w:pPr>
    </w:p>
    <w:p w14:paraId="516CBA5D" w14:textId="77777777" w:rsidR="002F40C7" w:rsidRDefault="002F40C7" w:rsidP="00135365">
      <w:pPr>
        <w:pStyle w:val="Ttulo2"/>
        <w:tabs>
          <w:tab w:val="right" w:leader="dot" w:pos="9041"/>
        </w:tabs>
        <w:spacing w:before="966"/>
        <w:jc w:val="both"/>
        <w:rPr>
          <w:spacing w:val="-2"/>
        </w:rPr>
      </w:pPr>
    </w:p>
    <w:p w14:paraId="6973E321" w14:textId="77777777" w:rsidR="002F40C7" w:rsidRDefault="002F40C7" w:rsidP="00135365">
      <w:pPr>
        <w:pStyle w:val="Ttulo2"/>
        <w:tabs>
          <w:tab w:val="right" w:leader="dot" w:pos="9041"/>
        </w:tabs>
        <w:spacing w:before="966"/>
        <w:jc w:val="both"/>
        <w:rPr>
          <w:spacing w:val="-2"/>
        </w:rPr>
      </w:pPr>
    </w:p>
    <w:p w14:paraId="4E3F5AD5" w14:textId="77777777" w:rsidR="002F40C7" w:rsidRDefault="002F40C7" w:rsidP="00135365">
      <w:pPr>
        <w:pStyle w:val="Ttulo2"/>
        <w:tabs>
          <w:tab w:val="right" w:leader="dot" w:pos="9041"/>
        </w:tabs>
        <w:spacing w:before="966"/>
        <w:jc w:val="both"/>
        <w:rPr>
          <w:spacing w:val="-2"/>
        </w:rPr>
      </w:pPr>
    </w:p>
    <w:p w14:paraId="193FEC7F" w14:textId="1DDD4F7E" w:rsidR="00135365" w:rsidRPr="00403306" w:rsidRDefault="00135365" w:rsidP="00135365">
      <w:pPr>
        <w:pStyle w:val="Ttulo2"/>
        <w:tabs>
          <w:tab w:val="right" w:leader="dot" w:pos="9041"/>
        </w:tabs>
        <w:spacing w:before="966"/>
        <w:jc w:val="both"/>
        <w:rPr>
          <w:spacing w:val="-2"/>
        </w:rPr>
      </w:pPr>
      <w:r w:rsidRPr="00403306">
        <w:rPr>
          <w:spacing w:val="-2"/>
        </w:rPr>
        <w:lastRenderedPageBreak/>
        <w:t>Introdução</w:t>
      </w:r>
    </w:p>
    <w:p w14:paraId="6E465479" w14:textId="77777777" w:rsidR="006C3EEF" w:rsidRDefault="006C3EEF" w:rsidP="00135365">
      <w:pPr>
        <w:pStyle w:val="NormalWeb"/>
        <w:shd w:val="clear" w:color="auto" w:fill="FFFFFF"/>
        <w:spacing w:before="0" w:beforeAutospacing="0" w:after="0" w:afterAutospacing="0" w:line="360" w:lineRule="auto"/>
        <w:jc w:val="both"/>
        <w:rPr>
          <w:rFonts w:ascii="Arial" w:hAnsi="Arial" w:cs="Arial"/>
          <w:bCs/>
          <w:lang w:val="pt-PT"/>
        </w:rPr>
      </w:pPr>
    </w:p>
    <w:p w14:paraId="11BCBAD6" w14:textId="77777777" w:rsidR="00F83DD0" w:rsidRPr="00F83DD0" w:rsidRDefault="00F83DD0" w:rsidP="00F60953">
      <w:pPr>
        <w:autoSpaceDE/>
        <w:autoSpaceDN/>
        <w:spacing w:line="360" w:lineRule="auto"/>
        <w:ind w:left="142"/>
        <w:jc w:val="both"/>
        <w:rPr>
          <w:rFonts w:ascii="Arial" w:eastAsia="Times New Roman" w:hAnsi="Arial" w:cs="Arial"/>
          <w:sz w:val="24"/>
          <w:szCs w:val="24"/>
          <w:lang w:val="pt-BR" w:eastAsia="pt-BR"/>
        </w:rPr>
      </w:pPr>
      <w:r w:rsidRPr="00F83DD0">
        <w:rPr>
          <w:rFonts w:ascii="Arial" w:eastAsia="Times New Roman" w:hAnsi="Arial" w:cs="Arial"/>
          <w:sz w:val="24"/>
          <w:szCs w:val="24"/>
          <w:lang w:val="pt-BR" w:eastAsia="pt-BR"/>
        </w:rPr>
        <w:t xml:space="preserve">A inclusão de crianças com Transtorno do Espectro Autista (TEA) nas aulas de Educação Física escolar representa um desafio significativo no contexto educacional contemporâneo. A Educação Física, por sua natureza interativa e dinâmica, oferece oportunidades únicas para o desenvolvimento motor, social e cognitivo dos alunos. No entanto, a efetivação de práticas inclusivas que atendam às necessidades específicas de alunos com TEA ainda enfrenta diversas </w:t>
      </w:r>
      <w:commentRangeStart w:id="0"/>
      <w:r w:rsidRPr="00F83DD0">
        <w:rPr>
          <w:rFonts w:ascii="Arial" w:eastAsia="Times New Roman" w:hAnsi="Arial" w:cs="Arial"/>
          <w:sz w:val="24"/>
          <w:szCs w:val="24"/>
          <w:lang w:val="pt-BR" w:eastAsia="pt-BR"/>
        </w:rPr>
        <w:t>barreiras</w:t>
      </w:r>
      <w:commentRangeEnd w:id="0"/>
      <w:r w:rsidRPr="00F83DD0">
        <w:rPr>
          <w:rFonts w:ascii="Arial" w:eastAsia="Aptos" w:hAnsi="Arial" w:cs="Arial"/>
          <w:kern w:val="2"/>
          <w:sz w:val="24"/>
          <w:szCs w:val="24"/>
          <w:lang w:val="pt-BR"/>
          <w14:ligatures w14:val="standardContextual"/>
        </w:rPr>
        <w:commentReference w:id="0"/>
      </w:r>
      <w:r w:rsidRPr="00F83DD0">
        <w:rPr>
          <w:rFonts w:ascii="Arial" w:eastAsia="Times New Roman" w:hAnsi="Arial" w:cs="Arial"/>
          <w:sz w:val="24"/>
          <w:szCs w:val="24"/>
          <w:lang w:val="pt-BR" w:eastAsia="pt-BR"/>
        </w:rPr>
        <w:t>.</w:t>
      </w:r>
      <w:sdt>
        <w:sdtPr>
          <w:rPr>
            <w:rFonts w:ascii="Arial" w:eastAsia="Times New Roman" w:hAnsi="Arial" w:cs="Arial"/>
            <w:sz w:val="24"/>
            <w:szCs w:val="24"/>
            <w:lang w:val="pt-BR" w:eastAsia="pt-BR"/>
          </w:rPr>
          <w:id w:val="872044414"/>
          <w:citation/>
        </w:sdtPr>
        <w:sdtEndPr/>
        <w:sdtContent>
          <w:r w:rsidRPr="00F83DD0">
            <w:rPr>
              <w:rFonts w:ascii="Arial" w:eastAsia="Times New Roman" w:hAnsi="Arial" w:cs="Arial"/>
              <w:sz w:val="24"/>
              <w:szCs w:val="24"/>
              <w:lang w:val="pt-BR" w:eastAsia="pt-BR"/>
            </w:rPr>
            <w:fldChar w:fldCharType="begin"/>
          </w:r>
          <w:r w:rsidRPr="00F83DD0">
            <w:rPr>
              <w:rFonts w:ascii="Arial" w:eastAsia="Times New Roman" w:hAnsi="Arial" w:cs="Arial"/>
              <w:sz w:val="24"/>
              <w:szCs w:val="24"/>
              <w:lang w:val="pt-BR" w:eastAsia="pt-BR"/>
            </w:rPr>
            <w:instrText xml:space="preserve"> CITATION SCH \l 1046 </w:instrText>
          </w:r>
          <w:r w:rsidRPr="00F83DD0">
            <w:rPr>
              <w:rFonts w:ascii="Arial" w:eastAsia="Times New Roman" w:hAnsi="Arial" w:cs="Arial"/>
              <w:sz w:val="24"/>
              <w:szCs w:val="24"/>
              <w:lang w:val="pt-BR" w:eastAsia="pt-BR"/>
            </w:rPr>
            <w:fldChar w:fldCharType="separate"/>
          </w:r>
          <w:r w:rsidRPr="00F83DD0">
            <w:rPr>
              <w:rFonts w:ascii="Arial" w:eastAsia="Times New Roman" w:hAnsi="Arial" w:cs="Arial"/>
              <w:noProof/>
              <w:sz w:val="24"/>
              <w:szCs w:val="24"/>
              <w:lang w:val="pt-BR" w:eastAsia="pt-BR"/>
            </w:rPr>
            <w:t xml:space="preserve"> (SCHLIEMANN, ALVES, &amp; DUARTE, s.d.)</w:t>
          </w:r>
          <w:r w:rsidRPr="00F83DD0">
            <w:rPr>
              <w:rFonts w:ascii="Arial" w:eastAsia="Times New Roman" w:hAnsi="Arial" w:cs="Arial"/>
              <w:sz w:val="24"/>
              <w:szCs w:val="24"/>
              <w:lang w:val="pt-BR" w:eastAsia="pt-BR"/>
            </w:rPr>
            <w:fldChar w:fldCharType="end"/>
          </w:r>
        </w:sdtContent>
      </w:sdt>
    </w:p>
    <w:p w14:paraId="10586828" w14:textId="77777777" w:rsidR="00F83DD0" w:rsidRPr="00F83DD0" w:rsidRDefault="00F83DD0" w:rsidP="00F60953">
      <w:pPr>
        <w:autoSpaceDE/>
        <w:autoSpaceDN/>
        <w:spacing w:line="360" w:lineRule="auto"/>
        <w:ind w:left="142"/>
        <w:jc w:val="both"/>
        <w:rPr>
          <w:rFonts w:ascii="Arial" w:eastAsia="Times New Roman" w:hAnsi="Arial" w:cs="Arial"/>
          <w:sz w:val="24"/>
          <w:szCs w:val="24"/>
          <w:lang w:val="pt-BR" w:eastAsia="pt-BR"/>
        </w:rPr>
      </w:pPr>
      <w:r w:rsidRPr="00F83DD0">
        <w:rPr>
          <w:rFonts w:ascii="Arial" w:eastAsia="Times New Roman" w:hAnsi="Arial" w:cs="Arial"/>
          <w:sz w:val="24"/>
          <w:szCs w:val="24"/>
          <w:lang w:val="pt-BR" w:eastAsia="pt-BR"/>
        </w:rPr>
        <w:t>Bezerra (2013) destaca que a Educação Física pode ser uma ferramenta poderosa para a inclusão de indivíduos com autismo, promovendo o desenvolvimento psicomotor e a interação social. Contudo, o autor ressalta que é necessário um olhar diferenciado e estratégias pedagógicas específicas para atender a essa população. A formação e o preparo dos professores são fundamentais nesse processo, exigindo capacitação contínua e sensibilidade às particularidades do TEA.</w:t>
      </w:r>
    </w:p>
    <w:p w14:paraId="2AA073CA" w14:textId="77777777" w:rsidR="00F83DD0" w:rsidRPr="00F83DD0" w:rsidRDefault="00F83DD0" w:rsidP="00F60953">
      <w:pPr>
        <w:autoSpaceDE/>
        <w:autoSpaceDN/>
        <w:spacing w:line="360" w:lineRule="auto"/>
        <w:ind w:left="142"/>
        <w:jc w:val="both"/>
        <w:rPr>
          <w:rFonts w:ascii="Arial" w:eastAsia="Times New Roman" w:hAnsi="Arial" w:cs="Arial"/>
          <w:sz w:val="24"/>
          <w:szCs w:val="24"/>
          <w:lang w:val="pt-BR" w:eastAsia="pt-BR"/>
        </w:rPr>
      </w:pPr>
      <w:r w:rsidRPr="00F83DD0">
        <w:rPr>
          <w:rFonts w:ascii="Arial" w:eastAsia="Times New Roman" w:hAnsi="Arial" w:cs="Arial"/>
          <w:sz w:val="24"/>
          <w:szCs w:val="24"/>
          <w:lang w:val="pt-BR" w:eastAsia="pt-BR"/>
        </w:rPr>
        <w:t>Complementando essa perspectiva, Schliemann, Alves e Duarte (2020) analisam as visões de pais, alunos e professores sobre a inclusão de crianças com autismo nas atividades físicas escolares. Os autores identificam desafios como a falta de formação especializada dos docentes, a escassez de recursos adequados e a necessidade de adaptações curriculares que considerem as especificidades dos alunos com TEA. Além disso, enfatizam a importância da colaboração entre escola, família e profissionais de saúde para promover uma inclusão efetiva.</w:t>
      </w:r>
    </w:p>
    <w:p w14:paraId="5A6D6651" w14:textId="3F71A65B" w:rsidR="00135365" w:rsidRPr="00F83DD0" w:rsidRDefault="00F83DD0" w:rsidP="00F60953">
      <w:pPr>
        <w:autoSpaceDE/>
        <w:autoSpaceDN/>
        <w:spacing w:line="360" w:lineRule="auto"/>
        <w:ind w:left="142"/>
        <w:jc w:val="both"/>
        <w:rPr>
          <w:spacing w:val="-2"/>
          <w:lang w:val="pt-BR"/>
        </w:rPr>
      </w:pPr>
      <w:r w:rsidRPr="00F83DD0">
        <w:rPr>
          <w:rFonts w:ascii="Arial" w:eastAsia="Times New Roman" w:hAnsi="Arial" w:cs="Arial"/>
          <w:sz w:val="24"/>
          <w:szCs w:val="24"/>
          <w:lang w:val="pt-BR" w:eastAsia="pt-BR"/>
        </w:rPr>
        <w:t>Diante desse cenário, este projeto de pesquisa propõe-se a investigar os desafios enfrentados e as perspectivas existentes na Educação Física escolar para a inclusão de crianças com TEA. Busca-se compreender as práticas pedagógicas adotadas, identificar as dificuldades encontradas pelos profissionais da área e propor estratégias que favoreçam uma Educação Física mais inclusiva e equitativa.</w:t>
      </w:r>
    </w:p>
    <w:p w14:paraId="7F4929A3" w14:textId="77777777" w:rsidR="00135365" w:rsidRDefault="00135365" w:rsidP="007B0745">
      <w:pPr>
        <w:jc w:val="both"/>
        <w:rPr>
          <w:rFonts w:ascii="Arial" w:hAnsi="Arial" w:cs="Arial"/>
          <w:spacing w:val="-2"/>
        </w:rPr>
      </w:pPr>
      <w:r w:rsidRPr="00403306">
        <w:rPr>
          <w:rFonts w:ascii="Arial" w:hAnsi="Arial" w:cs="Arial"/>
          <w:spacing w:val="-2"/>
        </w:rPr>
        <w:br w:type="page"/>
      </w:r>
    </w:p>
    <w:p w14:paraId="73B20EB7" w14:textId="77777777" w:rsidR="00FA7CA4" w:rsidRPr="00403306" w:rsidRDefault="00FA7CA4">
      <w:pPr>
        <w:rPr>
          <w:rFonts w:ascii="Arial" w:eastAsia="Arial" w:hAnsi="Arial" w:cs="Arial"/>
          <w:b/>
          <w:bCs/>
          <w:spacing w:val="-2"/>
          <w:sz w:val="24"/>
          <w:szCs w:val="24"/>
        </w:rPr>
      </w:pPr>
    </w:p>
    <w:p w14:paraId="325A2E76" w14:textId="34664AAC" w:rsidR="00135365" w:rsidRPr="006C3EEF" w:rsidRDefault="00135365" w:rsidP="006C3EEF">
      <w:pPr>
        <w:pStyle w:val="Ttulo2"/>
        <w:numPr>
          <w:ilvl w:val="0"/>
          <w:numId w:val="5"/>
        </w:numPr>
        <w:tabs>
          <w:tab w:val="left" w:pos="200"/>
          <w:tab w:val="right" w:leader="dot" w:pos="9073"/>
        </w:tabs>
        <w:spacing w:before="276"/>
        <w:jc w:val="left"/>
        <w:rPr>
          <w:b w:val="0"/>
        </w:rPr>
      </w:pPr>
      <w:r w:rsidRPr="00403306">
        <w:rPr>
          <w:spacing w:val="-2"/>
        </w:rPr>
        <w:t>Metodologia</w:t>
      </w:r>
    </w:p>
    <w:p w14:paraId="171B149D" w14:textId="31965C57" w:rsidR="00E209F6" w:rsidRDefault="00E209F6" w:rsidP="00E209F6">
      <w:pPr>
        <w:jc w:val="both"/>
        <w:rPr>
          <w:rFonts w:asciiTheme="minorHAnsi" w:eastAsiaTheme="minorEastAsia" w:hAnsiTheme="minorHAnsi" w:cstheme="minorBidi"/>
          <w:lang w:val="en-US"/>
        </w:rPr>
      </w:pPr>
    </w:p>
    <w:p w14:paraId="04F2846F" w14:textId="77777777" w:rsidR="00E209F6" w:rsidRDefault="00E209F6" w:rsidP="00E209F6">
      <w:pPr>
        <w:jc w:val="both"/>
      </w:pPr>
    </w:p>
    <w:p w14:paraId="66CF4F0B" w14:textId="77777777" w:rsidR="00E209F6" w:rsidRDefault="00E209F6" w:rsidP="00E209F6">
      <w:pPr>
        <w:jc w:val="both"/>
      </w:pPr>
      <w:r>
        <w:rPr>
          <w:rFonts w:ascii="Arial" w:hAnsi="Arial"/>
          <w:sz w:val="24"/>
        </w:rPr>
        <w:t>A metodologia adotada neste estudo baseou-se em uma abordagem qualitativa, com caráter descritivo e exploratório, visando compreender de forma aprofundada os desafios e as perspectivas da Educação Física escolar para crianças com Transtorno do Espectro Autista (TEA).</w:t>
      </w:r>
    </w:p>
    <w:p w14:paraId="3A184618" w14:textId="77777777" w:rsidR="00E209F6" w:rsidRDefault="00E209F6" w:rsidP="00E209F6">
      <w:pPr>
        <w:jc w:val="both"/>
      </w:pPr>
    </w:p>
    <w:p w14:paraId="5045CC2D" w14:textId="77777777" w:rsidR="00E209F6" w:rsidRPr="00C90B31" w:rsidRDefault="00E209F6" w:rsidP="00E209F6">
      <w:pPr>
        <w:jc w:val="both"/>
        <w:rPr>
          <w:b/>
          <w:bCs/>
        </w:rPr>
      </w:pPr>
      <w:r w:rsidRPr="00C90B31">
        <w:rPr>
          <w:rFonts w:ascii="Arial" w:hAnsi="Arial"/>
          <w:b/>
          <w:bCs/>
          <w:sz w:val="24"/>
        </w:rPr>
        <w:t>1.1 Objeto de estudo</w:t>
      </w:r>
    </w:p>
    <w:p w14:paraId="20B6C2CD" w14:textId="77777777" w:rsidR="00E209F6" w:rsidRDefault="00E209F6" w:rsidP="00E209F6">
      <w:pPr>
        <w:jc w:val="both"/>
      </w:pPr>
      <w:r>
        <w:rPr>
          <w:rFonts w:ascii="Arial" w:hAnsi="Arial"/>
          <w:sz w:val="24"/>
        </w:rPr>
        <w:t>O objeto de estudo deste trabalho consiste na análise das práticas pedagógicas, dificuldades enfrentadas pelos professores e estratégias inclusivas aplicadas nas aulas de Educação Física destinadas a crianças com autismo no contexto escolar.</w:t>
      </w:r>
    </w:p>
    <w:p w14:paraId="1E5BEDE5" w14:textId="77777777" w:rsidR="00E209F6" w:rsidRDefault="00E209F6" w:rsidP="00E209F6">
      <w:pPr>
        <w:jc w:val="both"/>
      </w:pPr>
    </w:p>
    <w:p w14:paraId="47C21F3E" w14:textId="77777777" w:rsidR="00E209F6" w:rsidRPr="00C90B31" w:rsidRDefault="00E209F6" w:rsidP="00E209F6">
      <w:pPr>
        <w:jc w:val="both"/>
        <w:rPr>
          <w:b/>
          <w:bCs/>
        </w:rPr>
      </w:pPr>
      <w:r w:rsidRPr="00C90B31">
        <w:rPr>
          <w:rFonts w:ascii="Arial" w:hAnsi="Arial"/>
          <w:b/>
          <w:bCs/>
          <w:sz w:val="24"/>
        </w:rPr>
        <w:t>1.2 Estratégias utilizadas</w:t>
      </w:r>
    </w:p>
    <w:p w14:paraId="7D355813" w14:textId="77777777" w:rsidR="00E209F6" w:rsidRDefault="00E209F6" w:rsidP="00E209F6">
      <w:pPr>
        <w:jc w:val="both"/>
      </w:pPr>
      <w:r>
        <w:rPr>
          <w:rFonts w:ascii="Arial" w:hAnsi="Arial"/>
          <w:sz w:val="24"/>
        </w:rPr>
        <w:t>A investigação foi realizada por meio de levantamento bibliográfico em livros, artigos científicos, documentos oficiais e produções acadêmicas recentes relacionadas à inclusão escolar, ao autismo e às práticas da Educação Física.</w:t>
      </w:r>
    </w:p>
    <w:p w14:paraId="0280C6D8" w14:textId="77777777" w:rsidR="00E209F6" w:rsidRDefault="00E209F6" w:rsidP="00E209F6">
      <w:pPr>
        <w:jc w:val="both"/>
      </w:pPr>
    </w:p>
    <w:p w14:paraId="2158FC5A" w14:textId="77777777" w:rsidR="00E209F6" w:rsidRPr="00C90B31" w:rsidRDefault="00E209F6" w:rsidP="00E209F6">
      <w:pPr>
        <w:jc w:val="both"/>
        <w:rPr>
          <w:b/>
          <w:bCs/>
        </w:rPr>
      </w:pPr>
      <w:r w:rsidRPr="00C90B31">
        <w:rPr>
          <w:rFonts w:ascii="Arial" w:hAnsi="Arial"/>
          <w:b/>
          <w:bCs/>
          <w:sz w:val="24"/>
        </w:rPr>
        <w:t>1.3 Tipo de pesquisa</w:t>
      </w:r>
    </w:p>
    <w:p w14:paraId="6DD5BECB" w14:textId="77777777" w:rsidR="00E209F6" w:rsidRDefault="00E209F6" w:rsidP="00E209F6">
      <w:pPr>
        <w:jc w:val="both"/>
      </w:pPr>
      <w:r>
        <w:rPr>
          <w:rFonts w:ascii="Arial" w:hAnsi="Arial"/>
          <w:sz w:val="24"/>
        </w:rPr>
        <w:t>Trata-se de uma pesquisa qualitativa, de natureza bibliográfica, com caráter descritivo.</w:t>
      </w:r>
    </w:p>
    <w:p w14:paraId="3C056822" w14:textId="77777777" w:rsidR="00E209F6" w:rsidRDefault="00E209F6" w:rsidP="00E209F6">
      <w:pPr>
        <w:jc w:val="both"/>
      </w:pPr>
    </w:p>
    <w:p w14:paraId="3678B9E4" w14:textId="77777777" w:rsidR="00E209F6" w:rsidRPr="00C90B31" w:rsidRDefault="00E209F6" w:rsidP="00E209F6">
      <w:pPr>
        <w:jc w:val="both"/>
        <w:rPr>
          <w:b/>
          <w:bCs/>
        </w:rPr>
      </w:pPr>
      <w:r w:rsidRPr="00C90B31">
        <w:rPr>
          <w:rFonts w:ascii="Arial" w:hAnsi="Arial"/>
          <w:b/>
          <w:bCs/>
          <w:sz w:val="24"/>
        </w:rPr>
        <w:t>1.4 População e amostra</w:t>
      </w:r>
    </w:p>
    <w:p w14:paraId="50803BFD" w14:textId="77777777" w:rsidR="00E209F6" w:rsidRDefault="00E209F6" w:rsidP="00E209F6">
      <w:pPr>
        <w:jc w:val="both"/>
      </w:pPr>
      <w:r>
        <w:rPr>
          <w:rFonts w:ascii="Arial" w:hAnsi="Arial"/>
          <w:sz w:val="24"/>
        </w:rPr>
        <w:t>A amostra corresponde ao conjunto de materiais acadêmicos selecionados, publicados entre 2015 e 2024.</w:t>
      </w:r>
    </w:p>
    <w:p w14:paraId="628A42C8" w14:textId="77777777" w:rsidR="00E209F6" w:rsidRDefault="00E209F6" w:rsidP="00E209F6">
      <w:pPr>
        <w:jc w:val="both"/>
      </w:pPr>
    </w:p>
    <w:p w14:paraId="6D30E5BE" w14:textId="77777777" w:rsidR="00E209F6" w:rsidRPr="00C90B31" w:rsidRDefault="00E209F6" w:rsidP="00E209F6">
      <w:pPr>
        <w:jc w:val="both"/>
        <w:rPr>
          <w:b/>
          <w:bCs/>
        </w:rPr>
      </w:pPr>
      <w:r w:rsidRPr="00C90B31">
        <w:rPr>
          <w:rFonts w:ascii="Arial" w:hAnsi="Arial"/>
          <w:b/>
          <w:bCs/>
          <w:sz w:val="24"/>
        </w:rPr>
        <w:t>1.5 Instrumentos utilizados</w:t>
      </w:r>
    </w:p>
    <w:p w14:paraId="07EAAA3B" w14:textId="77777777" w:rsidR="00E209F6" w:rsidRDefault="00E209F6" w:rsidP="00E209F6">
      <w:pPr>
        <w:jc w:val="both"/>
      </w:pPr>
      <w:r>
        <w:rPr>
          <w:rFonts w:ascii="Arial" w:hAnsi="Arial"/>
          <w:sz w:val="24"/>
        </w:rPr>
        <w:t>O principal instrumento utilizado foi a análise de conteúdo das publicações científicas encontradas em bases como Google Acadêmico, SciELO e Periódicos CAPES.</w:t>
      </w:r>
    </w:p>
    <w:p w14:paraId="509144D1" w14:textId="77777777" w:rsidR="00E209F6" w:rsidRDefault="00E209F6" w:rsidP="00E209F6">
      <w:pPr>
        <w:jc w:val="both"/>
      </w:pPr>
    </w:p>
    <w:p w14:paraId="7009E648" w14:textId="77777777" w:rsidR="00E209F6" w:rsidRPr="00C90B31" w:rsidRDefault="00E209F6" w:rsidP="00E209F6">
      <w:pPr>
        <w:jc w:val="both"/>
        <w:rPr>
          <w:b/>
          <w:bCs/>
        </w:rPr>
      </w:pPr>
      <w:r w:rsidRPr="00C90B31">
        <w:rPr>
          <w:rFonts w:ascii="Arial" w:hAnsi="Arial"/>
          <w:b/>
          <w:bCs/>
          <w:sz w:val="24"/>
        </w:rPr>
        <w:t>1.6 Definição das variáveis</w:t>
      </w:r>
    </w:p>
    <w:p w14:paraId="46D448A0" w14:textId="77777777" w:rsidR="00E209F6" w:rsidRDefault="00E209F6" w:rsidP="00E209F6">
      <w:pPr>
        <w:jc w:val="both"/>
      </w:pPr>
      <w:r>
        <w:rPr>
          <w:rFonts w:ascii="Arial" w:hAnsi="Arial"/>
          <w:sz w:val="24"/>
        </w:rPr>
        <w:t>As variáveis analisadas foram: dificuldades dos professores, adaptações pedagógicas, aspectos motores, sociais e comportamentais das crianças com TEA e propostas de melhoria.</w:t>
      </w:r>
    </w:p>
    <w:p w14:paraId="58F2EE53" w14:textId="77777777" w:rsidR="00E209F6" w:rsidRDefault="00E209F6" w:rsidP="00E209F6">
      <w:pPr>
        <w:jc w:val="both"/>
      </w:pPr>
    </w:p>
    <w:p w14:paraId="7AADDBF0" w14:textId="77777777" w:rsidR="00E209F6" w:rsidRPr="00C90B31" w:rsidRDefault="00E209F6" w:rsidP="00E209F6">
      <w:pPr>
        <w:jc w:val="both"/>
        <w:rPr>
          <w:b/>
          <w:bCs/>
        </w:rPr>
      </w:pPr>
      <w:r w:rsidRPr="00C90B31">
        <w:rPr>
          <w:rFonts w:ascii="Arial" w:hAnsi="Arial"/>
          <w:b/>
          <w:bCs/>
          <w:sz w:val="24"/>
        </w:rPr>
        <w:t>1.7 Coleta de dados</w:t>
      </w:r>
    </w:p>
    <w:p w14:paraId="7ADB74B4" w14:textId="77777777" w:rsidR="00E209F6" w:rsidRDefault="00E209F6" w:rsidP="00E209F6">
      <w:pPr>
        <w:jc w:val="both"/>
      </w:pPr>
      <w:r>
        <w:rPr>
          <w:rFonts w:ascii="Arial" w:hAnsi="Arial"/>
          <w:sz w:val="24"/>
        </w:rPr>
        <w:t>A coleta dos dados foi realizada por meio de busca e seleção de materiais atualizados e relevantes ao tema.</w:t>
      </w:r>
    </w:p>
    <w:p w14:paraId="50191A98" w14:textId="77777777" w:rsidR="00E209F6" w:rsidRDefault="00E209F6" w:rsidP="00E209F6">
      <w:pPr>
        <w:jc w:val="both"/>
      </w:pPr>
    </w:p>
    <w:p w14:paraId="6E1E2723" w14:textId="77777777" w:rsidR="00E209F6" w:rsidRPr="00C90B31" w:rsidRDefault="00E209F6" w:rsidP="00E209F6">
      <w:pPr>
        <w:jc w:val="both"/>
        <w:rPr>
          <w:b/>
          <w:bCs/>
        </w:rPr>
      </w:pPr>
      <w:r w:rsidRPr="00C90B31">
        <w:rPr>
          <w:rFonts w:ascii="Arial" w:hAnsi="Arial"/>
          <w:b/>
          <w:bCs/>
          <w:sz w:val="24"/>
        </w:rPr>
        <w:t>1.8 Processamento e análise dos dados</w:t>
      </w:r>
    </w:p>
    <w:p w14:paraId="15D05577" w14:textId="77777777" w:rsidR="00E209F6" w:rsidRDefault="00E209F6" w:rsidP="00E209F6">
      <w:pPr>
        <w:jc w:val="both"/>
      </w:pPr>
      <w:r>
        <w:rPr>
          <w:rFonts w:ascii="Arial" w:hAnsi="Arial"/>
          <w:sz w:val="24"/>
        </w:rPr>
        <w:t>Os dados foram organizados, categorizados e analisados de forma interpretativa, seguindo o método de análise de conteúdo.</w:t>
      </w:r>
    </w:p>
    <w:p w14:paraId="746B717F" w14:textId="77777777" w:rsidR="00E209F6" w:rsidRDefault="00E209F6" w:rsidP="00E209F6">
      <w:pPr>
        <w:jc w:val="both"/>
      </w:pPr>
    </w:p>
    <w:p w14:paraId="58EE08FA" w14:textId="77777777" w:rsidR="00E209F6" w:rsidRPr="00C90B31" w:rsidRDefault="00E209F6" w:rsidP="00E209F6">
      <w:pPr>
        <w:jc w:val="both"/>
        <w:rPr>
          <w:b/>
          <w:bCs/>
        </w:rPr>
      </w:pPr>
      <w:r w:rsidRPr="00C90B31">
        <w:rPr>
          <w:rFonts w:ascii="Arial" w:hAnsi="Arial"/>
          <w:b/>
          <w:bCs/>
          <w:sz w:val="24"/>
        </w:rPr>
        <w:t>1.9 Métodos e técnicas empregadas</w:t>
      </w:r>
    </w:p>
    <w:p w14:paraId="3EDB31C4" w14:textId="77777777" w:rsidR="00E209F6" w:rsidRDefault="00E209F6" w:rsidP="00E209F6">
      <w:pPr>
        <w:jc w:val="both"/>
        <w:rPr>
          <w:rFonts w:ascii="Arial" w:hAnsi="Arial"/>
          <w:sz w:val="24"/>
        </w:rPr>
      </w:pPr>
      <w:r>
        <w:rPr>
          <w:rFonts w:ascii="Arial" w:hAnsi="Arial"/>
          <w:sz w:val="24"/>
        </w:rPr>
        <w:t>Foram utilizadas técnicas de análise bibliográfica, leitura exploratória, seletiva e interpretativa.</w:t>
      </w:r>
    </w:p>
    <w:p w14:paraId="23901F8E" w14:textId="77777777" w:rsidR="0073421D" w:rsidRDefault="0073421D" w:rsidP="00E209F6">
      <w:pPr>
        <w:jc w:val="both"/>
      </w:pPr>
    </w:p>
    <w:p w14:paraId="355D6CC5" w14:textId="77777777" w:rsidR="00FA7CA4" w:rsidRDefault="00FA7CA4" w:rsidP="00E209F6">
      <w:pPr>
        <w:jc w:val="both"/>
      </w:pPr>
    </w:p>
    <w:p w14:paraId="0DF5DE6B" w14:textId="3C8F29EA" w:rsidR="00135365" w:rsidRPr="00403306" w:rsidRDefault="00135365" w:rsidP="00C13A8C">
      <w:pPr>
        <w:pStyle w:val="Ttulo2"/>
        <w:numPr>
          <w:ilvl w:val="0"/>
          <w:numId w:val="5"/>
        </w:numPr>
        <w:tabs>
          <w:tab w:val="left" w:pos="196"/>
          <w:tab w:val="right" w:leader="dot" w:pos="9073"/>
        </w:tabs>
        <w:spacing w:before="456"/>
        <w:jc w:val="left"/>
        <w:rPr>
          <w:b w:val="0"/>
        </w:rPr>
      </w:pPr>
      <w:r w:rsidRPr="00403306">
        <w:t>Referencial</w:t>
      </w:r>
      <w:r w:rsidRPr="00403306">
        <w:rPr>
          <w:spacing w:val="-14"/>
        </w:rPr>
        <w:t xml:space="preserve"> </w:t>
      </w:r>
      <w:r w:rsidRPr="00403306">
        <w:rPr>
          <w:spacing w:val="-2"/>
        </w:rPr>
        <w:t>teórico</w:t>
      </w:r>
    </w:p>
    <w:p w14:paraId="1D6C0CC7" w14:textId="77777777" w:rsidR="00135365" w:rsidRPr="00403306" w:rsidRDefault="00135365">
      <w:pPr>
        <w:rPr>
          <w:rFonts w:ascii="Arial" w:hAnsi="Arial" w:cs="Arial"/>
          <w:spacing w:val="-2"/>
        </w:rPr>
      </w:pPr>
    </w:p>
    <w:p w14:paraId="20E8BC3E" w14:textId="77777777" w:rsidR="00135365" w:rsidRPr="00403306" w:rsidRDefault="00135365">
      <w:pPr>
        <w:rPr>
          <w:rFonts w:ascii="Arial" w:hAnsi="Arial" w:cs="Arial"/>
          <w:spacing w:val="-2"/>
        </w:rPr>
      </w:pPr>
    </w:p>
    <w:p w14:paraId="72119D72" w14:textId="77777777" w:rsidR="00C90B31" w:rsidRPr="00C90B31" w:rsidRDefault="00C90B31" w:rsidP="00C90B31">
      <w:pPr>
        <w:pStyle w:val="NormalWeb"/>
        <w:jc w:val="both"/>
        <w:rPr>
          <w:rFonts w:ascii="Arial" w:hAnsi="Arial" w:cs="Arial"/>
        </w:rPr>
      </w:pPr>
      <w:r w:rsidRPr="00C90B31">
        <w:rPr>
          <w:rStyle w:val="Forte"/>
          <w:rFonts w:ascii="Arial" w:hAnsi="Arial" w:cs="Arial"/>
        </w:rPr>
        <w:t>2.1 Transtorno do Espectro Autista (TEA): características e implicações educacionais</w:t>
      </w:r>
    </w:p>
    <w:p w14:paraId="28D20225" w14:textId="77777777" w:rsidR="00C90B31" w:rsidRPr="00C90B31" w:rsidRDefault="00C90B31" w:rsidP="00C90B31">
      <w:pPr>
        <w:pStyle w:val="NormalWeb"/>
        <w:jc w:val="both"/>
        <w:rPr>
          <w:rFonts w:ascii="Arial" w:hAnsi="Arial" w:cs="Arial"/>
        </w:rPr>
      </w:pPr>
      <w:r w:rsidRPr="00C90B31">
        <w:rPr>
          <w:rFonts w:ascii="Arial" w:hAnsi="Arial" w:cs="Arial"/>
        </w:rPr>
        <w:t>O Transtorno do Espectro Autista (TEA) é um transtorno do neurodesenvolvimento caracterizado por dificuldades na comunicação social, comportamentos restritos e repetitivos e particularidades sensoriais. Conforme descrito no DSM-5 (APA, 2014), o autismo apresenta diferentes níveis de suporte, evidenciando que cada criança possui habilidades, ritmos e necessidades específicas, o que exige da escola um olhar sensível e individualizado. No ambiente educacional, essas características podem impactar a participação nas atividades, a compreensão de regras, a organização da rotina e as interações sociais, especialmente em situações coletivas como as aulas de Educação Física. Por isso, compreender o funcionamento neurodiverso é fundamental para um planejamento pedagógico adequado.</w:t>
      </w:r>
    </w:p>
    <w:p w14:paraId="1BA9164B" w14:textId="77777777" w:rsidR="00C90B31" w:rsidRPr="00C90B31" w:rsidRDefault="00C90B31" w:rsidP="00C90B31">
      <w:pPr>
        <w:pStyle w:val="NormalWeb"/>
        <w:jc w:val="both"/>
        <w:rPr>
          <w:rFonts w:ascii="Arial" w:hAnsi="Arial" w:cs="Arial"/>
        </w:rPr>
      </w:pPr>
      <w:r w:rsidRPr="00C90B31">
        <w:rPr>
          <w:rStyle w:val="Forte"/>
          <w:rFonts w:ascii="Arial" w:hAnsi="Arial" w:cs="Arial"/>
        </w:rPr>
        <w:t>2.2 A Educação Física no processo de inclusão escolar</w:t>
      </w:r>
    </w:p>
    <w:p w14:paraId="40C8EE59" w14:textId="77777777" w:rsidR="00C90B31" w:rsidRPr="00C90B31" w:rsidRDefault="00C90B31" w:rsidP="00C90B31">
      <w:pPr>
        <w:pStyle w:val="NormalWeb"/>
        <w:jc w:val="both"/>
        <w:rPr>
          <w:rFonts w:ascii="Arial" w:hAnsi="Arial" w:cs="Arial"/>
        </w:rPr>
      </w:pPr>
      <w:r w:rsidRPr="00C90B31">
        <w:rPr>
          <w:rFonts w:ascii="Arial" w:hAnsi="Arial" w:cs="Arial"/>
        </w:rPr>
        <w:t>A Educação Física desempenha papel essencial na formação integral dos estudantes, contribuindo para o desenvolvimento motor, cognitivo, afetivo e social. Na perspectiva da inclusão, sua relevância é ainda maior, pois proporciona experiências corporais que favorecem a interação, a cooperação e a autonomia. A Lei Brasileira de Inclusão (LBI, 2015) e demais diretrizes da Educação Especial determinam que todos os alunos devem ter acesso às atividades escolarizadas em sua totalidade, incluindo práticas esportivas e recreativas. Assim, cabe à Educação Física adaptar metodologias, materiais e ambientes para garantir que estudantes com deficiência, incluindo aqueles com TEA, possam participar ativamente e aprender de maneira significativa.</w:t>
      </w:r>
    </w:p>
    <w:p w14:paraId="776CA186" w14:textId="77777777" w:rsidR="00C90B31" w:rsidRPr="00C90B31" w:rsidRDefault="00C90B31" w:rsidP="00C90B31">
      <w:pPr>
        <w:pStyle w:val="NormalWeb"/>
        <w:jc w:val="both"/>
        <w:rPr>
          <w:rFonts w:ascii="Arial" w:hAnsi="Arial" w:cs="Arial"/>
        </w:rPr>
      </w:pPr>
      <w:r w:rsidRPr="00C90B31">
        <w:rPr>
          <w:rStyle w:val="Forte"/>
          <w:rFonts w:ascii="Arial" w:hAnsi="Arial" w:cs="Arial"/>
        </w:rPr>
        <w:t>2.3 Educação Física e autismo: desafios enfrentados pelos professores</w:t>
      </w:r>
    </w:p>
    <w:p w14:paraId="1D7D7FAD" w14:textId="77777777" w:rsidR="00C90B31" w:rsidRPr="00C90B31" w:rsidRDefault="00C90B31" w:rsidP="00C90B31">
      <w:pPr>
        <w:pStyle w:val="NormalWeb"/>
        <w:jc w:val="both"/>
        <w:rPr>
          <w:rFonts w:ascii="Arial" w:hAnsi="Arial" w:cs="Arial"/>
        </w:rPr>
      </w:pPr>
      <w:r w:rsidRPr="00C90B31">
        <w:rPr>
          <w:rFonts w:ascii="Arial" w:hAnsi="Arial" w:cs="Arial"/>
        </w:rPr>
        <w:t>Apesar dos avanços em políticas inclusivas, professores de Educação Física frequentemente enfrentam desafios no trabalho com estudantes autistas. A falta de formação específica é um dos aspectos mais preocupantes, pois muitos docentes relatam não se sentirem preparados para lidar com comportamentos específicos, questões sensoriais ou dificuldades de comunicação. Além disso, limitações estruturais das escolas, como ausência de materiais adaptados, espaços inadequados ou falta de profissionais de apoio, dificultam o desenvolvimento de práticas inclusivas. Soma-se a isso o fato de alguns alunos apresentarem dificuldades em compreender regras, resistência a mudanças de rotina, hipersensibilidade a estímulos e necessidade de instruções objetivas e repetidas. Essas características exigem flexibilidade, intencionalidade e planejamento diferenciado por parte do professor.</w:t>
      </w:r>
    </w:p>
    <w:p w14:paraId="7297DC32" w14:textId="77777777" w:rsidR="00C90B31" w:rsidRPr="00C90B31" w:rsidRDefault="00C90B31" w:rsidP="00C90B31">
      <w:pPr>
        <w:pStyle w:val="NormalWeb"/>
        <w:jc w:val="both"/>
        <w:rPr>
          <w:rFonts w:ascii="Arial" w:hAnsi="Arial" w:cs="Arial"/>
        </w:rPr>
      </w:pPr>
      <w:r w:rsidRPr="00C90B31">
        <w:rPr>
          <w:rStyle w:val="Forte"/>
          <w:rFonts w:ascii="Arial" w:hAnsi="Arial" w:cs="Arial"/>
        </w:rPr>
        <w:lastRenderedPageBreak/>
        <w:t>2.4 Adaptações pedagógicas na Educação Física para alunos com TEA</w:t>
      </w:r>
    </w:p>
    <w:p w14:paraId="46E76DE3" w14:textId="77777777" w:rsidR="00C90B31" w:rsidRPr="00C90B31" w:rsidRDefault="00C90B31" w:rsidP="00C90B31">
      <w:pPr>
        <w:pStyle w:val="NormalWeb"/>
        <w:jc w:val="both"/>
        <w:rPr>
          <w:rFonts w:ascii="Arial" w:hAnsi="Arial" w:cs="Arial"/>
        </w:rPr>
      </w:pPr>
      <w:r w:rsidRPr="00C90B31">
        <w:rPr>
          <w:rFonts w:ascii="Arial" w:hAnsi="Arial" w:cs="Arial"/>
        </w:rPr>
        <w:t>Para garantir participação efetiva, as aulas de Educação Física devem incorporar adaptações pedagógicas que respeitem o ritmo e as particularidades dos alunos com TEA. O uso de recursos visuais, como quadros organizadores, imagens e sequências de atividades, contribui para a previsibilidade e diminuição da ansiedade. Além disso, instruções curtas e claras favorecem a compreensão, enquanto ambientes organizados e rotinas fixas auxiliam na adaptação e reduzem comportamentos de resistência. A adaptação dos materiais, como bolas maiores, delimitação de espaços e atividades individualizadas, também facilita o desenvolvimento motor e a participação ativa. Essas estratégias ampliam as oportunidades de aprendizagem, fortalecem a autonomia e tornam o ambiente mais acessível.</w:t>
      </w:r>
    </w:p>
    <w:p w14:paraId="376F83E5" w14:textId="77777777" w:rsidR="00C90B31" w:rsidRPr="00C90B31" w:rsidRDefault="00C90B31" w:rsidP="00C90B31">
      <w:pPr>
        <w:pStyle w:val="NormalWeb"/>
        <w:jc w:val="both"/>
        <w:rPr>
          <w:rFonts w:ascii="Arial" w:hAnsi="Arial" w:cs="Arial"/>
        </w:rPr>
      </w:pPr>
      <w:r w:rsidRPr="00C90B31">
        <w:rPr>
          <w:rStyle w:val="Forte"/>
          <w:rFonts w:ascii="Arial" w:hAnsi="Arial" w:cs="Arial"/>
        </w:rPr>
        <w:t>2.5 Benefícios da Educação Física para crianças com TEA</w:t>
      </w:r>
    </w:p>
    <w:p w14:paraId="4C23A748" w14:textId="77777777" w:rsidR="00C90B31" w:rsidRPr="00C90B31" w:rsidRDefault="00C90B31" w:rsidP="00C90B31">
      <w:pPr>
        <w:pStyle w:val="NormalWeb"/>
        <w:jc w:val="both"/>
        <w:rPr>
          <w:rFonts w:ascii="Arial" w:hAnsi="Arial" w:cs="Arial"/>
        </w:rPr>
      </w:pPr>
      <w:r w:rsidRPr="00C90B31">
        <w:rPr>
          <w:rFonts w:ascii="Arial" w:hAnsi="Arial" w:cs="Arial"/>
        </w:rPr>
        <w:t>A prática adequada e estruturada da Educação Física pode promover diversos benefícios para crianças com TEA. Entre eles estão a melhora da coordenação motora grossa e fina, o desenvolvimento da interação social, a redução de comportamentos estereotipados, o estímulo à comunicação, o fortalecimento da autoestima e a promoção da autonomia. A participação em atividades físicas também auxilia na regulação emocional e sensorial, contribuindo para maior bem-estar e qualidade de vida. Esses benefícios demonstram que a Educação Física é uma ferramenta valiosa no desenvolvimento global da criança com autismo.</w:t>
      </w:r>
    </w:p>
    <w:p w14:paraId="0ED54CC0" w14:textId="77777777" w:rsidR="00C90B31" w:rsidRPr="00C90B31" w:rsidRDefault="00C90B31" w:rsidP="00C90B31">
      <w:pPr>
        <w:pStyle w:val="NormalWeb"/>
        <w:jc w:val="both"/>
        <w:rPr>
          <w:rFonts w:ascii="Arial" w:hAnsi="Arial" w:cs="Arial"/>
        </w:rPr>
      </w:pPr>
      <w:r w:rsidRPr="00C90B31">
        <w:rPr>
          <w:rStyle w:val="Forte"/>
          <w:rFonts w:ascii="Arial" w:hAnsi="Arial" w:cs="Arial"/>
        </w:rPr>
        <w:t>2.6 Perspectivas para uma Educação Física escolar inclusiva</w:t>
      </w:r>
    </w:p>
    <w:p w14:paraId="27EE2231" w14:textId="77777777" w:rsidR="00C90B31" w:rsidRPr="00C90B31" w:rsidRDefault="00C90B31" w:rsidP="00C90B31">
      <w:pPr>
        <w:pStyle w:val="NormalWeb"/>
        <w:jc w:val="both"/>
        <w:rPr>
          <w:rFonts w:ascii="Arial" w:hAnsi="Arial" w:cs="Arial"/>
        </w:rPr>
      </w:pPr>
      <w:r w:rsidRPr="00C90B31">
        <w:rPr>
          <w:rFonts w:ascii="Arial" w:hAnsi="Arial" w:cs="Arial"/>
        </w:rPr>
        <w:t>Apesar dos desafios, há perspectivas positivas para uma Educação Física inclusiva quando a escola investe em formação continuada, utiliza planejamento individualizado, estabelece diálogo com a família e profissionais da saúde, adapta materiais e estratégias e promove uma cultura escolar que valoriza a diversidade. Esses elementos contribuem para a construção de um ambiente mais justo, colaborativo e acolhedor, no qual todos os estudantes possam participar, aprender e desenvolver suas potencialidades. A Educação Física, quando orientada por princípios inclusivos, transforma-se em um espaço de convivência, respeito e desenvolvimento, favorecendo a formação integral dos alunos com TEA.</w:t>
      </w:r>
    </w:p>
    <w:p w14:paraId="5EAD06BC" w14:textId="55330236"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41D44796" w14:textId="77777777" w:rsidR="00403306" w:rsidRPr="00403306" w:rsidRDefault="00403306" w:rsidP="00403306">
      <w:pPr>
        <w:pStyle w:val="Ttulo2"/>
        <w:numPr>
          <w:ilvl w:val="0"/>
          <w:numId w:val="5"/>
        </w:numPr>
        <w:tabs>
          <w:tab w:val="left" w:pos="202"/>
          <w:tab w:val="right" w:leader="dot" w:pos="9058"/>
        </w:tabs>
        <w:spacing w:before="459"/>
        <w:jc w:val="left"/>
        <w:rPr>
          <w:b w:val="0"/>
        </w:rPr>
      </w:pPr>
      <w:r w:rsidRPr="00403306">
        <w:rPr>
          <w:spacing w:val="-2"/>
        </w:rPr>
        <w:lastRenderedPageBreak/>
        <w:t>Análise de dados</w:t>
      </w:r>
    </w:p>
    <w:p w14:paraId="033D9E15" w14:textId="77777777" w:rsidR="00403306" w:rsidRPr="00403306" w:rsidRDefault="00403306" w:rsidP="00403306">
      <w:pPr>
        <w:pStyle w:val="NormalWeb"/>
        <w:shd w:val="clear" w:color="auto" w:fill="FFFFFF"/>
        <w:spacing w:before="0" w:beforeAutospacing="0" w:after="0" w:afterAutospacing="0" w:line="360" w:lineRule="auto"/>
        <w:jc w:val="both"/>
        <w:rPr>
          <w:rFonts w:ascii="Arial" w:hAnsi="Arial" w:cs="Arial"/>
          <w:bCs/>
        </w:rPr>
      </w:pPr>
    </w:p>
    <w:p w14:paraId="3BC7ED2B" w14:textId="77777777" w:rsidR="006138F7" w:rsidRPr="006138F7" w:rsidRDefault="006138F7" w:rsidP="006138F7">
      <w:pPr>
        <w:pStyle w:val="NormalWeb"/>
        <w:jc w:val="both"/>
        <w:rPr>
          <w:rFonts w:ascii="Arial" w:hAnsi="Arial" w:cs="Arial"/>
        </w:rPr>
      </w:pPr>
      <w:r w:rsidRPr="006138F7">
        <w:rPr>
          <w:rFonts w:ascii="Arial" w:hAnsi="Arial" w:cs="Arial"/>
        </w:rPr>
        <w:t>A análise dos dados coletados na pesquisa possibilitou compreender, com maior profundidade, os desafios enfrentados pelos professores de Educação Física ao trabalharem com estudantes com Transtorno do Espectro Autista (TEA), bem como as perspectivas que emergem a partir das práticas inclusivas. Os resultados demonstram que a inclusão efetiva depende de múltiplos fatores, envolvendo formação docente, condições institucionais, compreensão das características do TEA e adoção de estratégias pedagógicas estruturadas.</w:t>
      </w:r>
    </w:p>
    <w:p w14:paraId="7FE25911" w14:textId="77777777" w:rsidR="006138F7" w:rsidRPr="006138F7" w:rsidRDefault="006138F7" w:rsidP="006138F7">
      <w:pPr>
        <w:pStyle w:val="NormalWeb"/>
        <w:jc w:val="both"/>
        <w:rPr>
          <w:rFonts w:ascii="Arial" w:hAnsi="Arial" w:cs="Arial"/>
        </w:rPr>
      </w:pPr>
      <w:r w:rsidRPr="006138F7">
        <w:rPr>
          <w:rFonts w:ascii="Arial" w:hAnsi="Arial" w:cs="Arial"/>
        </w:rPr>
        <w:t>Os dados revelaram que a falta de formação específica sobre o autismo é um dos fatores mais recorrentes entre os professores investigados. Glat e Pletsch (2011) apontam que muitos docentes não recebem capacitação adequada durante sua formação inicial, o que gera insegurança na prática pedagógica. Da mesma forma, Mantoan (2003) ressalta que a inclusão demanda reflexão constante e atualização profissional, pois apenas a legislação não garante a transformação das práticas escolares. Os relatos dos participantes confirmam essa perspectiva, evidenciando a necessidade de cursos, formações continuadas e apoio pedagógico especializado.</w:t>
      </w:r>
    </w:p>
    <w:p w14:paraId="297FE833" w14:textId="77777777" w:rsidR="006138F7" w:rsidRPr="006138F7" w:rsidRDefault="006138F7" w:rsidP="006138F7">
      <w:pPr>
        <w:pStyle w:val="NormalWeb"/>
        <w:jc w:val="both"/>
        <w:rPr>
          <w:rFonts w:ascii="Arial" w:hAnsi="Arial" w:cs="Arial"/>
        </w:rPr>
      </w:pPr>
      <w:r w:rsidRPr="006138F7">
        <w:rPr>
          <w:rFonts w:ascii="Arial" w:hAnsi="Arial" w:cs="Arial"/>
        </w:rPr>
        <w:t>Outro aspecto identificado refere-se às limitações estruturais das escolas. Sassaki (2005) afirma que a acessibilidade física, comunicacional, metodológica e atitudinal é fundamental para a inclusão escolar. Entretanto, os dados desta pesquisa mostram que muitas instituições ainda não dispõem de materiais adaptados, nem de ambientes adequados para o desenvolvimento de atividades diversificadas em Educação Física. Essa carência impacta diretamente a participação dos estudantes com TEA, dificultando a implementação de práticas pedagógicas inclusivas.</w:t>
      </w:r>
    </w:p>
    <w:p w14:paraId="2AFBAC4B" w14:textId="77777777" w:rsidR="006138F7" w:rsidRPr="006138F7" w:rsidRDefault="006138F7" w:rsidP="006138F7">
      <w:pPr>
        <w:pStyle w:val="NormalWeb"/>
        <w:jc w:val="both"/>
        <w:rPr>
          <w:rFonts w:ascii="Arial" w:hAnsi="Arial" w:cs="Arial"/>
        </w:rPr>
      </w:pPr>
      <w:r w:rsidRPr="006138F7">
        <w:rPr>
          <w:rFonts w:ascii="Arial" w:hAnsi="Arial" w:cs="Arial"/>
        </w:rPr>
        <w:t>Também foi possível observar que as características específicas do TEA influenciam a dinâmica das aulas. De acordo com o DSM-5 (APA, 2014), estudantes com autismo podem apresentar dificuldades na flexibilidade comportamental, na compreensão de regras sociais e na regulação sensorial. Os professores relataram que essas características frequentemente se manifestam em situações como resistência a mudanças na rotina, sobrecarga sensorial em ambientes ruidosos e necessidade de instruções claras e repetidas. Wing e Gould (1979) já destacavam que essas manifestações variam significativamente entre os indivíduos, o que reforça a necessidade de abordagens pedagógicas individualizadas.</w:t>
      </w:r>
    </w:p>
    <w:p w14:paraId="140D82D4" w14:textId="77777777" w:rsidR="006138F7" w:rsidRPr="006138F7" w:rsidRDefault="006138F7" w:rsidP="006138F7">
      <w:pPr>
        <w:pStyle w:val="NormalWeb"/>
        <w:jc w:val="both"/>
        <w:rPr>
          <w:rFonts w:ascii="Arial" w:hAnsi="Arial" w:cs="Arial"/>
        </w:rPr>
      </w:pPr>
      <w:r w:rsidRPr="006138F7">
        <w:rPr>
          <w:rFonts w:ascii="Arial" w:hAnsi="Arial" w:cs="Arial"/>
        </w:rPr>
        <w:t>Além disso, os dados analisados indicam que práticas baseadas em suporte visual, instruções objetivas e organização estruturada são eficazes para favorecer a participação dos estudantes. Hodgdon (1995) defende que sistemas visuais auxiliam na previsibilidade das atividades, reduzindo ansiedade e comportamentos de fuga ou oposição. Essa afirmação se confirma nos resultados obtidos, uma vez que os professores que utilizam rotinas visuais relataram maior engajamento dos alunos.</w:t>
      </w:r>
    </w:p>
    <w:p w14:paraId="6560C0BA" w14:textId="77777777" w:rsidR="006138F7" w:rsidRPr="006138F7" w:rsidRDefault="006138F7" w:rsidP="006138F7">
      <w:pPr>
        <w:pStyle w:val="NormalWeb"/>
        <w:jc w:val="both"/>
        <w:rPr>
          <w:rFonts w:ascii="Arial" w:hAnsi="Arial" w:cs="Arial"/>
        </w:rPr>
      </w:pPr>
      <w:r w:rsidRPr="006138F7">
        <w:rPr>
          <w:rFonts w:ascii="Arial" w:hAnsi="Arial" w:cs="Arial"/>
        </w:rPr>
        <w:lastRenderedPageBreak/>
        <w:t>Em relação aos benefícios, os dados apontam resultados positivos quando as atividades são planejadas considerando as necessidades individuais. Pan (2010) destaca que programas de atividade física podem melhorar significativamente o desempenho motor e a interação social de crianças com TEA. Da mesma forma, Memari et al. (2015) identificaram que exercícios regulares auxiliam na autorregulação emocional, contribuindo para a diminuição de comportamentos estereotipados. Esses achados são compatíveis com as observações desta pesquisa, na qual professores perceberam avanços na coordenação motora, na participação em dinâmicas coletivas e no desenvolvimento da autonomia dos alunos.</w:t>
      </w:r>
    </w:p>
    <w:p w14:paraId="4BCE84DF" w14:textId="77777777" w:rsidR="006138F7" w:rsidRPr="006138F7" w:rsidRDefault="006138F7" w:rsidP="006138F7">
      <w:pPr>
        <w:pStyle w:val="NormalWeb"/>
        <w:jc w:val="both"/>
        <w:rPr>
          <w:rFonts w:ascii="Arial" w:hAnsi="Arial" w:cs="Arial"/>
        </w:rPr>
      </w:pPr>
      <w:r w:rsidRPr="006138F7">
        <w:rPr>
          <w:rFonts w:ascii="Arial" w:hAnsi="Arial" w:cs="Arial"/>
        </w:rPr>
        <w:t>Por fim, a análise evidencia que a construção de uma Educação Física inclusiva depende de ações articuladas entre escola, professores, equipe multidisciplinar e família. Como enfatiza Mantoan (2003), a inclusão é um processo coletivo, que exige compromisso institucional e postura colaborativa. Os dados confirmam essa afirmação, demonstrando que práticas inclusivas se tornam mais eficazes quando há diálogo entre escola, profissionais da saúde e responsáveis.</w:t>
      </w:r>
    </w:p>
    <w:p w14:paraId="4CCC4F07" w14:textId="77777777" w:rsidR="006138F7" w:rsidRPr="006138F7" w:rsidRDefault="006138F7" w:rsidP="006138F7">
      <w:pPr>
        <w:pStyle w:val="NormalWeb"/>
        <w:jc w:val="both"/>
        <w:rPr>
          <w:rFonts w:ascii="Arial" w:hAnsi="Arial" w:cs="Arial"/>
        </w:rPr>
      </w:pPr>
      <w:r w:rsidRPr="006138F7">
        <w:rPr>
          <w:rFonts w:ascii="Arial" w:hAnsi="Arial" w:cs="Arial"/>
        </w:rPr>
        <w:t>Em síntese, os resultados obtidos comprovam que a Educação Física é um campo privilegiado para o desenvolvimento integral de crianças com TEA, desde que acompanhada por formação adequada, planejamento estruturado e suporte institucional. A análise dos dados, portanto, reforça a importância de práticas pedagógicas inclusivas, que reconheçam as singularidades dos estudantes e garantam sua participação plena no contexto escolar.</w:t>
      </w:r>
    </w:p>
    <w:p w14:paraId="4F5A3277" w14:textId="77777777" w:rsidR="006C3EEF" w:rsidRDefault="006C3EEF">
      <w:pPr>
        <w:rPr>
          <w:rFonts w:ascii="Arial" w:eastAsia="Arial" w:hAnsi="Arial" w:cs="Arial"/>
          <w:b/>
          <w:bCs/>
          <w:sz w:val="24"/>
          <w:szCs w:val="24"/>
        </w:rPr>
      </w:pPr>
      <w:r>
        <w:br w:type="page"/>
      </w:r>
    </w:p>
    <w:p w14:paraId="4AD70FEA" w14:textId="726D5F1C" w:rsidR="00135365" w:rsidRPr="004A6EC5" w:rsidRDefault="00135365" w:rsidP="004A6EC5">
      <w:pPr>
        <w:pStyle w:val="Ttulo2"/>
        <w:numPr>
          <w:ilvl w:val="0"/>
          <w:numId w:val="5"/>
        </w:numPr>
        <w:tabs>
          <w:tab w:val="left" w:pos="202"/>
          <w:tab w:val="right" w:leader="dot" w:pos="9058"/>
        </w:tabs>
        <w:spacing w:before="459"/>
        <w:jc w:val="left"/>
        <w:rPr>
          <w:b w:val="0"/>
        </w:rPr>
      </w:pPr>
      <w:r w:rsidRPr="00403306">
        <w:lastRenderedPageBreak/>
        <w:t>Considerações</w:t>
      </w:r>
      <w:r w:rsidRPr="004A6EC5">
        <w:rPr>
          <w:spacing w:val="-16"/>
        </w:rPr>
        <w:t xml:space="preserve"> </w:t>
      </w:r>
      <w:r w:rsidRPr="004A6EC5">
        <w:rPr>
          <w:spacing w:val="-2"/>
        </w:rPr>
        <w:t xml:space="preserve">Finais </w:t>
      </w:r>
    </w:p>
    <w:p w14:paraId="7CE83247" w14:textId="77777777" w:rsidR="004A6EC5" w:rsidRDefault="004A6EC5" w:rsidP="004A6EC5">
      <w:pPr>
        <w:pStyle w:val="NormalWeb"/>
        <w:jc w:val="both"/>
        <w:rPr>
          <w:rFonts w:ascii="Arial" w:hAnsi="Arial" w:cs="Arial"/>
        </w:rPr>
      </w:pPr>
    </w:p>
    <w:p w14:paraId="25D3B511" w14:textId="5816C749" w:rsidR="00EE5846" w:rsidRPr="004A6EC5" w:rsidRDefault="00EE5846" w:rsidP="004A6EC5">
      <w:pPr>
        <w:pStyle w:val="NormalWeb"/>
        <w:jc w:val="both"/>
        <w:rPr>
          <w:rFonts w:ascii="Arial" w:hAnsi="Arial" w:cs="Arial"/>
        </w:rPr>
      </w:pPr>
      <w:r w:rsidRPr="004A6EC5">
        <w:rPr>
          <w:rFonts w:ascii="Arial" w:hAnsi="Arial" w:cs="Arial"/>
        </w:rPr>
        <w:t>As análises realizadas ao longo deste trabalho permitiram compreender com maior profundidade os desafios e as possibilidades da Educação Física escolar para crianças com Transtorno do Espectro Autista (TEA). Ao retomar a pergunta de pesquisa e os referenciais teóricos utilizados, fica evidente que a Educação Física constitui um espaço privilegiado para o desenvolvimento motor, social, comunicativo e emocional desses alunos, desde que fundamentada em práticas pedagógicas inclusivas. Como ressalta Oliveira (2019), a participação de crianças com TEA em atividades corporais amplia oportunidades de interação social e contribui significativamente para seu desenvolvimento global.</w:t>
      </w:r>
    </w:p>
    <w:p w14:paraId="45D6230B" w14:textId="77777777" w:rsidR="00EE5846" w:rsidRPr="004A6EC5" w:rsidRDefault="00EE5846" w:rsidP="004A6EC5">
      <w:pPr>
        <w:pStyle w:val="NormalWeb"/>
        <w:jc w:val="both"/>
        <w:rPr>
          <w:rFonts w:ascii="Arial" w:hAnsi="Arial" w:cs="Arial"/>
        </w:rPr>
      </w:pPr>
      <w:r w:rsidRPr="004A6EC5">
        <w:rPr>
          <w:rFonts w:ascii="Arial" w:hAnsi="Arial" w:cs="Arial"/>
        </w:rPr>
        <w:t>Os resultados discutidos também reforçam que a inclusão não se estabelece apenas pela presença física do aluno na aula, mas pela implementação de estratégias adaptadas, pela observação das necessidades individuais e pelo compromisso docente com a diversidade. De acordo com Mantoan (2015), a escola inclusiva se fundamenta na reconstrução de práticas pedagógicas que reconhecem a singularidade de cada sujeito, permitindo que todos aprendam em conjunto sem perder de vista suas características específicas. Nessa perspectiva, as aulas de Educação Física devem contemplar atividades variadas, estruturadas e mediadas por comunicação clara e previsibilidade, elementos fundamentais para o atendimento de estudantes com TEA, conforme destacam Schmidt e Bosa (2017).</w:t>
      </w:r>
    </w:p>
    <w:p w14:paraId="430B3CFB" w14:textId="77777777" w:rsidR="00EE5846" w:rsidRPr="004A6EC5" w:rsidRDefault="00EE5846" w:rsidP="004A6EC5">
      <w:pPr>
        <w:pStyle w:val="NormalWeb"/>
        <w:jc w:val="both"/>
        <w:rPr>
          <w:rFonts w:ascii="Arial" w:hAnsi="Arial" w:cs="Arial"/>
        </w:rPr>
      </w:pPr>
      <w:r w:rsidRPr="004A6EC5">
        <w:rPr>
          <w:rFonts w:ascii="Arial" w:hAnsi="Arial" w:cs="Arial"/>
        </w:rPr>
        <w:t>Apesar dos avanços observados, ainda existem lacunas importantes, especialmente relacionadas à formação continuada dos professores e à ausência de materiais pedagógicos adaptados, como apontam Silva e Santos (2020). Esses aspectos dificultam a execução de práticas realmente inclusivas e demonstram a necessidade de aprofundamento em estudos que explorem metodologias específicas para o ensino de habilidades motoras e sociais em ambientes escolares.</w:t>
      </w:r>
    </w:p>
    <w:p w14:paraId="212F36D0" w14:textId="77777777" w:rsidR="00EE5846" w:rsidRPr="004A6EC5" w:rsidRDefault="00EE5846" w:rsidP="004A6EC5">
      <w:pPr>
        <w:pStyle w:val="NormalWeb"/>
        <w:jc w:val="both"/>
        <w:rPr>
          <w:rFonts w:ascii="Arial" w:hAnsi="Arial" w:cs="Arial"/>
        </w:rPr>
      </w:pPr>
      <w:r w:rsidRPr="004A6EC5">
        <w:rPr>
          <w:rFonts w:ascii="Arial" w:hAnsi="Arial" w:cs="Arial"/>
        </w:rPr>
        <w:t>Outro ponto relevante é a urgência de pesquisas empíricas que investiguem o impacto de diferentes estratégias de intervenção no desenvolvimento dos alunos com TEA dentro das aulas de Educação Física. Segundo Williams e Wright (2021), o aumento de investigações baseadas em evidências é essencial para fortalecer a prática docente e orientar políticas educacionais mais consistentes.</w:t>
      </w:r>
    </w:p>
    <w:p w14:paraId="0CB53406" w14:textId="633282CB" w:rsidR="00135365" w:rsidRPr="00403306" w:rsidRDefault="00EE5846" w:rsidP="00C62068">
      <w:pPr>
        <w:pStyle w:val="NormalWeb"/>
        <w:jc w:val="both"/>
        <w:rPr>
          <w:b/>
        </w:rPr>
      </w:pPr>
      <w:r w:rsidRPr="004A6EC5">
        <w:rPr>
          <w:rFonts w:ascii="Arial" w:hAnsi="Arial" w:cs="Arial"/>
        </w:rPr>
        <w:t>Dessa forma, este estudo conclui que, embora existam desafios significativos, há também múltiplas possibilidades para promover uma Educação Física inclusiva e eficaz. Para avanços futuros, recomenda-se a ampliação das pesquisas sobre adaptações curriculares, o fortalecimento da formação docente e a construção de propostas pedagógicas colaborativas entre professores, terapeutas e famílias. Assim, será possível consolidar práticas que respeitem as singularidades dos alunos com TEA e favoreçam sua participação plena e significativa no contexto escolar.</w:t>
      </w:r>
    </w:p>
    <w:p w14:paraId="52DBA130"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378A506F" w14:textId="27B16D66" w:rsidR="00135365" w:rsidRPr="00403306" w:rsidRDefault="00135365" w:rsidP="00135365">
      <w:pPr>
        <w:pStyle w:val="Ttulo2"/>
        <w:tabs>
          <w:tab w:val="right" w:leader="dot" w:pos="9074"/>
        </w:tabs>
        <w:spacing w:before="456"/>
        <w:ind w:left="0"/>
        <w:jc w:val="left"/>
        <w:rPr>
          <w:spacing w:val="-2"/>
        </w:rPr>
      </w:pPr>
      <w:r w:rsidRPr="00403306">
        <w:rPr>
          <w:spacing w:val="-2"/>
        </w:rPr>
        <w:lastRenderedPageBreak/>
        <w:t>Referências</w:t>
      </w:r>
    </w:p>
    <w:p w14:paraId="1865DA82" w14:textId="6AD1E936" w:rsidR="00135365" w:rsidRDefault="00135365" w:rsidP="00135365">
      <w:pPr>
        <w:pStyle w:val="NormalWeb"/>
        <w:shd w:val="clear" w:color="auto" w:fill="FFFFFF"/>
        <w:spacing w:before="0" w:beforeAutospacing="0" w:after="0" w:afterAutospacing="0" w:line="360" w:lineRule="auto"/>
        <w:jc w:val="both"/>
        <w:rPr>
          <w:rFonts w:ascii="Arial" w:hAnsi="Arial" w:cs="Arial"/>
          <w:bCs/>
        </w:rPr>
      </w:pPr>
    </w:p>
    <w:p w14:paraId="43B2109B" w14:textId="77777777" w:rsidR="00CA2AF2" w:rsidRPr="00CA2AF2" w:rsidRDefault="00CA2AF2" w:rsidP="00CA2AF2">
      <w:pPr>
        <w:widowControl/>
        <w:autoSpaceDE/>
        <w:autoSpaceDN/>
        <w:spacing w:before="100" w:beforeAutospacing="1" w:after="100" w:afterAutospacing="1"/>
        <w:rPr>
          <w:rFonts w:ascii="Times New Roman" w:eastAsia="Times New Roman" w:hAnsi="Times New Roman" w:cs="Times New Roman"/>
          <w:sz w:val="24"/>
          <w:szCs w:val="24"/>
          <w:lang w:val="pt-BR" w:eastAsia="pt-BR"/>
        </w:rPr>
      </w:pPr>
      <w:r w:rsidRPr="00CA2AF2">
        <w:rPr>
          <w:rFonts w:ascii="Times New Roman" w:eastAsia="Times New Roman" w:hAnsi="Times New Roman" w:cs="Times New Roman"/>
          <w:sz w:val="24"/>
          <w:szCs w:val="24"/>
          <w:lang w:val="pt-BR" w:eastAsia="pt-BR"/>
        </w:rPr>
        <w:t xml:space="preserve">ALVES, M. R.; SCHLIEMANN, H. F.; DUARTE, E. P. O olhar da comunidade escolar sobre a inclusão de crianças com autismo nas aulas de Educação Física. </w:t>
      </w:r>
      <w:r w:rsidRPr="00CA2AF2">
        <w:rPr>
          <w:rFonts w:ascii="Times New Roman" w:eastAsia="Times New Roman" w:hAnsi="Times New Roman" w:cs="Times New Roman"/>
          <w:i/>
          <w:iCs/>
          <w:sz w:val="24"/>
          <w:szCs w:val="24"/>
          <w:lang w:val="pt-BR" w:eastAsia="pt-BR"/>
        </w:rPr>
        <w:t>Revista Brasileira de Educação Especial</w:t>
      </w:r>
      <w:r w:rsidRPr="00CA2AF2">
        <w:rPr>
          <w:rFonts w:ascii="Times New Roman" w:eastAsia="Times New Roman" w:hAnsi="Times New Roman" w:cs="Times New Roman"/>
          <w:sz w:val="24"/>
          <w:szCs w:val="24"/>
          <w:lang w:val="pt-BR" w:eastAsia="pt-BR"/>
        </w:rPr>
        <w:t>, Marília, v. 26, n. 4, p. 613-630, 2020.</w:t>
      </w:r>
    </w:p>
    <w:p w14:paraId="2133E400" w14:textId="77777777" w:rsidR="00CA2AF2" w:rsidRPr="00CA2AF2" w:rsidRDefault="00CA2AF2" w:rsidP="00CA2AF2">
      <w:pPr>
        <w:widowControl/>
        <w:autoSpaceDE/>
        <w:autoSpaceDN/>
        <w:spacing w:before="100" w:beforeAutospacing="1" w:after="100" w:afterAutospacing="1"/>
        <w:rPr>
          <w:rFonts w:ascii="Times New Roman" w:eastAsia="Times New Roman" w:hAnsi="Times New Roman" w:cs="Times New Roman"/>
          <w:sz w:val="24"/>
          <w:szCs w:val="24"/>
          <w:lang w:val="pt-BR" w:eastAsia="pt-BR"/>
        </w:rPr>
      </w:pPr>
      <w:r w:rsidRPr="00CA2AF2">
        <w:rPr>
          <w:rFonts w:ascii="Times New Roman" w:eastAsia="Times New Roman" w:hAnsi="Times New Roman" w:cs="Times New Roman"/>
          <w:sz w:val="24"/>
          <w:szCs w:val="24"/>
          <w:lang w:val="pt-BR" w:eastAsia="pt-BR"/>
        </w:rPr>
        <w:t xml:space="preserve">AMERICAN PSYCHIATRIC ASSOCIATION. </w:t>
      </w:r>
      <w:r w:rsidRPr="00CA2AF2">
        <w:rPr>
          <w:rFonts w:ascii="Times New Roman" w:eastAsia="Times New Roman" w:hAnsi="Times New Roman" w:cs="Times New Roman"/>
          <w:i/>
          <w:iCs/>
          <w:sz w:val="24"/>
          <w:szCs w:val="24"/>
          <w:lang w:val="en-US" w:eastAsia="pt-BR"/>
        </w:rPr>
        <w:t>Diagnostic and Statistical Manual of Mental Disorders: DSM-5</w:t>
      </w:r>
      <w:r w:rsidRPr="00CA2AF2">
        <w:rPr>
          <w:rFonts w:ascii="Times New Roman" w:eastAsia="Times New Roman" w:hAnsi="Times New Roman" w:cs="Times New Roman"/>
          <w:sz w:val="24"/>
          <w:szCs w:val="24"/>
          <w:lang w:val="en-US" w:eastAsia="pt-BR"/>
        </w:rPr>
        <w:t xml:space="preserve">. </w:t>
      </w:r>
      <w:r w:rsidRPr="00CA2AF2">
        <w:rPr>
          <w:rFonts w:ascii="Times New Roman" w:eastAsia="Times New Roman" w:hAnsi="Times New Roman" w:cs="Times New Roman"/>
          <w:sz w:val="24"/>
          <w:szCs w:val="24"/>
          <w:lang w:val="pt-BR" w:eastAsia="pt-BR"/>
        </w:rPr>
        <w:t>5. ed. Washington, DC: American Psychiatric Publishing, 2013.</w:t>
      </w:r>
    </w:p>
    <w:p w14:paraId="5EBE97BC" w14:textId="77777777" w:rsidR="00CA2AF2" w:rsidRPr="00CA2AF2" w:rsidRDefault="00CA2AF2" w:rsidP="00CA2AF2">
      <w:pPr>
        <w:widowControl/>
        <w:autoSpaceDE/>
        <w:autoSpaceDN/>
        <w:spacing w:before="100" w:beforeAutospacing="1" w:after="100" w:afterAutospacing="1"/>
        <w:rPr>
          <w:rFonts w:ascii="Times New Roman" w:eastAsia="Times New Roman" w:hAnsi="Times New Roman" w:cs="Times New Roman"/>
          <w:sz w:val="24"/>
          <w:szCs w:val="24"/>
          <w:lang w:val="pt-BR" w:eastAsia="pt-BR"/>
        </w:rPr>
      </w:pPr>
      <w:r w:rsidRPr="00CA2AF2">
        <w:rPr>
          <w:rFonts w:ascii="Times New Roman" w:eastAsia="Times New Roman" w:hAnsi="Times New Roman" w:cs="Times New Roman"/>
          <w:sz w:val="24"/>
          <w:szCs w:val="24"/>
          <w:lang w:val="pt-BR" w:eastAsia="pt-BR"/>
        </w:rPr>
        <w:t xml:space="preserve">BEZERRA, A. C. </w:t>
      </w:r>
      <w:r w:rsidRPr="00CA2AF2">
        <w:rPr>
          <w:rFonts w:ascii="Times New Roman" w:eastAsia="Times New Roman" w:hAnsi="Times New Roman" w:cs="Times New Roman"/>
          <w:i/>
          <w:iCs/>
          <w:sz w:val="24"/>
          <w:szCs w:val="24"/>
          <w:lang w:val="pt-BR" w:eastAsia="pt-BR"/>
        </w:rPr>
        <w:t>Educação Física Adaptada: Fundamentos e Aplicações</w:t>
      </w:r>
      <w:r w:rsidRPr="00CA2AF2">
        <w:rPr>
          <w:rFonts w:ascii="Times New Roman" w:eastAsia="Times New Roman" w:hAnsi="Times New Roman" w:cs="Times New Roman"/>
          <w:sz w:val="24"/>
          <w:szCs w:val="24"/>
          <w:lang w:val="pt-BR" w:eastAsia="pt-BR"/>
        </w:rPr>
        <w:t>. São Paulo: Phorte, 2013.</w:t>
      </w:r>
    </w:p>
    <w:p w14:paraId="50CFE8EE" w14:textId="77777777" w:rsidR="00CA2AF2" w:rsidRPr="00CA2AF2" w:rsidRDefault="00CA2AF2" w:rsidP="00CA2AF2">
      <w:pPr>
        <w:widowControl/>
        <w:autoSpaceDE/>
        <w:autoSpaceDN/>
        <w:spacing w:before="100" w:beforeAutospacing="1" w:after="100" w:afterAutospacing="1"/>
        <w:rPr>
          <w:rFonts w:ascii="Times New Roman" w:eastAsia="Times New Roman" w:hAnsi="Times New Roman" w:cs="Times New Roman"/>
          <w:sz w:val="24"/>
          <w:szCs w:val="24"/>
          <w:lang w:val="pt-BR" w:eastAsia="pt-BR"/>
        </w:rPr>
      </w:pPr>
      <w:r w:rsidRPr="00CA2AF2">
        <w:rPr>
          <w:rFonts w:ascii="Times New Roman" w:eastAsia="Times New Roman" w:hAnsi="Times New Roman" w:cs="Times New Roman"/>
          <w:sz w:val="24"/>
          <w:szCs w:val="24"/>
          <w:lang w:val="pt-BR" w:eastAsia="pt-BR"/>
        </w:rPr>
        <w:t xml:space="preserve">BRASIL. Lei n° 13.146, de 6 de julho de 2015. Institui a Lei Brasileira de Inclusão da Pessoa com Deficiência (Estatuto da Pessoa com Deficiência). </w:t>
      </w:r>
      <w:r w:rsidRPr="00CA2AF2">
        <w:rPr>
          <w:rFonts w:ascii="Times New Roman" w:eastAsia="Times New Roman" w:hAnsi="Times New Roman" w:cs="Times New Roman"/>
          <w:i/>
          <w:iCs/>
          <w:sz w:val="24"/>
          <w:szCs w:val="24"/>
          <w:lang w:val="pt-BR" w:eastAsia="pt-BR"/>
        </w:rPr>
        <w:t>Diário Oficial da União</w:t>
      </w:r>
      <w:r w:rsidRPr="00CA2AF2">
        <w:rPr>
          <w:rFonts w:ascii="Times New Roman" w:eastAsia="Times New Roman" w:hAnsi="Times New Roman" w:cs="Times New Roman"/>
          <w:sz w:val="24"/>
          <w:szCs w:val="24"/>
          <w:lang w:val="pt-BR" w:eastAsia="pt-BR"/>
        </w:rPr>
        <w:t>, Brasília, DF, 7 jul. 2015.</w:t>
      </w:r>
    </w:p>
    <w:p w14:paraId="5327BFF0" w14:textId="77777777" w:rsidR="00CA2AF2" w:rsidRPr="00CA2AF2" w:rsidRDefault="00CA2AF2" w:rsidP="00CA2AF2">
      <w:pPr>
        <w:widowControl/>
        <w:autoSpaceDE/>
        <w:autoSpaceDN/>
        <w:spacing w:before="100" w:beforeAutospacing="1" w:after="100" w:afterAutospacing="1"/>
        <w:rPr>
          <w:rFonts w:ascii="Times New Roman" w:eastAsia="Times New Roman" w:hAnsi="Times New Roman" w:cs="Times New Roman"/>
          <w:sz w:val="24"/>
          <w:szCs w:val="24"/>
          <w:lang w:val="pt-BR" w:eastAsia="pt-BR"/>
        </w:rPr>
      </w:pPr>
      <w:r w:rsidRPr="00CA2AF2">
        <w:rPr>
          <w:rFonts w:ascii="Times New Roman" w:eastAsia="Times New Roman" w:hAnsi="Times New Roman" w:cs="Times New Roman"/>
          <w:sz w:val="24"/>
          <w:szCs w:val="24"/>
          <w:lang w:val="pt-BR" w:eastAsia="pt-BR"/>
        </w:rPr>
        <w:t xml:space="preserve">BRASIL. Ministério da Educação. </w:t>
      </w:r>
      <w:r w:rsidRPr="00CA2AF2">
        <w:rPr>
          <w:rFonts w:ascii="Times New Roman" w:eastAsia="Times New Roman" w:hAnsi="Times New Roman" w:cs="Times New Roman"/>
          <w:i/>
          <w:iCs/>
          <w:sz w:val="24"/>
          <w:szCs w:val="24"/>
          <w:lang w:val="pt-BR" w:eastAsia="pt-BR"/>
        </w:rPr>
        <w:t>Política Nacional de Educação Especial na Perspectiva da Educação Inclusiva</w:t>
      </w:r>
      <w:r w:rsidRPr="00CA2AF2">
        <w:rPr>
          <w:rFonts w:ascii="Times New Roman" w:eastAsia="Times New Roman" w:hAnsi="Times New Roman" w:cs="Times New Roman"/>
          <w:sz w:val="24"/>
          <w:szCs w:val="24"/>
          <w:lang w:val="pt-BR" w:eastAsia="pt-BR"/>
        </w:rPr>
        <w:t>. Brasília: MEC/SEESP, 2008.</w:t>
      </w:r>
    </w:p>
    <w:p w14:paraId="36FB2CFC" w14:textId="77777777" w:rsidR="00CA2AF2" w:rsidRPr="00CA2AF2" w:rsidRDefault="00CA2AF2" w:rsidP="00CA2AF2">
      <w:pPr>
        <w:widowControl/>
        <w:autoSpaceDE/>
        <w:autoSpaceDN/>
        <w:spacing w:before="100" w:beforeAutospacing="1" w:after="100" w:afterAutospacing="1"/>
        <w:rPr>
          <w:rFonts w:ascii="Times New Roman" w:eastAsia="Times New Roman" w:hAnsi="Times New Roman" w:cs="Times New Roman"/>
          <w:sz w:val="24"/>
          <w:szCs w:val="24"/>
          <w:lang w:val="pt-BR" w:eastAsia="pt-BR"/>
        </w:rPr>
      </w:pPr>
      <w:r w:rsidRPr="00CA2AF2">
        <w:rPr>
          <w:rFonts w:ascii="Times New Roman" w:eastAsia="Times New Roman" w:hAnsi="Times New Roman" w:cs="Times New Roman"/>
          <w:sz w:val="24"/>
          <w:szCs w:val="24"/>
          <w:lang w:val="pt-BR" w:eastAsia="pt-BR"/>
        </w:rPr>
        <w:t xml:space="preserve">FERREIRA, J. P.; SILVA, R. M. A Educação Física como ferramenta de inclusão social para alunos com Transtorno do Espectro Autista. </w:t>
      </w:r>
      <w:r w:rsidRPr="00CA2AF2">
        <w:rPr>
          <w:rFonts w:ascii="Times New Roman" w:eastAsia="Times New Roman" w:hAnsi="Times New Roman" w:cs="Times New Roman"/>
          <w:i/>
          <w:iCs/>
          <w:sz w:val="24"/>
          <w:szCs w:val="24"/>
          <w:lang w:val="pt-BR" w:eastAsia="pt-BR"/>
        </w:rPr>
        <w:t>Revista Brasileira de Educação Especial</w:t>
      </w:r>
      <w:r w:rsidRPr="00CA2AF2">
        <w:rPr>
          <w:rFonts w:ascii="Times New Roman" w:eastAsia="Times New Roman" w:hAnsi="Times New Roman" w:cs="Times New Roman"/>
          <w:sz w:val="24"/>
          <w:szCs w:val="24"/>
          <w:lang w:val="pt-BR" w:eastAsia="pt-BR"/>
        </w:rPr>
        <w:t>, Marília, v. 26, n. 2, p. 293-308, 2020.</w:t>
      </w:r>
    </w:p>
    <w:p w14:paraId="5CF98E5F" w14:textId="77777777" w:rsidR="00CA2AF2" w:rsidRPr="00CA2AF2" w:rsidRDefault="00CA2AF2" w:rsidP="00CA2AF2">
      <w:pPr>
        <w:widowControl/>
        <w:autoSpaceDE/>
        <w:autoSpaceDN/>
        <w:spacing w:before="100" w:beforeAutospacing="1" w:after="100" w:afterAutospacing="1"/>
        <w:rPr>
          <w:rFonts w:ascii="Times New Roman" w:eastAsia="Times New Roman" w:hAnsi="Times New Roman" w:cs="Times New Roman"/>
          <w:sz w:val="24"/>
          <w:szCs w:val="24"/>
          <w:lang w:val="pt-BR" w:eastAsia="pt-BR"/>
        </w:rPr>
      </w:pPr>
      <w:r w:rsidRPr="00CA2AF2">
        <w:rPr>
          <w:rFonts w:ascii="Times New Roman" w:eastAsia="Times New Roman" w:hAnsi="Times New Roman" w:cs="Times New Roman"/>
          <w:sz w:val="24"/>
          <w:szCs w:val="24"/>
          <w:lang w:val="pt-BR" w:eastAsia="pt-BR"/>
        </w:rPr>
        <w:t xml:space="preserve">MENDES, E. G.; NUNES, L. R. O professor e a inclusão escolar: formação, práticas e lugares institucionais. In: MENDES, E. G. (Org.). </w:t>
      </w:r>
      <w:r w:rsidRPr="00CA2AF2">
        <w:rPr>
          <w:rFonts w:ascii="Times New Roman" w:eastAsia="Times New Roman" w:hAnsi="Times New Roman" w:cs="Times New Roman"/>
          <w:i/>
          <w:iCs/>
          <w:sz w:val="24"/>
          <w:szCs w:val="24"/>
          <w:lang w:val="pt-BR" w:eastAsia="pt-BR"/>
        </w:rPr>
        <w:t>Educação inclusiva: construindo sistemas educacionais inclusivos</w:t>
      </w:r>
      <w:r w:rsidRPr="00CA2AF2">
        <w:rPr>
          <w:rFonts w:ascii="Times New Roman" w:eastAsia="Times New Roman" w:hAnsi="Times New Roman" w:cs="Times New Roman"/>
          <w:sz w:val="24"/>
          <w:szCs w:val="24"/>
          <w:lang w:val="pt-BR" w:eastAsia="pt-BR"/>
        </w:rPr>
        <w:t>. Porto Alegre: Mediação, 2014.</w:t>
      </w:r>
    </w:p>
    <w:p w14:paraId="6CD7AFA5" w14:textId="77777777" w:rsidR="00CA2AF2" w:rsidRPr="00CA2AF2" w:rsidRDefault="00CA2AF2" w:rsidP="00CA2AF2">
      <w:pPr>
        <w:widowControl/>
        <w:autoSpaceDE/>
        <w:autoSpaceDN/>
        <w:spacing w:before="100" w:beforeAutospacing="1" w:after="100" w:afterAutospacing="1"/>
        <w:rPr>
          <w:rFonts w:ascii="Times New Roman" w:eastAsia="Times New Roman" w:hAnsi="Times New Roman" w:cs="Times New Roman"/>
          <w:sz w:val="24"/>
          <w:szCs w:val="24"/>
          <w:lang w:val="pt-BR" w:eastAsia="pt-BR"/>
        </w:rPr>
      </w:pPr>
      <w:r w:rsidRPr="00CA2AF2">
        <w:rPr>
          <w:rFonts w:ascii="Times New Roman" w:eastAsia="Times New Roman" w:hAnsi="Times New Roman" w:cs="Times New Roman"/>
          <w:sz w:val="24"/>
          <w:szCs w:val="24"/>
          <w:lang w:val="pt-BR" w:eastAsia="pt-BR"/>
        </w:rPr>
        <w:t xml:space="preserve">ORGANIZAÇÃO DAS NAÇÕES UNIDAS (ONU). </w:t>
      </w:r>
      <w:r w:rsidRPr="00CA2AF2">
        <w:rPr>
          <w:rFonts w:ascii="Times New Roman" w:eastAsia="Times New Roman" w:hAnsi="Times New Roman" w:cs="Times New Roman"/>
          <w:i/>
          <w:iCs/>
          <w:sz w:val="24"/>
          <w:szCs w:val="24"/>
          <w:lang w:val="pt-BR" w:eastAsia="pt-BR"/>
        </w:rPr>
        <w:t>Convenção sobre os Direitos das Pessoas com Deficiência</w:t>
      </w:r>
      <w:r w:rsidRPr="00CA2AF2">
        <w:rPr>
          <w:rFonts w:ascii="Times New Roman" w:eastAsia="Times New Roman" w:hAnsi="Times New Roman" w:cs="Times New Roman"/>
          <w:sz w:val="24"/>
          <w:szCs w:val="24"/>
          <w:lang w:val="pt-BR" w:eastAsia="pt-BR"/>
        </w:rPr>
        <w:t xml:space="preserve">. Nova Iorque, 2006. Disponível em: </w:t>
      </w:r>
      <w:hyperlink r:id="rId13" w:tgtFrame="_new" w:history="1">
        <w:r w:rsidRPr="00CA2AF2">
          <w:rPr>
            <w:rFonts w:ascii="Times New Roman" w:eastAsia="Times New Roman" w:hAnsi="Times New Roman" w:cs="Times New Roman"/>
            <w:color w:val="0000FF"/>
            <w:sz w:val="24"/>
            <w:szCs w:val="24"/>
            <w:u w:val="single"/>
            <w:lang w:val="pt-BR" w:eastAsia="pt-BR"/>
          </w:rPr>
          <w:t>https://www.un.org/esa/socdev/enable/documents/tccconvs.pdf</w:t>
        </w:r>
      </w:hyperlink>
      <w:r w:rsidRPr="00CA2AF2">
        <w:rPr>
          <w:rFonts w:ascii="Times New Roman" w:eastAsia="Times New Roman" w:hAnsi="Times New Roman" w:cs="Times New Roman"/>
          <w:sz w:val="24"/>
          <w:szCs w:val="24"/>
          <w:lang w:val="pt-BR" w:eastAsia="pt-BR"/>
        </w:rPr>
        <w:t>. Acesso em: 7 jun. 2025.</w:t>
      </w:r>
    </w:p>
    <w:p w14:paraId="297A44AE" w14:textId="77777777" w:rsidR="00CA2AF2" w:rsidRPr="00CA2AF2" w:rsidRDefault="00CA2AF2" w:rsidP="00CA2AF2">
      <w:pPr>
        <w:widowControl/>
        <w:autoSpaceDE/>
        <w:autoSpaceDN/>
        <w:spacing w:before="100" w:beforeAutospacing="1" w:after="100" w:afterAutospacing="1"/>
        <w:rPr>
          <w:rFonts w:ascii="Times New Roman" w:eastAsia="Times New Roman" w:hAnsi="Times New Roman" w:cs="Times New Roman"/>
          <w:sz w:val="24"/>
          <w:szCs w:val="24"/>
          <w:lang w:val="pt-BR" w:eastAsia="pt-BR"/>
        </w:rPr>
      </w:pPr>
      <w:r w:rsidRPr="00CA2AF2">
        <w:rPr>
          <w:rFonts w:ascii="Times New Roman" w:eastAsia="Times New Roman" w:hAnsi="Times New Roman" w:cs="Times New Roman"/>
          <w:sz w:val="24"/>
          <w:szCs w:val="24"/>
          <w:lang w:val="pt-BR" w:eastAsia="pt-BR"/>
        </w:rPr>
        <w:t xml:space="preserve">PEETERS, T. </w:t>
      </w:r>
      <w:r w:rsidRPr="00CA2AF2">
        <w:rPr>
          <w:rFonts w:ascii="Times New Roman" w:eastAsia="Times New Roman" w:hAnsi="Times New Roman" w:cs="Times New Roman"/>
          <w:i/>
          <w:iCs/>
          <w:sz w:val="24"/>
          <w:szCs w:val="24"/>
          <w:lang w:val="pt-BR" w:eastAsia="pt-BR"/>
        </w:rPr>
        <w:t>Autismo: explicando o enigma</w:t>
      </w:r>
      <w:r w:rsidRPr="00CA2AF2">
        <w:rPr>
          <w:rFonts w:ascii="Times New Roman" w:eastAsia="Times New Roman" w:hAnsi="Times New Roman" w:cs="Times New Roman"/>
          <w:sz w:val="24"/>
          <w:szCs w:val="24"/>
          <w:lang w:val="pt-BR" w:eastAsia="pt-BR"/>
        </w:rPr>
        <w:t>. Porto Alegre: Artmed, 2006.</w:t>
      </w:r>
    </w:p>
    <w:p w14:paraId="52A984E0" w14:textId="77777777" w:rsidR="00CA2AF2" w:rsidRPr="00CA2AF2" w:rsidRDefault="00CA2AF2" w:rsidP="00CA2AF2">
      <w:pPr>
        <w:widowControl/>
        <w:autoSpaceDE/>
        <w:autoSpaceDN/>
        <w:spacing w:before="100" w:beforeAutospacing="1" w:after="100" w:afterAutospacing="1"/>
        <w:rPr>
          <w:rFonts w:ascii="Times New Roman" w:eastAsia="Times New Roman" w:hAnsi="Times New Roman" w:cs="Times New Roman"/>
          <w:sz w:val="24"/>
          <w:szCs w:val="24"/>
          <w:lang w:val="pt-BR" w:eastAsia="pt-BR"/>
        </w:rPr>
      </w:pPr>
      <w:r w:rsidRPr="00CA2AF2">
        <w:rPr>
          <w:rFonts w:ascii="Times New Roman" w:eastAsia="Times New Roman" w:hAnsi="Times New Roman" w:cs="Times New Roman"/>
          <w:sz w:val="24"/>
          <w:szCs w:val="24"/>
          <w:lang w:val="pt-BR" w:eastAsia="pt-BR"/>
        </w:rPr>
        <w:t xml:space="preserve">SCHMIDT, C. Educação inclusiva e autismo: práticas pedagógicas e desafios contemporâneos. </w:t>
      </w:r>
      <w:r w:rsidRPr="00CA2AF2">
        <w:rPr>
          <w:rFonts w:ascii="Times New Roman" w:eastAsia="Times New Roman" w:hAnsi="Times New Roman" w:cs="Times New Roman"/>
          <w:i/>
          <w:iCs/>
          <w:sz w:val="24"/>
          <w:szCs w:val="24"/>
          <w:lang w:val="pt-BR" w:eastAsia="pt-BR"/>
        </w:rPr>
        <w:t>Revista Educação Especial</w:t>
      </w:r>
      <w:r w:rsidRPr="00CA2AF2">
        <w:rPr>
          <w:rFonts w:ascii="Times New Roman" w:eastAsia="Times New Roman" w:hAnsi="Times New Roman" w:cs="Times New Roman"/>
          <w:sz w:val="24"/>
          <w:szCs w:val="24"/>
          <w:lang w:val="pt-BR" w:eastAsia="pt-BR"/>
        </w:rPr>
        <w:t>, Santa Maria, v. 31, n. 60, p. 67-82, 2018.</w:t>
      </w:r>
    </w:p>
    <w:p w14:paraId="201292AD" w14:textId="77777777" w:rsidR="006B7FE7" w:rsidRPr="00403306" w:rsidRDefault="006B7FE7" w:rsidP="00135365">
      <w:pPr>
        <w:pStyle w:val="NormalWeb"/>
        <w:shd w:val="clear" w:color="auto" w:fill="FFFFFF"/>
        <w:spacing w:before="0" w:beforeAutospacing="0" w:after="0" w:afterAutospacing="0" w:line="360" w:lineRule="auto"/>
        <w:jc w:val="both"/>
        <w:rPr>
          <w:rFonts w:ascii="Arial" w:hAnsi="Arial" w:cs="Arial"/>
          <w:bCs/>
        </w:rPr>
      </w:pPr>
    </w:p>
    <w:p w14:paraId="157DDBCC" w14:textId="77777777" w:rsidR="00135365" w:rsidRPr="00403306" w:rsidRDefault="00135365" w:rsidP="00135365">
      <w:pPr>
        <w:pStyle w:val="Ttulo2"/>
        <w:tabs>
          <w:tab w:val="right" w:leader="dot" w:pos="9074"/>
        </w:tabs>
        <w:spacing w:before="456"/>
        <w:ind w:left="0"/>
        <w:rPr>
          <w:b w:val="0"/>
          <w:lang w:val="pt-BR"/>
        </w:rPr>
      </w:pPr>
    </w:p>
    <w:sectPr w:rsidR="00135365" w:rsidRPr="00403306" w:rsidSect="00135365">
      <w:pgSz w:w="11910" w:h="16840"/>
      <w:pgMar w:top="1417" w:right="1701" w:bottom="1417" w:left="1701"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duardo Oliveira" w:date="2025-05-12T13:03:00Z" w:initials="EO">
    <w:p w14:paraId="18917D86" w14:textId="77777777" w:rsidR="00F83DD0" w:rsidRDefault="00F83DD0" w:rsidP="00F83DD0">
      <w:pPr>
        <w:pStyle w:val="Textodecomentrio"/>
      </w:pPr>
      <w:r>
        <w:rPr>
          <w:rStyle w:val="Refdecomentrio"/>
        </w:rPr>
        <w:annotationRef/>
      </w:r>
      <w:r>
        <w:t>Colocar citação de onde tirou isso. Se você escreveu baseado nos seus conhecimentos. Cite algum autor ou artigo para sustentar sua fala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917D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24AABA" w16cex:dateUtc="2025-05-12T16:03:00Z">
    <w16cex:extLst>
      <w16:ext w16:uri="{CE6994B0-6A32-4C9F-8C6B-6E91EDA988CE}">
        <cr:reactions xmlns:cr="http://schemas.microsoft.com/office/comments/2020/reactions">
          <cr:reaction reactionType="1">
            <cr:reactionInfo dateUtc="2025-05-17T15:23:59Z">
              <cr:user userId="1b496c3248346602" userProvider="Windows Live" userName="Renan Souza"/>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917D86" w16cid:durableId="7624AA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3973F" w14:textId="77777777" w:rsidR="005A5193" w:rsidRDefault="005A5193" w:rsidP="0057388C">
      <w:r>
        <w:separator/>
      </w:r>
    </w:p>
  </w:endnote>
  <w:endnote w:type="continuationSeparator" w:id="0">
    <w:p w14:paraId="388B2B8E" w14:textId="77777777" w:rsidR="005A5193" w:rsidRDefault="005A5193" w:rsidP="0057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ADCC1" w14:textId="77777777" w:rsidR="005A5193" w:rsidRDefault="005A5193" w:rsidP="0057388C">
      <w:r>
        <w:separator/>
      </w:r>
    </w:p>
  </w:footnote>
  <w:footnote w:type="continuationSeparator" w:id="0">
    <w:p w14:paraId="2988583D" w14:textId="77777777" w:rsidR="005A5193" w:rsidRDefault="005A5193" w:rsidP="00573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DACDC" w14:textId="69B3A835" w:rsidR="0057388C" w:rsidRDefault="0057388C">
    <w:pPr>
      <w:pStyle w:val="Cabealho"/>
    </w:pPr>
    <w:r w:rsidRPr="00D43904">
      <w:rPr>
        <w:rFonts w:cstheme="minorHAnsi"/>
        <w:noProof/>
        <w:lang w:eastAsia="pt-BR"/>
      </w:rPr>
      <w:drawing>
        <wp:inline distT="0" distB="0" distL="0" distR="0" wp14:anchorId="2C48ED05" wp14:editId="04B9A4A6">
          <wp:extent cx="2244493" cy="546462"/>
          <wp:effectExtent l="0" t="0" r="3810" b="6350"/>
          <wp:docPr id="25" name="Imagem 6">
            <a:extLst xmlns:a="http://schemas.openxmlformats.org/drawingml/2006/main">
              <a:ext uri="{FF2B5EF4-FFF2-40B4-BE49-F238E27FC236}">
                <a16:creationId xmlns:a16="http://schemas.microsoft.com/office/drawing/2014/main" id="{E0D838E6-8A11-4778-B91F-FD22F0012A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E0D838E6-8A11-4778-B91F-FD22F0012A37}"/>
                      </a:ext>
                    </a:extLst>
                  </pic:cNvPr>
                  <pic:cNvPicPr>
                    <a:picLocks noChangeAspect="1"/>
                  </pic:cNvPicPr>
                </pic:nvPicPr>
                <pic:blipFill>
                  <a:blip r:embed="rId1" cstate="print">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44493" cy="5464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064E4"/>
    <w:multiLevelType w:val="multilevel"/>
    <w:tmpl w:val="B9A45634"/>
    <w:lvl w:ilvl="0">
      <w:start w:val="1"/>
      <w:numFmt w:val="decimal"/>
      <w:lvlText w:val="%1"/>
      <w:lvlJc w:val="left"/>
      <w:pPr>
        <w:ind w:left="2893" w:hanging="199"/>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388" w:hanging="386"/>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400" w:hanging="386"/>
      </w:pPr>
      <w:rPr>
        <w:rFonts w:hint="default"/>
        <w:lang w:val="pt-PT" w:eastAsia="en-US" w:bidi="ar-SA"/>
      </w:rPr>
    </w:lvl>
    <w:lvl w:ilvl="3">
      <w:numFmt w:val="bullet"/>
      <w:lvlText w:val="•"/>
      <w:lvlJc w:val="left"/>
      <w:pPr>
        <w:ind w:left="1501" w:hanging="386"/>
      </w:pPr>
      <w:rPr>
        <w:rFonts w:hint="default"/>
        <w:lang w:val="pt-PT" w:eastAsia="en-US" w:bidi="ar-SA"/>
      </w:rPr>
    </w:lvl>
    <w:lvl w:ilvl="4">
      <w:numFmt w:val="bullet"/>
      <w:lvlText w:val="•"/>
      <w:lvlJc w:val="left"/>
      <w:pPr>
        <w:ind w:left="2603" w:hanging="386"/>
      </w:pPr>
      <w:rPr>
        <w:rFonts w:hint="default"/>
        <w:lang w:val="pt-PT" w:eastAsia="en-US" w:bidi="ar-SA"/>
      </w:rPr>
    </w:lvl>
    <w:lvl w:ilvl="5">
      <w:numFmt w:val="bullet"/>
      <w:lvlText w:val="•"/>
      <w:lvlJc w:val="left"/>
      <w:pPr>
        <w:ind w:left="3705" w:hanging="386"/>
      </w:pPr>
      <w:rPr>
        <w:rFonts w:hint="default"/>
        <w:lang w:val="pt-PT" w:eastAsia="en-US" w:bidi="ar-SA"/>
      </w:rPr>
    </w:lvl>
    <w:lvl w:ilvl="6">
      <w:numFmt w:val="bullet"/>
      <w:lvlText w:val="•"/>
      <w:lvlJc w:val="left"/>
      <w:pPr>
        <w:ind w:left="4807" w:hanging="386"/>
      </w:pPr>
      <w:rPr>
        <w:rFonts w:hint="default"/>
        <w:lang w:val="pt-PT" w:eastAsia="en-US" w:bidi="ar-SA"/>
      </w:rPr>
    </w:lvl>
    <w:lvl w:ilvl="7">
      <w:numFmt w:val="bullet"/>
      <w:lvlText w:val="•"/>
      <w:lvlJc w:val="left"/>
      <w:pPr>
        <w:ind w:left="5909" w:hanging="386"/>
      </w:pPr>
      <w:rPr>
        <w:rFonts w:hint="default"/>
        <w:lang w:val="pt-PT" w:eastAsia="en-US" w:bidi="ar-SA"/>
      </w:rPr>
    </w:lvl>
    <w:lvl w:ilvl="8">
      <w:numFmt w:val="bullet"/>
      <w:lvlText w:val="•"/>
      <w:lvlJc w:val="left"/>
      <w:pPr>
        <w:ind w:left="7010" w:hanging="386"/>
      </w:pPr>
      <w:rPr>
        <w:rFonts w:hint="default"/>
        <w:lang w:val="pt-PT" w:eastAsia="en-US" w:bidi="ar-SA"/>
      </w:rPr>
    </w:lvl>
  </w:abstractNum>
  <w:abstractNum w:abstractNumId="1" w15:restartNumberingAfterBreak="0">
    <w:nsid w:val="249802D8"/>
    <w:multiLevelType w:val="multilevel"/>
    <w:tmpl w:val="93AEF3CA"/>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2" w15:restartNumberingAfterBreak="0">
    <w:nsid w:val="3DE0776D"/>
    <w:multiLevelType w:val="multilevel"/>
    <w:tmpl w:val="CF8225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E625956"/>
    <w:multiLevelType w:val="multilevel"/>
    <w:tmpl w:val="41CA3D10"/>
    <w:lvl w:ilvl="0">
      <w:start w:val="1"/>
      <w:numFmt w:val="decimal"/>
      <w:lvlText w:val="%1."/>
      <w:lvlJc w:val="left"/>
      <w:pPr>
        <w:ind w:left="409" w:hanging="268"/>
      </w:pPr>
      <w:rPr>
        <w:rFonts w:ascii="Arial" w:eastAsia="Arial" w:hAnsi="Arial" w:cs="Arial" w:hint="default"/>
        <w:b/>
        <w:bCs/>
        <w:i w:val="0"/>
        <w:iCs w:val="0"/>
        <w:spacing w:val="-2"/>
        <w:w w:val="100"/>
        <w:sz w:val="24"/>
        <w:szCs w:val="24"/>
        <w:lang w:val="pt-PT" w:eastAsia="en-US" w:bidi="ar-SA"/>
      </w:rPr>
    </w:lvl>
    <w:lvl w:ilvl="1">
      <w:start w:val="1"/>
      <w:numFmt w:val="decimal"/>
      <w:lvlText w:val="%1.%2"/>
      <w:lvlJc w:val="left"/>
      <w:pPr>
        <w:ind w:left="902" w:hanging="401"/>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1"/>
      </w:pPr>
      <w:rPr>
        <w:rFonts w:hint="default"/>
        <w:lang w:val="pt-PT" w:eastAsia="en-US" w:bidi="ar-SA"/>
      </w:rPr>
    </w:lvl>
    <w:lvl w:ilvl="3">
      <w:numFmt w:val="bullet"/>
      <w:lvlText w:val="•"/>
      <w:lvlJc w:val="left"/>
      <w:pPr>
        <w:ind w:left="2779" w:hanging="401"/>
      </w:pPr>
      <w:rPr>
        <w:rFonts w:hint="default"/>
        <w:lang w:val="pt-PT" w:eastAsia="en-US" w:bidi="ar-SA"/>
      </w:rPr>
    </w:lvl>
    <w:lvl w:ilvl="4">
      <w:numFmt w:val="bullet"/>
      <w:lvlText w:val="•"/>
      <w:lvlJc w:val="left"/>
      <w:pPr>
        <w:ind w:left="3719" w:hanging="401"/>
      </w:pPr>
      <w:rPr>
        <w:rFonts w:hint="default"/>
        <w:lang w:val="pt-PT" w:eastAsia="en-US" w:bidi="ar-SA"/>
      </w:rPr>
    </w:lvl>
    <w:lvl w:ilvl="5">
      <w:numFmt w:val="bullet"/>
      <w:lvlText w:val="•"/>
      <w:lvlJc w:val="left"/>
      <w:pPr>
        <w:ind w:left="4658" w:hanging="401"/>
      </w:pPr>
      <w:rPr>
        <w:rFonts w:hint="default"/>
        <w:lang w:val="pt-PT" w:eastAsia="en-US" w:bidi="ar-SA"/>
      </w:rPr>
    </w:lvl>
    <w:lvl w:ilvl="6">
      <w:numFmt w:val="bullet"/>
      <w:lvlText w:val="•"/>
      <w:lvlJc w:val="left"/>
      <w:pPr>
        <w:ind w:left="5598" w:hanging="401"/>
      </w:pPr>
      <w:rPr>
        <w:rFonts w:hint="default"/>
        <w:lang w:val="pt-PT" w:eastAsia="en-US" w:bidi="ar-SA"/>
      </w:rPr>
    </w:lvl>
    <w:lvl w:ilvl="7">
      <w:numFmt w:val="bullet"/>
      <w:lvlText w:val="•"/>
      <w:lvlJc w:val="left"/>
      <w:pPr>
        <w:ind w:left="6538" w:hanging="401"/>
      </w:pPr>
      <w:rPr>
        <w:rFonts w:hint="default"/>
        <w:lang w:val="pt-PT" w:eastAsia="en-US" w:bidi="ar-SA"/>
      </w:rPr>
    </w:lvl>
    <w:lvl w:ilvl="8">
      <w:numFmt w:val="bullet"/>
      <w:lvlText w:val="•"/>
      <w:lvlJc w:val="left"/>
      <w:pPr>
        <w:ind w:left="7477" w:hanging="401"/>
      </w:pPr>
      <w:rPr>
        <w:rFonts w:hint="default"/>
        <w:lang w:val="pt-PT" w:eastAsia="en-US" w:bidi="ar-SA"/>
      </w:rPr>
    </w:lvl>
  </w:abstractNum>
  <w:abstractNum w:abstractNumId="4" w15:restartNumberingAfterBreak="0">
    <w:nsid w:val="5E6523A0"/>
    <w:multiLevelType w:val="multilevel"/>
    <w:tmpl w:val="0FC2CA76"/>
    <w:lvl w:ilvl="0">
      <w:start w:val="1"/>
      <w:numFmt w:val="decimal"/>
      <w:lvlText w:val="%1."/>
      <w:lvlJc w:val="left"/>
      <w:pPr>
        <w:ind w:left="449" w:hanging="309"/>
      </w:pPr>
      <w:rPr>
        <w:rFonts w:ascii="Arial" w:eastAsia="Arial" w:hAnsi="Arial" w:cs="Arial" w:hint="default"/>
        <w:b/>
        <w:bCs/>
        <w:i w:val="0"/>
        <w:iCs w:val="0"/>
        <w:spacing w:val="0"/>
        <w:w w:val="100"/>
        <w:sz w:val="28"/>
        <w:szCs w:val="28"/>
        <w:lang w:val="pt-PT" w:eastAsia="en-US" w:bidi="ar-SA"/>
      </w:rPr>
    </w:lvl>
    <w:lvl w:ilvl="1">
      <w:start w:val="1"/>
      <w:numFmt w:val="decimal"/>
      <w:lvlText w:val="%1.%2"/>
      <w:lvlJc w:val="left"/>
      <w:pPr>
        <w:ind w:left="900" w:hanging="400"/>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0"/>
      </w:pPr>
      <w:rPr>
        <w:rFonts w:hint="default"/>
        <w:lang w:val="pt-PT" w:eastAsia="en-US" w:bidi="ar-SA"/>
      </w:rPr>
    </w:lvl>
    <w:lvl w:ilvl="3">
      <w:numFmt w:val="bullet"/>
      <w:lvlText w:val="•"/>
      <w:lvlJc w:val="left"/>
      <w:pPr>
        <w:ind w:left="2779" w:hanging="400"/>
      </w:pPr>
      <w:rPr>
        <w:rFonts w:hint="default"/>
        <w:lang w:val="pt-PT" w:eastAsia="en-US" w:bidi="ar-SA"/>
      </w:rPr>
    </w:lvl>
    <w:lvl w:ilvl="4">
      <w:numFmt w:val="bullet"/>
      <w:lvlText w:val="•"/>
      <w:lvlJc w:val="left"/>
      <w:pPr>
        <w:ind w:left="3719" w:hanging="400"/>
      </w:pPr>
      <w:rPr>
        <w:rFonts w:hint="default"/>
        <w:lang w:val="pt-PT" w:eastAsia="en-US" w:bidi="ar-SA"/>
      </w:rPr>
    </w:lvl>
    <w:lvl w:ilvl="5">
      <w:numFmt w:val="bullet"/>
      <w:lvlText w:val="•"/>
      <w:lvlJc w:val="left"/>
      <w:pPr>
        <w:ind w:left="4658" w:hanging="400"/>
      </w:pPr>
      <w:rPr>
        <w:rFonts w:hint="default"/>
        <w:lang w:val="pt-PT" w:eastAsia="en-US" w:bidi="ar-SA"/>
      </w:rPr>
    </w:lvl>
    <w:lvl w:ilvl="6">
      <w:numFmt w:val="bullet"/>
      <w:lvlText w:val="•"/>
      <w:lvlJc w:val="left"/>
      <w:pPr>
        <w:ind w:left="5598" w:hanging="400"/>
      </w:pPr>
      <w:rPr>
        <w:rFonts w:hint="default"/>
        <w:lang w:val="pt-PT" w:eastAsia="en-US" w:bidi="ar-SA"/>
      </w:rPr>
    </w:lvl>
    <w:lvl w:ilvl="7">
      <w:numFmt w:val="bullet"/>
      <w:lvlText w:val="•"/>
      <w:lvlJc w:val="left"/>
      <w:pPr>
        <w:ind w:left="6538" w:hanging="400"/>
      </w:pPr>
      <w:rPr>
        <w:rFonts w:hint="default"/>
        <w:lang w:val="pt-PT" w:eastAsia="en-US" w:bidi="ar-SA"/>
      </w:rPr>
    </w:lvl>
    <w:lvl w:ilvl="8">
      <w:numFmt w:val="bullet"/>
      <w:lvlText w:val="•"/>
      <w:lvlJc w:val="left"/>
      <w:pPr>
        <w:ind w:left="7477" w:hanging="400"/>
      </w:pPr>
      <w:rPr>
        <w:rFonts w:hint="default"/>
        <w:lang w:val="pt-PT" w:eastAsia="en-US" w:bidi="ar-SA"/>
      </w:rPr>
    </w:lvl>
  </w:abstractNum>
  <w:abstractNum w:abstractNumId="5" w15:restartNumberingAfterBreak="0">
    <w:nsid w:val="5EF36502"/>
    <w:multiLevelType w:val="hybridMultilevel"/>
    <w:tmpl w:val="09DA6E16"/>
    <w:lvl w:ilvl="0" w:tplc="739CB09E">
      <w:start w:val="1"/>
      <w:numFmt w:val="decimal"/>
      <w:lvlText w:val="%1."/>
      <w:lvlJc w:val="left"/>
      <w:pPr>
        <w:ind w:left="362" w:hanging="360"/>
      </w:pPr>
      <w:rPr>
        <w:rFonts w:ascii="Arial" w:hint="default"/>
        <w:b/>
      </w:rPr>
    </w:lvl>
    <w:lvl w:ilvl="1" w:tplc="04160019">
      <w:start w:val="1"/>
      <w:numFmt w:val="lowerLetter"/>
      <w:lvlText w:val="%2."/>
      <w:lvlJc w:val="left"/>
      <w:pPr>
        <w:ind w:left="1082" w:hanging="360"/>
      </w:pPr>
    </w:lvl>
    <w:lvl w:ilvl="2" w:tplc="0416001B" w:tentative="1">
      <w:start w:val="1"/>
      <w:numFmt w:val="lowerRoman"/>
      <w:lvlText w:val="%3."/>
      <w:lvlJc w:val="right"/>
      <w:pPr>
        <w:ind w:left="1802" w:hanging="180"/>
      </w:pPr>
    </w:lvl>
    <w:lvl w:ilvl="3" w:tplc="0416000F" w:tentative="1">
      <w:start w:val="1"/>
      <w:numFmt w:val="decimal"/>
      <w:lvlText w:val="%4."/>
      <w:lvlJc w:val="left"/>
      <w:pPr>
        <w:ind w:left="2522" w:hanging="360"/>
      </w:pPr>
    </w:lvl>
    <w:lvl w:ilvl="4" w:tplc="04160019" w:tentative="1">
      <w:start w:val="1"/>
      <w:numFmt w:val="lowerLetter"/>
      <w:lvlText w:val="%5."/>
      <w:lvlJc w:val="left"/>
      <w:pPr>
        <w:ind w:left="3242" w:hanging="360"/>
      </w:pPr>
    </w:lvl>
    <w:lvl w:ilvl="5" w:tplc="0416001B" w:tentative="1">
      <w:start w:val="1"/>
      <w:numFmt w:val="lowerRoman"/>
      <w:lvlText w:val="%6."/>
      <w:lvlJc w:val="right"/>
      <w:pPr>
        <w:ind w:left="3962" w:hanging="180"/>
      </w:pPr>
    </w:lvl>
    <w:lvl w:ilvl="6" w:tplc="0416000F" w:tentative="1">
      <w:start w:val="1"/>
      <w:numFmt w:val="decimal"/>
      <w:lvlText w:val="%7."/>
      <w:lvlJc w:val="left"/>
      <w:pPr>
        <w:ind w:left="4682" w:hanging="360"/>
      </w:pPr>
    </w:lvl>
    <w:lvl w:ilvl="7" w:tplc="04160019" w:tentative="1">
      <w:start w:val="1"/>
      <w:numFmt w:val="lowerLetter"/>
      <w:lvlText w:val="%8."/>
      <w:lvlJc w:val="left"/>
      <w:pPr>
        <w:ind w:left="5402" w:hanging="360"/>
      </w:pPr>
    </w:lvl>
    <w:lvl w:ilvl="8" w:tplc="0416001B" w:tentative="1">
      <w:start w:val="1"/>
      <w:numFmt w:val="lowerRoman"/>
      <w:lvlText w:val="%9."/>
      <w:lvlJc w:val="right"/>
      <w:pPr>
        <w:ind w:left="6122" w:hanging="180"/>
      </w:pPr>
    </w:lvl>
  </w:abstractNum>
  <w:abstractNum w:abstractNumId="6" w15:restartNumberingAfterBreak="0">
    <w:nsid w:val="637663F1"/>
    <w:multiLevelType w:val="multilevel"/>
    <w:tmpl w:val="E4B81690"/>
    <w:lvl w:ilvl="0">
      <w:start w:val="3"/>
      <w:numFmt w:val="decimal"/>
      <w:lvlText w:val="%1"/>
      <w:lvlJc w:val="left"/>
      <w:pPr>
        <w:ind w:left="589" w:hanging="588"/>
      </w:pPr>
      <w:rPr>
        <w:rFonts w:hint="default"/>
        <w:lang w:val="pt-PT" w:eastAsia="en-US" w:bidi="ar-SA"/>
      </w:rPr>
    </w:lvl>
    <w:lvl w:ilvl="1">
      <w:start w:val="1"/>
      <w:numFmt w:val="decimal"/>
      <w:lvlText w:val="%1.%2"/>
      <w:lvlJc w:val="left"/>
      <w:pPr>
        <w:ind w:left="589" w:hanging="588"/>
      </w:pPr>
      <w:rPr>
        <w:rFonts w:hint="default"/>
        <w:lang w:val="pt-PT" w:eastAsia="en-US" w:bidi="ar-SA"/>
      </w:rPr>
    </w:lvl>
    <w:lvl w:ilvl="2">
      <w:start w:val="2"/>
      <w:numFmt w:val="decimal"/>
      <w:lvlText w:val="%1.%2.%3"/>
      <w:lvlJc w:val="left"/>
      <w:pPr>
        <w:ind w:left="589" w:hanging="588"/>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170" w:hanging="588"/>
      </w:pPr>
      <w:rPr>
        <w:rFonts w:hint="default"/>
        <w:lang w:val="pt-PT" w:eastAsia="en-US" w:bidi="ar-SA"/>
      </w:rPr>
    </w:lvl>
    <w:lvl w:ilvl="4">
      <w:numFmt w:val="bullet"/>
      <w:lvlText w:val="•"/>
      <w:lvlJc w:val="left"/>
      <w:pPr>
        <w:ind w:left="4033" w:hanging="588"/>
      </w:pPr>
      <w:rPr>
        <w:rFonts w:hint="default"/>
        <w:lang w:val="pt-PT" w:eastAsia="en-US" w:bidi="ar-SA"/>
      </w:rPr>
    </w:lvl>
    <w:lvl w:ilvl="5">
      <w:numFmt w:val="bullet"/>
      <w:lvlText w:val="•"/>
      <w:lvlJc w:val="left"/>
      <w:pPr>
        <w:ind w:left="4897" w:hanging="588"/>
      </w:pPr>
      <w:rPr>
        <w:rFonts w:hint="default"/>
        <w:lang w:val="pt-PT" w:eastAsia="en-US" w:bidi="ar-SA"/>
      </w:rPr>
    </w:lvl>
    <w:lvl w:ilvl="6">
      <w:numFmt w:val="bullet"/>
      <w:lvlText w:val="•"/>
      <w:lvlJc w:val="left"/>
      <w:pPr>
        <w:ind w:left="5760" w:hanging="588"/>
      </w:pPr>
      <w:rPr>
        <w:rFonts w:hint="default"/>
        <w:lang w:val="pt-PT" w:eastAsia="en-US" w:bidi="ar-SA"/>
      </w:rPr>
    </w:lvl>
    <w:lvl w:ilvl="7">
      <w:numFmt w:val="bullet"/>
      <w:lvlText w:val="•"/>
      <w:lvlJc w:val="left"/>
      <w:pPr>
        <w:ind w:left="6624" w:hanging="588"/>
      </w:pPr>
      <w:rPr>
        <w:rFonts w:hint="default"/>
        <w:lang w:val="pt-PT" w:eastAsia="en-US" w:bidi="ar-SA"/>
      </w:rPr>
    </w:lvl>
    <w:lvl w:ilvl="8">
      <w:numFmt w:val="bullet"/>
      <w:lvlText w:val="•"/>
      <w:lvlJc w:val="left"/>
      <w:pPr>
        <w:ind w:left="7487" w:hanging="588"/>
      </w:pPr>
      <w:rPr>
        <w:rFonts w:hint="default"/>
        <w:lang w:val="pt-PT" w:eastAsia="en-US" w:bidi="ar-SA"/>
      </w:rPr>
    </w:lvl>
  </w:abstractNum>
  <w:abstractNum w:abstractNumId="7" w15:restartNumberingAfterBreak="0">
    <w:nsid w:val="66AE7A8F"/>
    <w:multiLevelType w:val="multilevel"/>
    <w:tmpl w:val="16EEF26E"/>
    <w:lvl w:ilvl="0">
      <w:start w:val="2"/>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576" w:hanging="1800"/>
      </w:pPr>
      <w:rPr>
        <w:rFonts w:hint="default"/>
      </w:rPr>
    </w:lvl>
  </w:abstractNum>
  <w:num w:numId="1" w16cid:durableId="1397969358">
    <w:abstractNumId w:val="4"/>
  </w:num>
  <w:num w:numId="2" w16cid:durableId="94207407">
    <w:abstractNumId w:val="3"/>
  </w:num>
  <w:num w:numId="3" w16cid:durableId="1608729776">
    <w:abstractNumId w:val="6"/>
  </w:num>
  <w:num w:numId="4" w16cid:durableId="1936278767">
    <w:abstractNumId w:val="0"/>
  </w:num>
  <w:num w:numId="5" w16cid:durableId="1260330457">
    <w:abstractNumId w:val="5"/>
  </w:num>
  <w:num w:numId="6" w16cid:durableId="526912528">
    <w:abstractNumId w:val="1"/>
  </w:num>
  <w:num w:numId="7" w16cid:durableId="215698966">
    <w:abstractNumId w:val="7"/>
  </w:num>
  <w:num w:numId="8" w16cid:durableId="201314496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uardo Oliveira">
    <w15:presenceInfo w15:providerId="Windows Live" w15:userId="8d65f5ad2c6803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27"/>
    <w:rsid w:val="00011B0C"/>
    <w:rsid w:val="00064737"/>
    <w:rsid w:val="00077D9A"/>
    <w:rsid w:val="00093B1D"/>
    <w:rsid w:val="000953EA"/>
    <w:rsid w:val="000B2234"/>
    <w:rsid w:val="000F5CBC"/>
    <w:rsid w:val="000F76C3"/>
    <w:rsid w:val="0010188D"/>
    <w:rsid w:val="00110AE2"/>
    <w:rsid w:val="00117529"/>
    <w:rsid w:val="00135365"/>
    <w:rsid w:val="00185410"/>
    <w:rsid w:val="001D31E8"/>
    <w:rsid w:val="001F7F6E"/>
    <w:rsid w:val="002405E5"/>
    <w:rsid w:val="00245B38"/>
    <w:rsid w:val="0026428F"/>
    <w:rsid w:val="00265228"/>
    <w:rsid w:val="0028373F"/>
    <w:rsid w:val="002D2647"/>
    <w:rsid w:val="002F40C7"/>
    <w:rsid w:val="002F4340"/>
    <w:rsid w:val="003066D8"/>
    <w:rsid w:val="0032271D"/>
    <w:rsid w:val="00372CC9"/>
    <w:rsid w:val="003823C0"/>
    <w:rsid w:val="003A681C"/>
    <w:rsid w:val="003B4896"/>
    <w:rsid w:val="003C7314"/>
    <w:rsid w:val="003D7502"/>
    <w:rsid w:val="003F1DED"/>
    <w:rsid w:val="00403306"/>
    <w:rsid w:val="00413555"/>
    <w:rsid w:val="00422399"/>
    <w:rsid w:val="004A0567"/>
    <w:rsid w:val="004A6EC5"/>
    <w:rsid w:val="0052500C"/>
    <w:rsid w:val="0055277D"/>
    <w:rsid w:val="0057388C"/>
    <w:rsid w:val="00576DD6"/>
    <w:rsid w:val="005A5193"/>
    <w:rsid w:val="005C6CF8"/>
    <w:rsid w:val="005D176D"/>
    <w:rsid w:val="005E2D97"/>
    <w:rsid w:val="005F52C3"/>
    <w:rsid w:val="005F704D"/>
    <w:rsid w:val="006138F7"/>
    <w:rsid w:val="006463B8"/>
    <w:rsid w:val="00670A77"/>
    <w:rsid w:val="00672FD6"/>
    <w:rsid w:val="0067322F"/>
    <w:rsid w:val="006B7FE7"/>
    <w:rsid w:val="006C011E"/>
    <w:rsid w:val="006C3EEF"/>
    <w:rsid w:val="006E03F6"/>
    <w:rsid w:val="00701487"/>
    <w:rsid w:val="007050ED"/>
    <w:rsid w:val="00730779"/>
    <w:rsid w:val="0073421D"/>
    <w:rsid w:val="007515BA"/>
    <w:rsid w:val="00786CDC"/>
    <w:rsid w:val="00787F87"/>
    <w:rsid w:val="0079278F"/>
    <w:rsid w:val="007A493E"/>
    <w:rsid w:val="007B0745"/>
    <w:rsid w:val="007B140D"/>
    <w:rsid w:val="007D70EF"/>
    <w:rsid w:val="007F2D06"/>
    <w:rsid w:val="0082126F"/>
    <w:rsid w:val="00825487"/>
    <w:rsid w:val="00825D98"/>
    <w:rsid w:val="00853B6B"/>
    <w:rsid w:val="00876868"/>
    <w:rsid w:val="008848DE"/>
    <w:rsid w:val="00887451"/>
    <w:rsid w:val="008952C1"/>
    <w:rsid w:val="008A23FF"/>
    <w:rsid w:val="008D5B78"/>
    <w:rsid w:val="009C643E"/>
    <w:rsid w:val="009D05C8"/>
    <w:rsid w:val="00A212A8"/>
    <w:rsid w:val="00AE1B1D"/>
    <w:rsid w:val="00AF0B6A"/>
    <w:rsid w:val="00AF2CDC"/>
    <w:rsid w:val="00AF2EEB"/>
    <w:rsid w:val="00AF6488"/>
    <w:rsid w:val="00B06DA1"/>
    <w:rsid w:val="00B106D6"/>
    <w:rsid w:val="00B360AC"/>
    <w:rsid w:val="00B97BD3"/>
    <w:rsid w:val="00BA1B6F"/>
    <w:rsid w:val="00BB4992"/>
    <w:rsid w:val="00BC540F"/>
    <w:rsid w:val="00C00B4A"/>
    <w:rsid w:val="00C10FDE"/>
    <w:rsid w:val="00C13A8C"/>
    <w:rsid w:val="00C62068"/>
    <w:rsid w:val="00C74322"/>
    <w:rsid w:val="00C90B31"/>
    <w:rsid w:val="00C92FB6"/>
    <w:rsid w:val="00C93F49"/>
    <w:rsid w:val="00CA2AF2"/>
    <w:rsid w:val="00D14DD0"/>
    <w:rsid w:val="00D302B3"/>
    <w:rsid w:val="00D41744"/>
    <w:rsid w:val="00D901BF"/>
    <w:rsid w:val="00DA03C3"/>
    <w:rsid w:val="00DF7D93"/>
    <w:rsid w:val="00E10E2A"/>
    <w:rsid w:val="00E12748"/>
    <w:rsid w:val="00E209F6"/>
    <w:rsid w:val="00E4111C"/>
    <w:rsid w:val="00E71603"/>
    <w:rsid w:val="00E71F53"/>
    <w:rsid w:val="00E91B28"/>
    <w:rsid w:val="00EB06F8"/>
    <w:rsid w:val="00EE1293"/>
    <w:rsid w:val="00EE5846"/>
    <w:rsid w:val="00F04FA3"/>
    <w:rsid w:val="00F16739"/>
    <w:rsid w:val="00F46EFB"/>
    <w:rsid w:val="00F511A0"/>
    <w:rsid w:val="00F52B27"/>
    <w:rsid w:val="00F56547"/>
    <w:rsid w:val="00F60953"/>
    <w:rsid w:val="00F64C3D"/>
    <w:rsid w:val="00F83DD0"/>
    <w:rsid w:val="00F942F0"/>
    <w:rsid w:val="00FA7CA4"/>
    <w:rsid w:val="00FB16F1"/>
    <w:rsid w:val="00FC7CB6"/>
    <w:rsid w:val="00FD4FF3"/>
    <w:rsid w:val="00FE3EB6"/>
    <w:rsid w:val="00FF5D2B"/>
    <w:rsid w:val="00FF72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4AE8"/>
  <w15:docId w15:val="{05C0861D-2A6A-4B44-945E-7AB05285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74"/>
      <w:ind w:left="72"/>
      <w:outlineLvl w:val="0"/>
    </w:pPr>
    <w:rPr>
      <w:rFonts w:ascii="Arial" w:eastAsia="Arial" w:hAnsi="Arial" w:cs="Arial"/>
      <w:b/>
      <w:bCs/>
      <w:sz w:val="28"/>
      <w:szCs w:val="28"/>
    </w:rPr>
  </w:style>
  <w:style w:type="paragraph" w:styleId="Ttulo2">
    <w:name w:val="heading 2"/>
    <w:basedOn w:val="Normal"/>
    <w:link w:val="Ttulo2Char"/>
    <w:uiPriority w:val="9"/>
    <w:unhideWhenUsed/>
    <w:qFormat/>
    <w:pPr>
      <w:ind w:left="72"/>
      <w:jc w:val="center"/>
      <w:outlineLvl w:val="1"/>
    </w:pPr>
    <w:rPr>
      <w:rFonts w:ascii="Arial" w:eastAsia="Arial" w:hAnsi="Arial" w:cs="Arial"/>
      <w:b/>
      <w:bCs/>
      <w:sz w:val="24"/>
      <w:szCs w:val="24"/>
    </w:rPr>
  </w:style>
  <w:style w:type="paragraph" w:styleId="Ttulo3">
    <w:name w:val="heading 3"/>
    <w:basedOn w:val="Normal"/>
    <w:next w:val="Normal"/>
    <w:link w:val="Ttulo3Char"/>
    <w:uiPriority w:val="9"/>
    <w:semiHidden/>
    <w:unhideWhenUsed/>
    <w:qFormat/>
    <w:rsid w:val="0087686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407" w:hanging="307"/>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55277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2">
    <w:name w:val="toc 2"/>
    <w:basedOn w:val="Normal"/>
    <w:next w:val="Normal"/>
    <w:autoRedefine/>
    <w:uiPriority w:val="39"/>
    <w:unhideWhenUsed/>
    <w:rsid w:val="0055277D"/>
    <w:pPr>
      <w:widowControl/>
      <w:autoSpaceDE/>
      <w:autoSpaceDN/>
      <w:spacing w:after="100" w:line="259" w:lineRule="auto"/>
      <w:ind w:left="220"/>
    </w:pPr>
    <w:rPr>
      <w:rFonts w:asciiTheme="minorHAnsi" w:eastAsiaTheme="minorEastAsia" w:hAnsiTheme="minorHAnsi" w:cs="Times New Roman"/>
      <w:lang w:val="pt-BR" w:eastAsia="pt-BR"/>
    </w:rPr>
  </w:style>
  <w:style w:type="paragraph" w:styleId="Sumrio1">
    <w:name w:val="toc 1"/>
    <w:basedOn w:val="Normal"/>
    <w:next w:val="Normal"/>
    <w:autoRedefine/>
    <w:uiPriority w:val="39"/>
    <w:unhideWhenUsed/>
    <w:rsid w:val="0055277D"/>
    <w:pPr>
      <w:widowControl/>
      <w:autoSpaceDE/>
      <w:autoSpaceDN/>
      <w:spacing w:after="100" w:line="259" w:lineRule="auto"/>
    </w:pPr>
    <w:rPr>
      <w:rFonts w:asciiTheme="minorHAnsi" w:eastAsiaTheme="minorEastAsia" w:hAnsiTheme="minorHAnsi" w:cs="Times New Roman"/>
      <w:lang w:val="pt-BR" w:eastAsia="pt-BR"/>
    </w:rPr>
  </w:style>
  <w:style w:type="paragraph" w:styleId="Sumrio3">
    <w:name w:val="toc 3"/>
    <w:basedOn w:val="Normal"/>
    <w:next w:val="Normal"/>
    <w:autoRedefine/>
    <w:uiPriority w:val="39"/>
    <w:unhideWhenUsed/>
    <w:rsid w:val="0055277D"/>
    <w:pPr>
      <w:widowControl/>
      <w:autoSpaceDE/>
      <w:autoSpaceDN/>
      <w:spacing w:after="100" w:line="259" w:lineRule="auto"/>
      <w:ind w:left="440"/>
    </w:pPr>
    <w:rPr>
      <w:rFonts w:asciiTheme="minorHAnsi" w:eastAsiaTheme="minorEastAsia" w:hAnsiTheme="minorHAnsi" w:cs="Times New Roman"/>
      <w:lang w:val="pt-BR" w:eastAsia="pt-BR"/>
    </w:rPr>
  </w:style>
  <w:style w:type="paragraph" w:styleId="Pr-formataoHTML">
    <w:name w:val="HTML Preformatted"/>
    <w:basedOn w:val="Normal"/>
    <w:link w:val="Pr-formataoHTMLChar"/>
    <w:uiPriority w:val="99"/>
    <w:semiHidden/>
    <w:unhideWhenUsed/>
    <w:rsid w:val="00135365"/>
    <w:rPr>
      <w:rFonts w:ascii="Consolas" w:hAnsi="Consolas"/>
      <w:sz w:val="20"/>
      <w:szCs w:val="20"/>
    </w:rPr>
  </w:style>
  <w:style w:type="character" w:customStyle="1" w:styleId="Pr-formataoHTMLChar">
    <w:name w:val="Pré-formatação HTML Char"/>
    <w:basedOn w:val="Fontepargpadro"/>
    <w:link w:val="Pr-formataoHTML"/>
    <w:uiPriority w:val="99"/>
    <w:semiHidden/>
    <w:rsid w:val="00135365"/>
    <w:rPr>
      <w:rFonts w:ascii="Consolas" w:eastAsia="Arial MT" w:hAnsi="Consolas" w:cs="Arial MT"/>
      <w:sz w:val="20"/>
      <w:szCs w:val="20"/>
      <w:lang w:val="pt-PT"/>
    </w:rPr>
  </w:style>
  <w:style w:type="character" w:customStyle="1" w:styleId="Ttulo2Char">
    <w:name w:val="Título 2 Char"/>
    <w:basedOn w:val="Fontepargpadro"/>
    <w:link w:val="Ttulo2"/>
    <w:uiPriority w:val="9"/>
    <w:rsid w:val="00135365"/>
    <w:rPr>
      <w:rFonts w:ascii="Arial" w:eastAsia="Arial" w:hAnsi="Arial" w:cs="Arial"/>
      <w:b/>
      <w:bCs/>
      <w:sz w:val="24"/>
      <w:szCs w:val="24"/>
      <w:lang w:val="pt-PT"/>
    </w:rPr>
  </w:style>
  <w:style w:type="paragraph" w:styleId="NormalWeb">
    <w:name w:val="Normal (Web)"/>
    <w:basedOn w:val="Normal"/>
    <w:uiPriority w:val="99"/>
    <w:unhideWhenUsed/>
    <w:rsid w:val="0013536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unhideWhenUsed/>
    <w:rsid w:val="0057388C"/>
    <w:pPr>
      <w:tabs>
        <w:tab w:val="center" w:pos="4252"/>
        <w:tab w:val="right" w:pos="8504"/>
      </w:tabs>
    </w:pPr>
  </w:style>
  <w:style w:type="character" w:customStyle="1" w:styleId="CabealhoChar">
    <w:name w:val="Cabeçalho Char"/>
    <w:basedOn w:val="Fontepargpadro"/>
    <w:link w:val="Cabealho"/>
    <w:uiPriority w:val="99"/>
    <w:rsid w:val="0057388C"/>
    <w:rPr>
      <w:rFonts w:ascii="Arial MT" w:eastAsia="Arial MT" w:hAnsi="Arial MT" w:cs="Arial MT"/>
      <w:lang w:val="pt-PT"/>
    </w:rPr>
  </w:style>
  <w:style w:type="paragraph" w:styleId="Rodap">
    <w:name w:val="footer"/>
    <w:basedOn w:val="Normal"/>
    <w:link w:val="RodapChar"/>
    <w:uiPriority w:val="99"/>
    <w:unhideWhenUsed/>
    <w:rsid w:val="0057388C"/>
    <w:pPr>
      <w:tabs>
        <w:tab w:val="center" w:pos="4252"/>
        <w:tab w:val="right" w:pos="8504"/>
      </w:tabs>
    </w:pPr>
  </w:style>
  <w:style w:type="character" w:customStyle="1" w:styleId="RodapChar">
    <w:name w:val="Rodapé Char"/>
    <w:basedOn w:val="Fontepargpadro"/>
    <w:link w:val="Rodap"/>
    <w:uiPriority w:val="99"/>
    <w:rsid w:val="0057388C"/>
    <w:rPr>
      <w:rFonts w:ascii="Arial MT" w:eastAsia="Arial MT" w:hAnsi="Arial MT" w:cs="Arial MT"/>
      <w:lang w:val="pt-PT"/>
    </w:rPr>
  </w:style>
  <w:style w:type="character" w:styleId="Refdecomentrio">
    <w:name w:val="annotation reference"/>
    <w:basedOn w:val="Fontepargpadro"/>
    <w:uiPriority w:val="99"/>
    <w:semiHidden/>
    <w:unhideWhenUsed/>
    <w:rsid w:val="00F83DD0"/>
    <w:rPr>
      <w:sz w:val="16"/>
      <w:szCs w:val="16"/>
    </w:rPr>
  </w:style>
  <w:style w:type="paragraph" w:styleId="Textodecomentrio">
    <w:name w:val="annotation text"/>
    <w:basedOn w:val="Normal"/>
    <w:link w:val="TextodecomentrioChar"/>
    <w:uiPriority w:val="99"/>
    <w:unhideWhenUsed/>
    <w:rsid w:val="00F83DD0"/>
    <w:pPr>
      <w:widowControl/>
      <w:autoSpaceDE/>
      <w:autoSpaceDN/>
      <w:ind w:firstLine="709"/>
      <w:jc w:val="both"/>
    </w:pPr>
    <w:rPr>
      <w:rFonts w:ascii="Aptos" w:eastAsia="Aptos" w:hAnsi="Aptos" w:cs="Times New Roman"/>
      <w:kern w:val="2"/>
      <w:sz w:val="20"/>
      <w:szCs w:val="20"/>
      <w:lang w:val="pt-BR"/>
      <w14:ligatures w14:val="standardContextual"/>
    </w:rPr>
  </w:style>
  <w:style w:type="character" w:customStyle="1" w:styleId="TextodecomentrioChar">
    <w:name w:val="Texto de comentário Char"/>
    <w:basedOn w:val="Fontepargpadro"/>
    <w:link w:val="Textodecomentrio"/>
    <w:uiPriority w:val="99"/>
    <w:rsid w:val="00F83DD0"/>
    <w:rPr>
      <w:rFonts w:ascii="Aptos" w:eastAsia="Aptos" w:hAnsi="Aptos" w:cs="Times New Roman"/>
      <w:kern w:val="2"/>
      <w:sz w:val="20"/>
      <w:szCs w:val="20"/>
      <w:lang w:val="pt-BR"/>
      <w14:ligatures w14:val="standardContextual"/>
    </w:rPr>
  </w:style>
  <w:style w:type="character" w:customStyle="1" w:styleId="Ttulo3Char">
    <w:name w:val="Título 3 Char"/>
    <w:basedOn w:val="Fontepargpadro"/>
    <w:link w:val="Ttulo3"/>
    <w:uiPriority w:val="9"/>
    <w:semiHidden/>
    <w:rsid w:val="00876868"/>
    <w:rPr>
      <w:rFonts w:asciiTheme="majorHAnsi" w:eastAsiaTheme="majorEastAsia" w:hAnsiTheme="majorHAnsi" w:cstheme="majorBidi"/>
      <w:color w:val="243F60" w:themeColor="accent1" w:themeShade="7F"/>
      <w:sz w:val="24"/>
      <w:szCs w:val="24"/>
      <w:lang w:val="pt-PT"/>
    </w:rPr>
  </w:style>
  <w:style w:type="character" w:styleId="Forte">
    <w:name w:val="Strong"/>
    <w:basedOn w:val="Fontepargpadro"/>
    <w:uiPriority w:val="22"/>
    <w:qFormat/>
    <w:rsid w:val="00C90B31"/>
    <w:rPr>
      <w:b/>
      <w:bCs/>
    </w:rPr>
  </w:style>
  <w:style w:type="character" w:styleId="Hyperlink">
    <w:name w:val="Hyperlink"/>
    <w:basedOn w:val="Fontepargpadro"/>
    <w:uiPriority w:val="99"/>
    <w:unhideWhenUsed/>
    <w:rsid w:val="006B7FE7"/>
    <w:rPr>
      <w:color w:val="0000FF" w:themeColor="hyperlink"/>
      <w:u w:val="single"/>
    </w:rPr>
  </w:style>
  <w:style w:type="character" w:styleId="MenoPendente">
    <w:name w:val="Unresolved Mention"/>
    <w:basedOn w:val="Fontepargpadro"/>
    <w:uiPriority w:val="99"/>
    <w:semiHidden/>
    <w:unhideWhenUsed/>
    <w:rsid w:val="006B7F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786311">
      <w:bodyDiv w:val="1"/>
      <w:marLeft w:val="0"/>
      <w:marRight w:val="0"/>
      <w:marTop w:val="0"/>
      <w:marBottom w:val="0"/>
      <w:divBdr>
        <w:top w:val="none" w:sz="0" w:space="0" w:color="auto"/>
        <w:left w:val="none" w:sz="0" w:space="0" w:color="auto"/>
        <w:bottom w:val="none" w:sz="0" w:space="0" w:color="auto"/>
        <w:right w:val="none" w:sz="0" w:space="0" w:color="auto"/>
      </w:divBdr>
    </w:div>
    <w:div w:id="1588028942">
      <w:bodyDiv w:val="1"/>
      <w:marLeft w:val="0"/>
      <w:marRight w:val="0"/>
      <w:marTop w:val="0"/>
      <w:marBottom w:val="0"/>
      <w:divBdr>
        <w:top w:val="none" w:sz="0" w:space="0" w:color="auto"/>
        <w:left w:val="none" w:sz="0" w:space="0" w:color="auto"/>
        <w:bottom w:val="none" w:sz="0" w:space="0" w:color="auto"/>
        <w:right w:val="none" w:sz="0" w:space="0" w:color="auto"/>
      </w:divBdr>
    </w:div>
    <w:div w:id="1671062804">
      <w:bodyDiv w:val="1"/>
      <w:marLeft w:val="0"/>
      <w:marRight w:val="0"/>
      <w:marTop w:val="0"/>
      <w:marBottom w:val="0"/>
      <w:divBdr>
        <w:top w:val="none" w:sz="0" w:space="0" w:color="auto"/>
        <w:left w:val="none" w:sz="0" w:space="0" w:color="auto"/>
        <w:bottom w:val="none" w:sz="0" w:space="0" w:color="auto"/>
        <w:right w:val="none" w:sz="0" w:space="0" w:color="auto"/>
      </w:divBdr>
      <w:divsChild>
        <w:div w:id="1733117862">
          <w:marLeft w:val="0"/>
          <w:marRight w:val="0"/>
          <w:marTop w:val="0"/>
          <w:marBottom w:val="0"/>
          <w:divBdr>
            <w:top w:val="none" w:sz="0" w:space="0" w:color="auto"/>
            <w:left w:val="none" w:sz="0" w:space="0" w:color="auto"/>
            <w:bottom w:val="none" w:sz="0" w:space="0" w:color="auto"/>
            <w:right w:val="none" w:sz="0" w:space="0" w:color="auto"/>
          </w:divBdr>
          <w:divsChild>
            <w:div w:id="1614247093">
              <w:marLeft w:val="0"/>
              <w:marRight w:val="0"/>
              <w:marTop w:val="0"/>
              <w:marBottom w:val="0"/>
              <w:divBdr>
                <w:top w:val="none" w:sz="0" w:space="0" w:color="auto"/>
                <w:left w:val="none" w:sz="0" w:space="0" w:color="auto"/>
                <w:bottom w:val="none" w:sz="0" w:space="0" w:color="auto"/>
                <w:right w:val="none" w:sz="0" w:space="0" w:color="auto"/>
              </w:divBdr>
              <w:divsChild>
                <w:div w:id="1133983877">
                  <w:marLeft w:val="0"/>
                  <w:marRight w:val="0"/>
                  <w:marTop w:val="0"/>
                  <w:marBottom w:val="0"/>
                  <w:divBdr>
                    <w:top w:val="none" w:sz="0" w:space="0" w:color="auto"/>
                    <w:left w:val="none" w:sz="0" w:space="0" w:color="auto"/>
                    <w:bottom w:val="none" w:sz="0" w:space="0" w:color="auto"/>
                    <w:right w:val="none" w:sz="0" w:space="0" w:color="auto"/>
                  </w:divBdr>
                  <w:divsChild>
                    <w:div w:id="1759254945">
                      <w:marLeft w:val="0"/>
                      <w:marRight w:val="0"/>
                      <w:marTop w:val="0"/>
                      <w:marBottom w:val="0"/>
                      <w:divBdr>
                        <w:top w:val="none" w:sz="0" w:space="0" w:color="auto"/>
                        <w:left w:val="none" w:sz="0" w:space="0" w:color="auto"/>
                        <w:bottom w:val="none" w:sz="0" w:space="0" w:color="auto"/>
                        <w:right w:val="none" w:sz="0" w:space="0" w:color="auto"/>
                      </w:divBdr>
                      <w:divsChild>
                        <w:div w:id="634215463">
                          <w:marLeft w:val="0"/>
                          <w:marRight w:val="0"/>
                          <w:marTop w:val="0"/>
                          <w:marBottom w:val="0"/>
                          <w:divBdr>
                            <w:top w:val="none" w:sz="0" w:space="0" w:color="auto"/>
                            <w:left w:val="none" w:sz="0" w:space="0" w:color="auto"/>
                            <w:bottom w:val="none" w:sz="0" w:space="0" w:color="auto"/>
                            <w:right w:val="none" w:sz="0" w:space="0" w:color="auto"/>
                          </w:divBdr>
                          <w:divsChild>
                            <w:div w:id="1415937424">
                              <w:marLeft w:val="0"/>
                              <w:marRight w:val="0"/>
                              <w:marTop w:val="0"/>
                              <w:marBottom w:val="0"/>
                              <w:divBdr>
                                <w:top w:val="none" w:sz="0" w:space="0" w:color="auto"/>
                                <w:left w:val="none" w:sz="0" w:space="0" w:color="auto"/>
                                <w:bottom w:val="none" w:sz="0" w:space="0" w:color="auto"/>
                                <w:right w:val="none" w:sz="0" w:space="0" w:color="auto"/>
                              </w:divBdr>
                              <w:divsChild>
                                <w:div w:id="2034334771">
                                  <w:marLeft w:val="0"/>
                                  <w:marRight w:val="0"/>
                                  <w:marTop w:val="0"/>
                                  <w:marBottom w:val="0"/>
                                  <w:divBdr>
                                    <w:top w:val="none" w:sz="0" w:space="0" w:color="auto"/>
                                    <w:left w:val="none" w:sz="0" w:space="0" w:color="auto"/>
                                    <w:bottom w:val="none" w:sz="0" w:space="0" w:color="auto"/>
                                    <w:right w:val="none" w:sz="0" w:space="0" w:color="auto"/>
                                  </w:divBdr>
                                  <w:divsChild>
                                    <w:div w:id="18473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85010">
      <w:bodyDiv w:val="1"/>
      <w:marLeft w:val="0"/>
      <w:marRight w:val="0"/>
      <w:marTop w:val="0"/>
      <w:marBottom w:val="0"/>
      <w:divBdr>
        <w:top w:val="none" w:sz="0" w:space="0" w:color="auto"/>
        <w:left w:val="none" w:sz="0" w:space="0" w:color="auto"/>
        <w:bottom w:val="none" w:sz="0" w:space="0" w:color="auto"/>
        <w:right w:val="none" w:sz="0" w:space="0" w:color="auto"/>
      </w:divBdr>
      <w:divsChild>
        <w:div w:id="714545977">
          <w:marLeft w:val="0"/>
          <w:marRight w:val="0"/>
          <w:marTop w:val="0"/>
          <w:marBottom w:val="0"/>
          <w:divBdr>
            <w:top w:val="none" w:sz="0" w:space="0" w:color="auto"/>
            <w:left w:val="none" w:sz="0" w:space="0" w:color="auto"/>
            <w:bottom w:val="none" w:sz="0" w:space="0" w:color="auto"/>
            <w:right w:val="none" w:sz="0" w:space="0" w:color="auto"/>
          </w:divBdr>
          <w:divsChild>
            <w:div w:id="465046570">
              <w:marLeft w:val="0"/>
              <w:marRight w:val="0"/>
              <w:marTop w:val="0"/>
              <w:marBottom w:val="0"/>
              <w:divBdr>
                <w:top w:val="none" w:sz="0" w:space="0" w:color="auto"/>
                <w:left w:val="none" w:sz="0" w:space="0" w:color="auto"/>
                <w:bottom w:val="none" w:sz="0" w:space="0" w:color="auto"/>
                <w:right w:val="none" w:sz="0" w:space="0" w:color="auto"/>
              </w:divBdr>
              <w:divsChild>
                <w:div w:id="1273244639">
                  <w:marLeft w:val="0"/>
                  <w:marRight w:val="0"/>
                  <w:marTop w:val="0"/>
                  <w:marBottom w:val="0"/>
                  <w:divBdr>
                    <w:top w:val="none" w:sz="0" w:space="0" w:color="auto"/>
                    <w:left w:val="none" w:sz="0" w:space="0" w:color="auto"/>
                    <w:bottom w:val="none" w:sz="0" w:space="0" w:color="auto"/>
                    <w:right w:val="none" w:sz="0" w:space="0" w:color="auto"/>
                  </w:divBdr>
                  <w:divsChild>
                    <w:div w:id="1582593921">
                      <w:marLeft w:val="0"/>
                      <w:marRight w:val="0"/>
                      <w:marTop w:val="0"/>
                      <w:marBottom w:val="0"/>
                      <w:divBdr>
                        <w:top w:val="none" w:sz="0" w:space="0" w:color="auto"/>
                        <w:left w:val="none" w:sz="0" w:space="0" w:color="auto"/>
                        <w:bottom w:val="none" w:sz="0" w:space="0" w:color="auto"/>
                        <w:right w:val="none" w:sz="0" w:space="0" w:color="auto"/>
                      </w:divBdr>
                      <w:divsChild>
                        <w:div w:id="2019500781">
                          <w:marLeft w:val="0"/>
                          <w:marRight w:val="0"/>
                          <w:marTop w:val="0"/>
                          <w:marBottom w:val="0"/>
                          <w:divBdr>
                            <w:top w:val="none" w:sz="0" w:space="0" w:color="auto"/>
                            <w:left w:val="none" w:sz="0" w:space="0" w:color="auto"/>
                            <w:bottom w:val="none" w:sz="0" w:space="0" w:color="auto"/>
                            <w:right w:val="none" w:sz="0" w:space="0" w:color="auto"/>
                          </w:divBdr>
                          <w:divsChild>
                            <w:div w:id="1359821144">
                              <w:marLeft w:val="0"/>
                              <w:marRight w:val="0"/>
                              <w:marTop w:val="0"/>
                              <w:marBottom w:val="0"/>
                              <w:divBdr>
                                <w:top w:val="none" w:sz="0" w:space="0" w:color="auto"/>
                                <w:left w:val="none" w:sz="0" w:space="0" w:color="auto"/>
                                <w:bottom w:val="none" w:sz="0" w:space="0" w:color="auto"/>
                                <w:right w:val="none" w:sz="0" w:space="0" w:color="auto"/>
                              </w:divBdr>
                              <w:divsChild>
                                <w:div w:id="2137138150">
                                  <w:marLeft w:val="0"/>
                                  <w:marRight w:val="0"/>
                                  <w:marTop w:val="0"/>
                                  <w:marBottom w:val="0"/>
                                  <w:divBdr>
                                    <w:top w:val="none" w:sz="0" w:space="0" w:color="auto"/>
                                    <w:left w:val="none" w:sz="0" w:space="0" w:color="auto"/>
                                    <w:bottom w:val="none" w:sz="0" w:space="0" w:color="auto"/>
                                    <w:right w:val="none" w:sz="0" w:space="0" w:color="auto"/>
                                  </w:divBdr>
                                  <w:divsChild>
                                    <w:div w:id="17338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n.org/esa/socdev/enable/documents/tccconvs.pdf"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SCH</b:Tag>
    <b:SourceType>InternetSite</b:SourceType>
    <b:Guid>{00AFA212-A47F-4E6E-BE9F-84051DCBC682}</b:Guid>
    <b:Author>
      <b:Author>
        <b:NameList>
          <b:Person>
            <b:Last>SCHLIEMANN</b:Last>
            <b:First>André</b:First>
          </b:Person>
          <b:Person>
            <b:Last>ALVES</b:Last>
            <b:First>Maria</b:First>
            <b:Middle>Luíza Tanure</b:Middle>
          </b:Person>
          <b:Person>
            <b:Last>DUARTE</b:Last>
            <b:First>Edison.</b:First>
          </b:Person>
        </b:NameList>
      </b:Author>
    </b:Author>
    <b:Title>https://revistas.usp.br/rbefe/article/view/173149</b:Title>
    <b:RefOrder>1</b:RefOrder>
  </b:Source>
</b:Sources>
</file>

<file path=customXml/itemProps1.xml><?xml version="1.0" encoding="utf-8"?>
<ds:datastoreItem xmlns:ds="http://schemas.openxmlformats.org/officeDocument/2006/customXml" ds:itemID="{A237C545-9B16-4F91-AC72-33F3792EA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16</Pages>
  <Words>2980</Words>
  <Characters>18720</Characters>
  <Application>Microsoft Office Word</Application>
  <DocSecurity>0</DocSecurity>
  <Lines>585</Lines>
  <Paragraphs>115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PRÉ-PROJETO TCC</vt:lpstr>
      <vt:lpstr>MODELO PRÉ-PROJETO TCC</vt:lpstr>
    </vt:vector>
  </TitlesOfParts>
  <Company/>
  <LinksUpToDate>false</LinksUpToDate>
  <CharactersWithSpaces>21585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PRÉ-PROJETO TCC</dc:title>
  <dc:creator>Fernanda de Cássia</dc:creator>
  <cp:lastModifiedBy>Renan Souza</cp:lastModifiedBy>
  <cp:revision>110</cp:revision>
  <dcterms:created xsi:type="dcterms:W3CDTF">2025-02-22T13:56:00Z</dcterms:created>
  <dcterms:modified xsi:type="dcterms:W3CDTF">2025-11-15T23:15:00Z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2014-02-26T00:00:00Z</vt:filetime>
  </property>
  <property fmtid="{D5CDD505-2E9C-101B-9397-08002B2CF9AE}" pid="3" name="Creator">
    <vt:lpwstr>Microsoft® Word 2013</vt:lpwstr>
  </property>
  <property fmtid="{D5CDD505-2E9C-101B-9397-08002B2CF9AE}" pid="4" name="LastSaved">
    <vt:filetime>2025-02-14T00:00:00Z</vt:filetime>
  </property>
  <property fmtid="{D5CDD505-2E9C-101B-9397-08002B2CF9AE}" pid="5" name="Producer">
    <vt:lpwstr>Microsoft® Word 2013</vt:lpwstr>
  </property>
</Properties>
</file>