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w:hAnsi="Arial" w:cs="Arial"/>
          <w:sz w:val="24"/>
        </w:rPr>
        <w:id w:val="-1023930093"/>
        <w:docPartObj>
          <w:docPartGallery w:val="Page Numbers (Top of Page)"/>
          <w:docPartUnique/>
        </w:docPartObj>
      </w:sdtPr>
      <w:sdtEndPr/>
      <w:sdtContent>
        <w:p w14:paraId="22524565" w14:textId="4DED9E44" w:rsidR="00B66B34" w:rsidRPr="00B164F1" w:rsidRDefault="0006029C" w:rsidP="00B66B34">
          <w:pPr>
            <w:pStyle w:val="Cabealho"/>
            <w:jc w:val="center"/>
            <w:rPr>
              <w:rFonts w:ascii="Arial" w:hAnsi="Arial" w:cs="Arial"/>
            </w:rPr>
          </w:pPr>
          <w:r w:rsidRPr="00B164F1">
            <w:rPr>
              <w:rFonts w:ascii="Arial" w:hAnsi="Arial" w:cs="Arial"/>
              <w:noProof/>
              <w:lang w:eastAsia="pt-BR"/>
            </w:rPr>
            <w:drawing>
              <wp:inline distT="0" distB="0" distL="0" distR="0" wp14:anchorId="2FDD7830" wp14:editId="070210D1">
                <wp:extent cx="2362200" cy="714565"/>
                <wp:effectExtent l="0" t="0" r="0" b="0"/>
                <wp:docPr id="7" name="Imagem 4" descr="Uma imagem contendo placar, desenho&#10;&#10;Descrição gerada automa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B164F1" w:rsidRDefault="00B66B34" w:rsidP="00B66B34">
          <w:pPr>
            <w:pStyle w:val="Cabealho"/>
            <w:jc w:val="center"/>
            <w:rPr>
              <w:rFonts w:ascii="Arial" w:hAnsi="Arial" w:cs="Arial"/>
              <w:b/>
              <w:sz w:val="24"/>
              <w:szCs w:val="24"/>
            </w:rPr>
          </w:pPr>
        </w:p>
        <w:p w14:paraId="415D6435" w14:textId="77777777" w:rsidR="00B66B34" w:rsidRPr="00B164F1" w:rsidRDefault="00B66B34" w:rsidP="00B66B34">
          <w:pPr>
            <w:pStyle w:val="Cabealho"/>
            <w:jc w:val="center"/>
            <w:rPr>
              <w:rFonts w:ascii="Arial" w:hAnsi="Arial" w:cs="Arial"/>
              <w:b/>
              <w:sz w:val="24"/>
              <w:szCs w:val="24"/>
            </w:rPr>
          </w:pPr>
          <w:r w:rsidRPr="00B164F1">
            <w:rPr>
              <w:rFonts w:ascii="Arial" w:hAnsi="Arial" w:cs="Arial"/>
              <w:b/>
              <w:sz w:val="24"/>
              <w:szCs w:val="24"/>
            </w:rPr>
            <w:t>FACULDADE METROPOLITANA DO ESTADO DE SÃO PAULO</w:t>
          </w:r>
        </w:p>
      </w:sdtContent>
    </w:sdt>
    <w:p w14:paraId="36DA101C" w14:textId="77777777" w:rsidR="00F21D78" w:rsidRPr="00B164F1" w:rsidRDefault="00F21D78" w:rsidP="00E008F1">
      <w:pPr>
        <w:spacing w:after="0" w:line="240" w:lineRule="auto"/>
        <w:rPr>
          <w:rFonts w:ascii="Arial" w:hAnsi="Arial" w:cs="Arial"/>
        </w:rPr>
      </w:pPr>
    </w:p>
    <w:p w14:paraId="73F0F495" w14:textId="77777777" w:rsidR="000630E8" w:rsidRPr="00B164F1" w:rsidRDefault="000630E8" w:rsidP="00E008F1">
      <w:pPr>
        <w:spacing w:after="0" w:line="240" w:lineRule="auto"/>
        <w:jc w:val="center"/>
        <w:rPr>
          <w:rFonts w:ascii="Arial" w:hAnsi="Arial" w:cs="Arial"/>
          <w:b/>
          <w:sz w:val="24"/>
        </w:rPr>
      </w:pPr>
    </w:p>
    <w:p w14:paraId="7DE3EE83" w14:textId="2E6C0D2C" w:rsidR="000630E8" w:rsidRPr="00B164F1" w:rsidRDefault="000630E8" w:rsidP="00E008F1">
      <w:pPr>
        <w:spacing w:after="0" w:line="240" w:lineRule="auto"/>
        <w:jc w:val="center"/>
        <w:rPr>
          <w:rFonts w:ascii="Arial" w:hAnsi="Arial" w:cs="Arial"/>
          <w:b/>
          <w:sz w:val="24"/>
        </w:rPr>
      </w:pPr>
      <w:r w:rsidRPr="00B164F1">
        <w:rPr>
          <w:rFonts w:ascii="Arial" w:hAnsi="Arial" w:cs="Arial"/>
          <w:b/>
          <w:sz w:val="24"/>
        </w:rPr>
        <w:t xml:space="preserve">GRADUAÇÃO EM </w:t>
      </w:r>
      <w:r w:rsidR="00CA2A73" w:rsidRPr="00B164F1">
        <w:rPr>
          <w:rFonts w:ascii="Arial" w:hAnsi="Arial" w:cs="Arial"/>
          <w:b/>
          <w:sz w:val="24"/>
        </w:rPr>
        <w:t>ADMINISTRAÇÃO</w:t>
      </w:r>
    </w:p>
    <w:p w14:paraId="7E8C1902" w14:textId="77777777" w:rsidR="000630E8" w:rsidRPr="00B164F1" w:rsidRDefault="000630E8" w:rsidP="00E008F1">
      <w:pPr>
        <w:spacing w:after="0" w:line="240" w:lineRule="auto"/>
        <w:jc w:val="center"/>
        <w:rPr>
          <w:rFonts w:ascii="Arial" w:hAnsi="Arial" w:cs="Arial"/>
          <w:b/>
          <w:sz w:val="24"/>
        </w:rPr>
      </w:pPr>
    </w:p>
    <w:p w14:paraId="5FA85291" w14:textId="77777777" w:rsidR="000630E8" w:rsidRPr="00B164F1" w:rsidRDefault="000630E8" w:rsidP="00E008F1">
      <w:pPr>
        <w:spacing w:after="0" w:line="240" w:lineRule="auto"/>
        <w:jc w:val="center"/>
        <w:rPr>
          <w:rFonts w:ascii="Arial" w:hAnsi="Arial" w:cs="Arial"/>
          <w:b/>
          <w:sz w:val="24"/>
        </w:rPr>
      </w:pPr>
    </w:p>
    <w:p w14:paraId="31774062" w14:textId="77777777" w:rsidR="00CA2A73" w:rsidRPr="00B164F1" w:rsidRDefault="00CA2A73" w:rsidP="00CA2A73">
      <w:pPr>
        <w:pStyle w:val="Standard"/>
        <w:jc w:val="center"/>
        <w:rPr>
          <w:rFonts w:ascii="Arial" w:hAnsi="Arial" w:cs="Arial"/>
          <w:b/>
        </w:rPr>
      </w:pPr>
      <w:r w:rsidRPr="00B164F1">
        <w:rPr>
          <w:rFonts w:ascii="Arial" w:hAnsi="Arial" w:cs="Arial"/>
          <w:b/>
        </w:rPr>
        <w:t>A INOVAÇÃO NO SETOR DE RECURSOS HUMANOS VOLTADA PARA O RECRUTAMENTO DE PESSOAS</w:t>
      </w:r>
    </w:p>
    <w:p w14:paraId="5893AF76" w14:textId="77777777" w:rsidR="00EC59B2" w:rsidRPr="00B164F1" w:rsidRDefault="00EC59B2" w:rsidP="00E008F1">
      <w:pPr>
        <w:spacing w:after="0" w:line="240" w:lineRule="auto"/>
        <w:rPr>
          <w:rFonts w:ascii="Arial" w:hAnsi="Arial" w:cs="Arial"/>
          <w:sz w:val="24"/>
        </w:rPr>
      </w:pPr>
    </w:p>
    <w:p w14:paraId="6B674B2F" w14:textId="3C990FAC" w:rsidR="00CA2A73" w:rsidRPr="00675AC7" w:rsidRDefault="0099419A" w:rsidP="0099419A">
      <w:pPr>
        <w:pStyle w:val="Standard"/>
        <w:jc w:val="right"/>
        <w:rPr>
          <w:rFonts w:ascii="Arial" w:hAnsi="Arial" w:cs="Arial"/>
        </w:rPr>
      </w:pPr>
      <w:r w:rsidRPr="00675AC7">
        <w:rPr>
          <w:rFonts w:ascii="Arial" w:hAnsi="Arial" w:cs="Arial"/>
        </w:rPr>
        <w:t>Renan Souza Santos</w:t>
      </w:r>
    </w:p>
    <w:p w14:paraId="43D7A0A6" w14:textId="6A1E8448" w:rsidR="00CA2A73" w:rsidRPr="00B164F1" w:rsidRDefault="00CA2A73" w:rsidP="0099419A">
      <w:pPr>
        <w:spacing w:after="0" w:line="240" w:lineRule="auto"/>
        <w:jc w:val="right"/>
        <w:rPr>
          <w:rFonts w:ascii="Arial" w:hAnsi="Arial" w:cs="Arial"/>
          <w:sz w:val="24"/>
        </w:rPr>
      </w:pPr>
      <w:r w:rsidRPr="00B164F1">
        <w:rPr>
          <w:rFonts w:ascii="Arial" w:hAnsi="Arial" w:cs="Arial"/>
          <w:sz w:val="24"/>
        </w:rPr>
        <w:t xml:space="preserve">Orientadora: </w:t>
      </w:r>
      <w:proofErr w:type="spellStart"/>
      <w:r w:rsidRPr="00B164F1">
        <w:rPr>
          <w:rFonts w:ascii="Arial" w:hAnsi="Arial" w:cs="Arial"/>
          <w:sz w:val="24"/>
        </w:rPr>
        <w:t>Pro</w:t>
      </w:r>
      <w:r w:rsidRPr="00675AC7">
        <w:rPr>
          <w:rFonts w:ascii="Arial" w:hAnsi="Arial" w:cs="Arial"/>
          <w:sz w:val="24"/>
        </w:rPr>
        <w:t>f</w:t>
      </w:r>
      <w:r w:rsidR="0099419A" w:rsidRPr="00675AC7">
        <w:rPr>
          <w:rFonts w:ascii="Arial" w:hAnsi="Arial" w:cs="Arial"/>
          <w:sz w:val="24"/>
        </w:rPr>
        <w:t>ª</w:t>
      </w:r>
      <w:proofErr w:type="spellEnd"/>
      <w:r w:rsidRPr="00B164F1">
        <w:rPr>
          <w:rFonts w:ascii="Arial" w:hAnsi="Arial" w:cs="Arial"/>
          <w:sz w:val="24"/>
        </w:rPr>
        <w:t xml:space="preserve"> Sara Cristina Marques Amâncio </w:t>
      </w:r>
    </w:p>
    <w:p w14:paraId="1894AF01" w14:textId="77777777" w:rsidR="00EC59B2" w:rsidRPr="00B164F1" w:rsidRDefault="00EC59B2" w:rsidP="00E008F1">
      <w:pPr>
        <w:spacing w:after="0" w:line="240" w:lineRule="auto"/>
        <w:jc w:val="right"/>
        <w:rPr>
          <w:rFonts w:ascii="Arial" w:hAnsi="Arial" w:cs="Arial"/>
          <w:sz w:val="24"/>
        </w:rPr>
      </w:pPr>
    </w:p>
    <w:p w14:paraId="1B0A8066" w14:textId="77777777" w:rsidR="00EC59B2" w:rsidRPr="00B164F1" w:rsidRDefault="00EC59B2" w:rsidP="00E008F1">
      <w:pPr>
        <w:spacing w:after="0" w:line="240" w:lineRule="auto"/>
        <w:jc w:val="right"/>
        <w:rPr>
          <w:rFonts w:ascii="Arial" w:hAnsi="Arial" w:cs="Arial"/>
          <w:sz w:val="24"/>
        </w:rPr>
      </w:pPr>
    </w:p>
    <w:p w14:paraId="7CEC8405" w14:textId="77777777" w:rsidR="00EC59B2" w:rsidRPr="00B164F1" w:rsidRDefault="00EC59B2" w:rsidP="00E008F1">
      <w:pPr>
        <w:spacing w:after="0" w:line="240" w:lineRule="auto"/>
        <w:jc w:val="center"/>
        <w:rPr>
          <w:rFonts w:ascii="Arial" w:hAnsi="Arial" w:cs="Arial"/>
          <w:b/>
          <w:sz w:val="24"/>
        </w:rPr>
      </w:pPr>
      <w:r w:rsidRPr="00B164F1">
        <w:rPr>
          <w:rFonts w:ascii="Arial" w:hAnsi="Arial" w:cs="Arial"/>
          <w:b/>
          <w:sz w:val="24"/>
        </w:rPr>
        <w:t>RESUMO</w:t>
      </w:r>
    </w:p>
    <w:p w14:paraId="1891B226" w14:textId="77777777" w:rsidR="00EC59B2" w:rsidRPr="00B164F1" w:rsidRDefault="00EC59B2" w:rsidP="00E008F1">
      <w:pPr>
        <w:spacing w:after="0" w:line="240" w:lineRule="auto"/>
        <w:rPr>
          <w:rFonts w:ascii="Arial" w:hAnsi="Arial" w:cs="Arial"/>
          <w:b/>
          <w:sz w:val="24"/>
        </w:rPr>
      </w:pPr>
    </w:p>
    <w:p w14:paraId="443B208D" w14:textId="77777777" w:rsidR="002A2E80" w:rsidRPr="00B164F1" w:rsidRDefault="002A2E80" w:rsidP="00E307EA">
      <w:pPr>
        <w:spacing w:after="0" w:line="240" w:lineRule="auto"/>
        <w:jc w:val="both"/>
        <w:rPr>
          <w:rFonts w:ascii="Arial" w:hAnsi="Arial" w:cs="Arial"/>
          <w:sz w:val="24"/>
        </w:rPr>
      </w:pPr>
      <w:r w:rsidRPr="00B164F1">
        <w:rPr>
          <w:rFonts w:ascii="Arial" w:hAnsi="Arial" w:cs="Arial"/>
          <w:sz w:val="24"/>
        </w:rPr>
        <w:t>Esta pesquisa investiga os desafios enfrentados pelas pessoas sem qualificação profissional na busca pelo primeiro emprego, através das plataformas digitais de recrutamento, tendo como parâmetro a falta de oferta por vagas que tenham garantia de emprego nas empresas privadas. A analise é baseada em literaturas que tratam de gestão de pessoas e pesquisas em sites, livros, reportagens e outros artigos científicos voltada as empresas que não propõe um aprimoramento profissional e salarial. A pesquisa leva em conta, o primeiro contato dos jovens com o mercado de trabalho pela ótica das plataformas de recrutamento digital, com a qual não apresentam um plano de carreira aos candidatos sem qualificação profissional.</w:t>
      </w:r>
    </w:p>
    <w:p w14:paraId="2B5C91B2" w14:textId="77777777" w:rsidR="002A2E80" w:rsidRPr="00B164F1" w:rsidRDefault="002A2E80" w:rsidP="00E307EA">
      <w:pPr>
        <w:tabs>
          <w:tab w:val="left" w:pos="7245"/>
        </w:tabs>
        <w:spacing w:after="0" w:line="240" w:lineRule="auto"/>
        <w:jc w:val="both"/>
        <w:rPr>
          <w:rFonts w:ascii="Arial" w:hAnsi="Arial" w:cs="Arial"/>
          <w:sz w:val="24"/>
        </w:rPr>
      </w:pPr>
      <w:r w:rsidRPr="00B164F1">
        <w:rPr>
          <w:rFonts w:ascii="Arial" w:hAnsi="Arial" w:cs="Arial"/>
          <w:sz w:val="24"/>
        </w:rPr>
        <w:tab/>
      </w:r>
    </w:p>
    <w:p w14:paraId="194E36A7" w14:textId="77777777" w:rsidR="002A2E80" w:rsidRPr="00B164F1" w:rsidRDefault="002A2E80" w:rsidP="00E307EA">
      <w:pPr>
        <w:spacing w:after="0" w:line="240" w:lineRule="auto"/>
        <w:jc w:val="both"/>
        <w:rPr>
          <w:rFonts w:ascii="Arial" w:hAnsi="Arial" w:cs="Arial"/>
          <w:sz w:val="24"/>
        </w:rPr>
      </w:pPr>
      <w:r w:rsidRPr="00766DDA">
        <w:rPr>
          <w:rFonts w:ascii="Arial" w:hAnsi="Arial" w:cs="Arial"/>
          <w:b/>
          <w:bCs/>
          <w:sz w:val="24"/>
        </w:rPr>
        <w:t>Palavras-chave:</w:t>
      </w:r>
      <w:r w:rsidRPr="00766DDA">
        <w:rPr>
          <w:rFonts w:ascii="Arial" w:hAnsi="Arial" w:cs="Arial"/>
          <w:sz w:val="24"/>
        </w:rPr>
        <w:t xml:space="preserve"> </w:t>
      </w:r>
      <w:r w:rsidRPr="00B164F1">
        <w:rPr>
          <w:rFonts w:ascii="Arial" w:hAnsi="Arial" w:cs="Arial"/>
          <w:sz w:val="24"/>
        </w:rPr>
        <w:t xml:space="preserve">Inovação, Garantia, Emprego. </w:t>
      </w:r>
    </w:p>
    <w:p w14:paraId="2AB9E1F6" w14:textId="77777777" w:rsidR="000630E8" w:rsidRPr="00B164F1" w:rsidRDefault="000630E8" w:rsidP="00E008F1">
      <w:pPr>
        <w:spacing w:after="0" w:line="240" w:lineRule="auto"/>
        <w:jc w:val="both"/>
        <w:rPr>
          <w:rFonts w:ascii="Arial" w:hAnsi="Arial" w:cs="Arial"/>
          <w:sz w:val="24"/>
        </w:rPr>
      </w:pPr>
    </w:p>
    <w:p w14:paraId="381E6FB6" w14:textId="77777777" w:rsidR="00E008F1" w:rsidRPr="00B164F1" w:rsidRDefault="00E008F1" w:rsidP="00E008F1">
      <w:pPr>
        <w:spacing w:after="0" w:line="240" w:lineRule="auto"/>
        <w:jc w:val="center"/>
        <w:rPr>
          <w:rFonts w:ascii="Arial" w:hAnsi="Arial" w:cs="Arial"/>
          <w:b/>
          <w:sz w:val="24"/>
        </w:rPr>
      </w:pPr>
    </w:p>
    <w:p w14:paraId="02B06EB0" w14:textId="77777777" w:rsidR="00E008F1" w:rsidRPr="00DC0F3B" w:rsidRDefault="00E008F1" w:rsidP="00E008F1">
      <w:pPr>
        <w:spacing w:after="0" w:line="240" w:lineRule="auto"/>
        <w:jc w:val="center"/>
        <w:rPr>
          <w:rFonts w:ascii="Arial" w:hAnsi="Arial" w:cs="Arial"/>
          <w:b/>
          <w:sz w:val="24"/>
          <w:lang w:val="en-US"/>
        </w:rPr>
      </w:pPr>
      <w:r w:rsidRPr="00DC0F3B">
        <w:rPr>
          <w:rFonts w:ascii="Arial" w:hAnsi="Arial" w:cs="Arial"/>
          <w:b/>
          <w:sz w:val="24"/>
          <w:lang w:val="en-US"/>
        </w:rPr>
        <w:t>ABSTRACT</w:t>
      </w:r>
    </w:p>
    <w:p w14:paraId="45931A0C" w14:textId="77777777" w:rsidR="00E008F1" w:rsidRPr="00DC0F3B" w:rsidRDefault="00E008F1" w:rsidP="00E008F1">
      <w:pPr>
        <w:spacing w:after="0" w:line="240" w:lineRule="auto"/>
        <w:jc w:val="both"/>
        <w:rPr>
          <w:rFonts w:ascii="Arial" w:hAnsi="Arial" w:cs="Arial"/>
          <w:b/>
          <w:sz w:val="24"/>
          <w:lang w:val="en-US"/>
        </w:rPr>
      </w:pPr>
    </w:p>
    <w:p w14:paraId="1EE897AA" w14:textId="77777777" w:rsidR="002A2E80" w:rsidRPr="00B164F1" w:rsidRDefault="002A2E80" w:rsidP="002A2E80">
      <w:pPr>
        <w:spacing w:after="0" w:line="240" w:lineRule="auto"/>
        <w:jc w:val="both"/>
        <w:rPr>
          <w:rFonts w:ascii="Arial" w:hAnsi="Arial" w:cs="Arial"/>
          <w:sz w:val="24"/>
          <w:lang w:val="en-US"/>
        </w:rPr>
      </w:pPr>
      <w:r w:rsidRPr="00B164F1">
        <w:rPr>
          <w:rFonts w:ascii="Arial" w:hAnsi="Arial" w:cs="Arial"/>
          <w:sz w:val="24"/>
          <w:lang w:val="en-US"/>
        </w:rPr>
        <w:t>This research investigates the challenges faced by people without professional qualifications in their search for their first job through digital recruitment platforms, focusing on the lack of job offers with job security in private companies. The analysis is based on literature dealing with human resource management and research from websites, books, reports, and other scientific articles aimed at companies that do not offer professional and salary development opportunities. The research considers the first contact of young people with the job market from the perspective of digital recruitment platforms, which do not present a career plan to candidates without professional qualifications.</w:t>
      </w:r>
    </w:p>
    <w:p w14:paraId="5C0F1951" w14:textId="77777777" w:rsidR="002A2E80" w:rsidRPr="00B164F1" w:rsidRDefault="002A2E80" w:rsidP="002A2E80">
      <w:pPr>
        <w:spacing w:after="0" w:line="240" w:lineRule="auto"/>
        <w:jc w:val="both"/>
        <w:rPr>
          <w:rFonts w:ascii="Arial" w:hAnsi="Arial" w:cs="Arial"/>
          <w:sz w:val="24"/>
          <w:lang w:val="en-US"/>
        </w:rPr>
      </w:pPr>
    </w:p>
    <w:p w14:paraId="4A4B19FB" w14:textId="77777777" w:rsidR="002A2E80" w:rsidRPr="00DC0F3B" w:rsidRDefault="002A2E80" w:rsidP="002A2E80">
      <w:pPr>
        <w:spacing w:after="0" w:line="240" w:lineRule="auto"/>
        <w:jc w:val="both"/>
        <w:rPr>
          <w:rFonts w:ascii="Arial" w:hAnsi="Arial" w:cs="Arial"/>
          <w:sz w:val="24"/>
        </w:rPr>
      </w:pPr>
      <w:proofErr w:type="spellStart"/>
      <w:r w:rsidRPr="00766DDA">
        <w:rPr>
          <w:rFonts w:ascii="Arial" w:hAnsi="Arial" w:cs="Arial"/>
          <w:b/>
          <w:bCs/>
          <w:sz w:val="24"/>
        </w:rPr>
        <w:t>Keywords</w:t>
      </w:r>
      <w:proofErr w:type="spellEnd"/>
      <w:r w:rsidRPr="00DC0F3B">
        <w:rPr>
          <w:rFonts w:ascii="Arial" w:hAnsi="Arial" w:cs="Arial"/>
          <w:sz w:val="24"/>
        </w:rPr>
        <w:t xml:space="preserve">: </w:t>
      </w:r>
      <w:proofErr w:type="spellStart"/>
      <w:r w:rsidRPr="00DC0F3B">
        <w:rPr>
          <w:rFonts w:ascii="Arial" w:hAnsi="Arial" w:cs="Arial"/>
          <w:sz w:val="24"/>
        </w:rPr>
        <w:t>Innovation</w:t>
      </w:r>
      <w:proofErr w:type="spellEnd"/>
      <w:r w:rsidRPr="00DC0F3B">
        <w:rPr>
          <w:rFonts w:ascii="Arial" w:hAnsi="Arial" w:cs="Arial"/>
          <w:sz w:val="24"/>
        </w:rPr>
        <w:t xml:space="preserve">, </w:t>
      </w:r>
      <w:proofErr w:type="spellStart"/>
      <w:r w:rsidRPr="00DC0F3B">
        <w:rPr>
          <w:rFonts w:ascii="Arial" w:hAnsi="Arial" w:cs="Arial"/>
          <w:sz w:val="24"/>
        </w:rPr>
        <w:t>Guarantee</w:t>
      </w:r>
      <w:proofErr w:type="spellEnd"/>
      <w:r w:rsidRPr="00DC0F3B">
        <w:rPr>
          <w:rFonts w:ascii="Arial" w:hAnsi="Arial" w:cs="Arial"/>
          <w:sz w:val="24"/>
        </w:rPr>
        <w:t xml:space="preserve">, </w:t>
      </w:r>
      <w:proofErr w:type="spellStart"/>
      <w:r w:rsidRPr="00DC0F3B">
        <w:rPr>
          <w:rFonts w:ascii="Arial" w:hAnsi="Arial" w:cs="Arial"/>
          <w:sz w:val="24"/>
        </w:rPr>
        <w:t>Employment</w:t>
      </w:r>
      <w:proofErr w:type="spellEnd"/>
      <w:r w:rsidRPr="00DC0F3B">
        <w:rPr>
          <w:rFonts w:ascii="Arial" w:hAnsi="Arial" w:cs="Arial"/>
          <w:sz w:val="24"/>
        </w:rPr>
        <w:t>.</w:t>
      </w:r>
    </w:p>
    <w:p w14:paraId="66546496" w14:textId="77777777" w:rsidR="000630E8" w:rsidRPr="00DC0F3B" w:rsidRDefault="000630E8" w:rsidP="00E008F1">
      <w:pPr>
        <w:spacing w:after="0" w:line="240" w:lineRule="auto"/>
        <w:jc w:val="both"/>
        <w:rPr>
          <w:rFonts w:ascii="Arial" w:hAnsi="Arial" w:cs="Arial"/>
          <w:bCs/>
          <w:sz w:val="24"/>
        </w:rPr>
      </w:pPr>
    </w:p>
    <w:p w14:paraId="4EA3B79E" w14:textId="77777777" w:rsidR="00EC59B2" w:rsidRPr="00DC0F3B" w:rsidRDefault="00EC59B2" w:rsidP="00E008F1">
      <w:pPr>
        <w:spacing w:after="0" w:line="240" w:lineRule="auto"/>
        <w:jc w:val="both"/>
        <w:rPr>
          <w:rFonts w:ascii="Arial" w:hAnsi="Arial" w:cs="Arial"/>
          <w:sz w:val="24"/>
        </w:rPr>
      </w:pPr>
    </w:p>
    <w:p w14:paraId="79C7FC2A" w14:textId="77777777" w:rsidR="000E026B" w:rsidRPr="00DC0F3B" w:rsidRDefault="000E026B" w:rsidP="00E008F1">
      <w:pPr>
        <w:spacing w:after="0" w:line="240" w:lineRule="auto"/>
        <w:jc w:val="both"/>
        <w:rPr>
          <w:rFonts w:ascii="Arial" w:hAnsi="Arial" w:cs="Arial"/>
          <w:sz w:val="24"/>
        </w:rPr>
      </w:pPr>
    </w:p>
    <w:p w14:paraId="0821DA50" w14:textId="03BEBEF9" w:rsidR="000630E8" w:rsidRPr="00DC0F3B" w:rsidRDefault="00740CCD" w:rsidP="00037A4A">
      <w:pPr>
        <w:spacing w:line="360" w:lineRule="auto"/>
        <w:jc w:val="both"/>
        <w:rPr>
          <w:rFonts w:ascii="Arial" w:hAnsi="Arial" w:cs="Arial"/>
          <w:b/>
          <w:sz w:val="24"/>
        </w:rPr>
      </w:pPr>
      <w:r w:rsidRPr="00DC0F3B">
        <w:rPr>
          <w:rFonts w:ascii="Arial" w:hAnsi="Arial" w:cs="Arial"/>
          <w:b/>
          <w:sz w:val="24"/>
        </w:rPr>
        <w:lastRenderedPageBreak/>
        <w:t>INTRODUÇÃO</w:t>
      </w:r>
      <w:r w:rsidR="000630E8" w:rsidRPr="00DC0F3B">
        <w:rPr>
          <w:rFonts w:ascii="Arial" w:hAnsi="Arial" w:cs="Arial"/>
          <w:b/>
          <w:sz w:val="24"/>
        </w:rPr>
        <w:t xml:space="preserve"> </w:t>
      </w:r>
    </w:p>
    <w:p w14:paraId="66C3FB07" w14:textId="66ECAD64" w:rsidR="00602376" w:rsidRPr="00B164F1" w:rsidRDefault="00E07ED1" w:rsidP="00037A4A">
      <w:pPr>
        <w:pStyle w:val="Standard"/>
        <w:spacing w:after="160" w:line="360" w:lineRule="auto"/>
        <w:ind w:firstLine="709"/>
        <w:jc w:val="both"/>
        <w:rPr>
          <w:rFonts w:ascii="Arial" w:hAnsi="Arial" w:cs="Arial"/>
        </w:rPr>
      </w:pPr>
      <w:r>
        <w:rPr>
          <w:rFonts w:ascii="Arial" w:hAnsi="Arial" w:cs="Arial"/>
        </w:rPr>
        <w:t>Conforme a competitividade do mercado, a</w:t>
      </w:r>
      <w:r w:rsidR="00602376" w:rsidRPr="00B164F1">
        <w:rPr>
          <w:rFonts w:ascii="Arial" w:hAnsi="Arial" w:cs="Arial"/>
        </w:rPr>
        <w:t>s empresas estão enfrentando um revés no seu cotidiano, o qual é caracterizado pela necessidade de realizar um processo de seleção apurado com o objetivo de contratar pessoas dispostas a contribuir para o desenvolvimento organizacional. Entretanto, observa-se que muitas organizações deixam de apresentar, em suas ofertas de emprego, elementos capazes de despertar nos candidatos a motivação necessária para seu crescimento profissional dentro da instituição.</w:t>
      </w:r>
      <w:r w:rsidR="005C1474">
        <w:rPr>
          <w:rFonts w:ascii="Arial" w:hAnsi="Arial" w:cs="Arial"/>
        </w:rPr>
        <w:t xml:space="preserve"> Logo, esses dois fatores contribuem significativamente para o desemprego no Brasil. </w:t>
      </w:r>
    </w:p>
    <w:p w14:paraId="07822220" w14:textId="43D446A3" w:rsidR="00602376" w:rsidRPr="00B164F1" w:rsidRDefault="00602376" w:rsidP="00037A4A">
      <w:pPr>
        <w:pStyle w:val="Standard"/>
        <w:spacing w:after="160" w:line="360" w:lineRule="auto"/>
        <w:ind w:firstLine="709"/>
        <w:jc w:val="both"/>
        <w:rPr>
          <w:rFonts w:ascii="Arial" w:hAnsi="Arial" w:cs="Arial"/>
        </w:rPr>
      </w:pPr>
      <w:r w:rsidRPr="00B164F1">
        <w:rPr>
          <w:rFonts w:ascii="Arial" w:hAnsi="Arial" w:cs="Arial"/>
        </w:rPr>
        <w:t xml:space="preserve">Diante desse cenário, emergem algumas questões centrais: pessoas sem experiência, que buscam o primeiro emprego, terão ambição de se tornarem excelentes profissionais sem a oferta de um plano de careira? Estariam elas destinadas a permanecer apenas em funções operacionais, como operadores de caixa ou atendentes de lojas? Por que não apresentar a esses candidatos já no primeiro contato – isto é, no momento do preenchimento de seus currículos digitais </w:t>
      </w:r>
      <w:r w:rsidRPr="00B164F1">
        <w:rPr>
          <w:rFonts w:ascii="Arial" w:hAnsi="Arial" w:cs="Arial"/>
        </w:rPr>
        <w:softHyphen/>
        <w:t>-a possibilidade de desenvolvimento profissional e salarial dentro da empresa?</w:t>
      </w:r>
    </w:p>
    <w:p w14:paraId="2663CC4A" w14:textId="1386FACD" w:rsidR="00602376" w:rsidRPr="00B164F1" w:rsidRDefault="00602376" w:rsidP="00037A4A">
      <w:pPr>
        <w:pStyle w:val="Standard"/>
        <w:spacing w:after="160" w:line="360" w:lineRule="auto"/>
        <w:ind w:firstLine="709"/>
        <w:jc w:val="both"/>
        <w:rPr>
          <w:rFonts w:ascii="Arial" w:hAnsi="Arial" w:cs="Arial"/>
        </w:rPr>
      </w:pPr>
      <w:r w:rsidRPr="00B164F1">
        <w:rPr>
          <w:rFonts w:ascii="Arial" w:hAnsi="Arial" w:cs="Arial"/>
        </w:rPr>
        <w:t xml:space="preserve">A introdução das plataformas digitais de cadastramento curricular, no final da década de 1990, proporcionou  aos setores de Recursos Humanos condições mais favoráveis para a tomada de decisão e análise dos candidatos, tonando o preenchimento de vagas um processo mais dinâmico e transparentes. Sistemas como </w:t>
      </w:r>
      <w:proofErr w:type="spellStart"/>
      <w:r w:rsidRPr="00B164F1">
        <w:rPr>
          <w:rFonts w:ascii="Arial" w:hAnsi="Arial" w:cs="Arial"/>
        </w:rPr>
        <w:t>Indeed</w:t>
      </w:r>
      <w:proofErr w:type="spellEnd"/>
      <w:r w:rsidRPr="00B164F1">
        <w:rPr>
          <w:rFonts w:ascii="Arial" w:hAnsi="Arial" w:cs="Arial"/>
        </w:rPr>
        <w:t xml:space="preserve"> e </w:t>
      </w:r>
      <w:proofErr w:type="spellStart"/>
      <w:r w:rsidRPr="00B164F1">
        <w:rPr>
          <w:rFonts w:ascii="Arial" w:hAnsi="Arial" w:cs="Arial"/>
        </w:rPr>
        <w:t>Infojobs</w:t>
      </w:r>
      <w:proofErr w:type="spellEnd"/>
      <w:r w:rsidRPr="00B164F1">
        <w:rPr>
          <w:rFonts w:ascii="Arial" w:hAnsi="Arial" w:cs="Arial"/>
        </w:rPr>
        <w:t>, por exemplo, apresentam estruturas semelhantes de coleta de dados, o que contribui para acelera</w:t>
      </w:r>
      <w:r w:rsidR="0032089C">
        <w:rPr>
          <w:rFonts w:ascii="Arial" w:hAnsi="Arial" w:cs="Arial"/>
        </w:rPr>
        <w:t>r</w:t>
      </w:r>
      <w:r w:rsidRPr="00B164F1">
        <w:rPr>
          <w:rFonts w:ascii="Arial" w:hAnsi="Arial" w:cs="Arial"/>
        </w:rPr>
        <w:t xml:space="preserve"> processos de admissão. Entretanto, muitas empresas deixam de utilizar esses recursos digitais para apresentar propostas de ascensão funcional ou progressão de careira. Esta inconsistência cria nos pré-candidatos ao primeiro emprego um sentimento de frustração, pelo fato de não identificarem possibilidades de desenvolvimento profissional.</w:t>
      </w:r>
    </w:p>
    <w:p w14:paraId="5DA1023B" w14:textId="7895784B" w:rsidR="00602376" w:rsidRPr="00B164F1" w:rsidRDefault="00602376" w:rsidP="00037A4A">
      <w:pPr>
        <w:pStyle w:val="Standard"/>
        <w:spacing w:after="160" w:line="360" w:lineRule="auto"/>
        <w:ind w:firstLine="709"/>
        <w:jc w:val="both"/>
        <w:rPr>
          <w:rFonts w:ascii="Arial" w:hAnsi="Arial" w:cs="Arial"/>
        </w:rPr>
      </w:pPr>
      <w:r w:rsidRPr="00B164F1">
        <w:rPr>
          <w:rFonts w:ascii="Arial" w:hAnsi="Arial" w:cs="Arial"/>
        </w:rPr>
        <w:t xml:space="preserve">Os objetivos desta pesquisa consistem em </w:t>
      </w:r>
      <w:r w:rsidR="005C15A0">
        <w:rPr>
          <w:rFonts w:ascii="Arial" w:hAnsi="Arial" w:cs="Arial"/>
        </w:rPr>
        <w:t>demostrar o modo como</w:t>
      </w:r>
      <w:proofErr w:type="gramStart"/>
      <w:r w:rsidR="005C15A0">
        <w:rPr>
          <w:rFonts w:ascii="Arial" w:hAnsi="Arial" w:cs="Arial"/>
        </w:rPr>
        <w:t xml:space="preserve"> </w:t>
      </w:r>
      <w:r w:rsidRPr="00B164F1">
        <w:rPr>
          <w:rFonts w:ascii="Arial" w:hAnsi="Arial" w:cs="Arial"/>
        </w:rPr>
        <w:t xml:space="preserve"> </w:t>
      </w:r>
      <w:proofErr w:type="gramEnd"/>
      <w:r w:rsidRPr="00B164F1">
        <w:rPr>
          <w:rFonts w:ascii="Arial" w:hAnsi="Arial" w:cs="Arial"/>
        </w:rPr>
        <w:t>candidatos, procuram oportunidades de trabalho utilizando, dessa maneira, as tecnologias digitais, e como esta ferramenta pode ser de extrema importância para a administração da empresa. Segundo Steve Jobs (2008 apud Lotz, Burda 2015 p. 21) “seu trabalho vai preencher uma parte grande da sua vida, e a única maneira de ficar realmente satisfeito é fazer o que acredita ser um ótimo trabalho. A única maneira de fazer um bom trabalho é amar o que se faz”. Assim, investimentos em material humano como: cursos de capacitação, plano de carreira e melhoria salarial oferecidos pelas empresas através dos meios de recrutamento digital, pode despertar nos colaboradores não apenas o desejo de obtenção do emprego, mas também o empolgante sentimento de fazer parte do crescimento da organização.</w:t>
      </w:r>
    </w:p>
    <w:p w14:paraId="04DF78FD" w14:textId="00C0E0BB" w:rsidR="00602376" w:rsidRPr="00B164F1" w:rsidRDefault="00602376" w:rsidP="00037A4A">
      <w:pPr>
        <w:pStyle w:val="Standard"/>
        <w:spacing w:after="160" w:line="360" w:lineRule="auto"/>
        <w:ind w:firstLine="709"/>
        <w:jc w:val="both"/>
        <w:rPr>
          <w:rFonts w:ascii="Arial" w:hAnsi="Arial" w:cs="Arial"/>
        </w:rPr>
      </w:pPr>
      <w:r w:rsidRPr="00B164F1">
        <w:rPr>
          <w:rFonts w:ascii="Arial" w:hAnsi="Arial" w:cs="Arial"/>
        </w:rPr>
        <w:t>Gestão de Pessoas (GP) é a função que permite a colaboração eficaz das pessoas para alcançar os objetivos organizacionais e individuais (Chiavenato, 2014). Logo, a introdução desse novo mecanismo contribuirá com as empresas no processo de seleção de pessoas e trará benefícios  como: praticidade, rapidez e confiança, antes mesmo da entrevista de emprego, tendo a tecnologia como aliada que apresentará aos futuros colaboradores uma proposta para o crescimento individual dentro da organização.</w:t>
      </w:r>
    </w:p>
    <w:p w14:paraId="13298341" w14:textId="77777777" w:rsidR="000630E8" w:rsidRPr="00B164F1" w:rsidRDefault="000630E8" w:rsidP="00037A4A">
      <w:pPr>
        <w:spacing w:line="360" w:lineRule="auto"/>
        <w:jc w:val="both"/>
        <w:rPr>
          <w:rFonts w:ascii="Arial" w:hAnsi="Arial" w:cs="Arial"/>
          <w:sz w:val="24"/>
        </w:rPr>
      </w:pPr>
    </w:p>
    <w:p w14:paraId="3A9CFF19" w14:textId="6764CDCD" w:rsidR="000630E8" w:rsidRPr="00B164F1" w:rsidRDefault="00037A4A" w:rsidP="00037A4A">
      <w:pPr>
        <w:spacing w:line="360" w:lineRule="auto"/>
        <w:jc w:val="both"/>
        <w:rPr>
          <w:rFonts w:ascii="Arial" w:hAnsi="Arial" w:cs="Arial"/>
          <w:b/>
          <w:sz w:val="24"/>
        </w:rPr>
      </w:pPr>
      <w:r w:rsidRPr="00B164F1">
        <w:rPr>
          <w:rFonts w:ascii="Arial" w:hAnsi="Arial" w:cs="Arial"/>
          <w:b/>
          <w:sz w:val="24"/>
        </w:rPr>
        <w:t xml:space="preserve">1. </w:t>
      </w:r>
      <w:r w:rsidR="00740CCD" w:rsidRPr="00B164F1">
        <w:rPr>
          <w:rFonts w:ascii="Arial" w:hAnsi="Arial" w:cs="Arial"/>
          <w:b/>
          <w:sz w:val="24"/>
        </w:rPr>
        <w:t>REFERENCIAL TEÓRICO</w:t>
      </w:r>
      <w:r w:rsidR="000630E8" w:rsidRPr="00B164F1">
        <w:rPr>
          <w:rFonts w:ascii="Arial" w:hAnsi="Arial" w:cs="Arial"/>
          <w:b/>
          <w:sz w:val="24"/>
        </w:rPr>
        <w:t xml:space="preserve"> </w:t>
      </w:r>
    </w:p>
    <w:p w14:paraId="0434631D" w14:textId="16BF46F6" w:rsidR="007E5261" w:rsidRPr="00B164F1" w:rsidRDefault="007E5261" w:rsidP="00037A4A">
      <w:pPr>
        <w:spacing w:line="360" w:lineRule="auto"/>
        <w:ind w:firstLine="708"/>
        <w:jc w:val="both"/>
        <w:rPr>
          <w:rFonts w:ascii="Arial" w:hAnsi="Arial" w:cs="Arial"/>
          <w:sz w:val="24"/>
        </w:rPr>
      </w:pPr>
      <w:r w:rsidRPr="00B164F1">
        <w:rPr>
          <w:rFonts w:ascii="Arial" w:hAnsi="Arial" w:cs="Arial"/>
          <w:sz w:val="24"/>
        </w:rPr>
        <w:t xml:space="preserve">Este capítulo tem como </w:t>
      </w:r>
      <w:r w:rsidR="00D056B3">
        <w:rPr>
          <w:rFonts w:ascii="Arial" w:hAnsi="Arial" w:cs="Arial"/>
          <w:sz w:val="24"/>
        </w:rPr>
        <w:t xml:space="preserve">propósito apresentar ao leitor o papel do RH como setor de recrutamento, a </w:t>
      </w:r>
      <w:r w:rsidRPr="00B164F1">
        <w:rPr>
          <w:rFonts w:ascii="Arial" w:hAnsi="Arial" w:cs="Arial"/>
          <w:sz w:val="24"/>
        </w:rPr>
        <w:t xml:space="preserve">plataforma digital INDEED utilizada pelas pessoas que estão à procura de emprego, bem como as dificuldades enfrentadas pelos jovens sem qualificação profissional diante de um mercado de trabalho que não oferece segurança de emprego e aprimoramento profissional e salarial. </w:t>
      </w:r>
    </w:p>
    <w:p w14:paraId="3F832FFC" w14:textId="77777777" w:rsidR="00DA09FD" w:rsidRPr="00B164F1" w:rsidRDefault="00DA09FD" w:rsidP="002F2BD2">
      <w:pPr>
        <w:spacing w:line="360" w:lineRule="auto"/>
        <w:jc w:val="both"/>
        <w:rPr>
          <w:rFonts w:ascii="Arial" w:hAnsi="Arial" w:cs="Arial"/>
          <w:sz w:val="24"/>
        </w:rPr>
      </w:pPr>
    </w:p>
    <w:p w14:paraId="52617823" w14:textId="35844A3B" w:rsidR="002F2BD2" w:rsidRPr="00766DDA" w:rsidRDefault="002F2BD2" w:rsidP="002F2BD2">
      <w:pPr>
        <w:spacing w:line="360" w:lineRule="auto"/>
        <w:jc w:val="both"/>
        <w:rPr>
          <w:rFonts w:ascii="Arial" w:hAnsi="Arial" w:cs="Arial"/>
          <w:b/>
          <w:bCs/>
          <w:sz w:val="24"/>
        </w:rPr>
      </w:pPr>
      <w:proofErr w:type="gramStart"/>
      <w:r w:rsidRPr="00766DDA">
        <w:rPr>
          <w:rFonts w:ascii="Arial" w:hAnsi="Arial" w:cs="Arial"/>
          <w:b/>
          <w:bCs/>
          <w:sz w:val="24"/>
        </w:rPr>
        <w:t>1.1 Gestão</w:t>
      </w:r>
      <w:proofErr w:type="gramEnd"/>
      <w:r w:rsidRPr="00766DDA">
        <w:rPr>
          <w:rFonts w:ascii="Arial" w:hAnsi="Arial" w:cs="Arial"/>
          <w:b/>
          <w:bCs/>
          <w:sz w:val="24"/>
        </w:rPr>
        <w:t xml:space="preserve"> de Pessoas</w:t>
      </w:r>
    </w:p>
    <w:p w14:paraId="22FF6E7C" w14:textId="77777777" w:rsidR="00D60A67" w:rsidRPr="00766DDA" w:rsidRDefault="00D74D03" w:rsidP="00B51519">
      <w:pPr>
        <w:spacing w:line="360" w:lineRule="auto"/>
        <w:ind w:firstLine="709"/>
        <w:jc w:val="both"/>
        <w:rPr>
          <w:rFonts w:ascii="Arial" w:hAnsi="Arial" w:cs="Arial"/>
          <w:sz w:val="24"/>
          <w:szCs w:val="24"/>
        </w:rPr>
      </w:pPr>
      <w:r w:rsidRPr="00766DDA">
        <w:rPr>
          <w:rFonts w:ascii="Arial" w:hAnsi="Arial" w:cs="Arial"/>
          <w:sz w:val="24"/>
          <w:szCs w:val="24"/>
        </w:rPr>
        <w:t xml:space="preserve">A Gestão de Pessoas é apontada como ponto fundamental </w:t>
      </w:r>
      <w:r w:rsidR="00D60A67" w:rsidRPr="00766DDA">
        <w:rPr>
          <w:rFonts w:ascii="Arial" w:hAnsi="Arial" w:cs="Arial"/>
          <w:sz w:val="24"/>
          <w:szCs w:val="24"/>
        </w:rPr>
        <w:t xml:space="preserve">para o sucesso da empresa. </w:t>
      </w:r>
    </w:p>
    <w:p w14:paraId="7A98E968" w14:textId="2BACDEA7" w:rsidR="00BC646A" w:rsidRPr="00766DDA" w:rsidRDefault="00D60A67" w:rsidP="00BC646A">
      <w:pPr>
        <w:spacing w:line="240" w:lineRule="auto"/>
        <w:ind w:left="2268"/>
        <w:jc w:val="both"/>
        <w:rPr>
          <w:rFonts w:ascii="Arial" w:hAnsi="Arial" w:cs="Arial"/>
        </w:rPr>
      </w:pPr>
      <w:r w:rsidRPr="00766DDA">
        <w:rPr>
          <w:rFonts w:ascii="Arial" w:hAnsi="Arial" w:cs="Arial"/>
        </w:rPr>
        <w:t xml:space="preserve">Ressalto já de início que a área de gestão de pessoas bem alinhada com as estratégias da empresa é fundamental para o sucesso organizacional, pois qualquer organização para ser competitiva e alcançar bons resultados se escora </w:t>
      </w:r>
      <w:r w:rsidR="00BC646A" w:rsidRPr="00766DDA">
        <w:rPr>
          <w:rFonts w:ascii="Arial" w:hAnsi="Arial" w:cs="Arial"/>
        </w:rPr>
        <w:t>em pelo menos três fundamentos: um bom conhecimento do ambiente interno e externo, incluindo as tendências do setor, colaboradores engajados com as competências certas, trabalhando para o mesmo propósito e um planejamento estratégico bem delineado cuja execução seja monitorada tempestivamente para incorporar os ajustes necessários.</w:t>
      </w:r>
      <w:r w:rsidR="003D76DB" w:rsidRPr="00766DDA">
        <w:rPr>
          <w:rFonts w:ascii="Arial" w:hAnsi="Arial" w:cs="Arial"/>
        </w:rPr>
        <w:t xml:space="preserve"> (Barros, 2022, p. 47)</w:t>
      </w:r>
      <w:r w:rsidR="00766DDA">
        <w:rPr>
          <w:rFonts w:ascii="Arial" w:hAnsi="Arial" w:cs="Arial"/>
        </w:rPr>
        <w:t>.</w:t>
      </w:r>
    </w:p>
    <w:p w14:paraId="660F2FC4" w14:textId="6E6EAE24" w:rsidR="00B51519" w:rsidRPr="00766DDA" w:rsidRDefault="006D3C25" w:rsidP="00B51519">
      <w:pPr>
        <w:spacing w:line="360" w:lineRule="auto"/>
        <w:ind w:firstLine="709"/>
        <w:jc w:val="both"/>
        <w:rPr>
          <w:rFonts w:ascii="Arial" w:hAnsi="Arial" w:cs="Arial"/>
          <w:sz w:val="24"/>
          <w:szCs w:val="24"/>
        </w:rPr>
      </w:pPr>
      <w:r w:rsidRPr="00766DDA">
        <w:rPr>
          <w:rFonts w:ascii="Arial" w:hAnsi="Arial" w:cs="Arial"/>
          <w:sz w:val="24"/>
          <w:szCs w:val="24"/>
        </w:rPr>
        <w:t xml:space="preserve">Por tanto, para que o gerenciamento sobre os colaboradores da organização seja bem executado, </w:t>
      </w:r>
      <w:proofErr w:type="gramStart"/>
      <w:r w:rsidRPr="00766DDA">
        <w:rPr>
          <w:rFonts w:ascii="Arial" w:hAnsi="Arial" w:cs="Arial"/>
          <w:sz w:val="24"/>
          <w:szCs w:val="24"/>
        </w:rPr>
        <w:t>é</w:t>
      </w:r>
      <w:proofErr w:type="gramEnd"/>
      <w:r w:rsidRPr="00766DDA">
        <w:rPr>
          <w:rFonts w:ascii="Arial" w:hAnsi="Arial" w:cs="Arial"/>
          <w:sz w:val="24"/>
          <w:szCs w:val="24"/>
        </w:rPr>
        <w:t xml:space="preserve"> necessário que </w:t>
      </w:r>
      <w:r w:rsidR="008A7F21" w:rsidRPr="00766DDA">
        <w:rPr>
          <w:rFonts w:ascii="Arial" w:hAnsi="Arial" w:cs="Arial"/>
          <w:sz w:val="24"/>
          <w:szCs w:val="24"/>
        </w:rPr>
        <w:t xml:space="preserve">durante o </w:t>
      </w:r>
      <w:r w:rsidRPr="00766DDA">
        <w:rPr>
          <w:rFonts w:ascii="Arial" w:hAnsi="Arial" w:cs="Arial"/>
          <w:sz w:val="24"/>
          <w:szCs w:val="24"/>
        </w:rPr>
        <w:t>processo de seleção</w:t>
      </w:r>
      <w:r w:rsidR="00A679D5" w:rsidRPr="00766DDA">
        <w:rPr>
          <w:rFonts w:ascii="Arial" w:hAnsi="Arial" w:cs="Arial"/>
          <w:sz w:val="24"/>
          <w:szCs w:val="24"/>
        </w:rPr>
        <w:t>,</w:t>
      </w:r>
      <w:r w:rsidRPr="00766DDA">
        <w:rPr>
          <w:rFonts w:ascii="Arial" w:hAnsi="Arial" w:cs="Arial"/>
          <w:sz w:val="24"/>
          <w:szCs w:val="24"/>
        </w:rPr>
        <w:t xml:space="preserve"> </w:t>
      </w:r>
      <w:r w:rsidR="00A679D5" w:rsidRPr="00766DDA">
        <w:rPr>
          <w:rFonts w:ascii="Arial" w:hAnsi="Arial" w:cs="Arial"/>
          <w:sz w:val="24"/>
          <w:szCs w:val="24"/>
        </w:rPr>
        <w:t>seja apresentada as pessoas, ainda que precoce</w:t>
      </w:r>
      <w:r w:rsidR="00A975C8" w:rsidRPr="00766DDA">
        <w:rPr>
          <w:rFonts w:ascii="Arial" w:hAnsi="Arial" w:cs="Arial"/>
          <w:sz w:val="24"/>
          <w:szCs w:val="24"/>
        </w:rPr>
        <w:t>mente</w:t>
      </w:r>
      <w:r w:rsidR="00A679D5" w:rsidRPr="00766DDA">
        <w:rPr>
          <w:rFonts w:ascii="Arial" w:hAnsi="Arial" w:cs="Arial"/>
          <w:sz w:val="24"/>
          <w:szCs w:val="24"/>
        </w:rPr>
        <w:t xml:space="preserve">, </w:t>
      </w:r>
      <w:r w:rsidR="00666288" w:rsidRPr="00766DDA">
        <w:rPr>
          <w:rFonts w:ascii="Arial" w:hAnsi="Arial" w:cs="Arial"/>
          <w:sz w:val="24"/>
          <w:szCs w:val="24"/>
        </w:rPr>
        <w:t xml:space="preserve">as suas </w:t>
      </w:r>
      <w:r w:rsidR="00A679D5" w:rsidRPr="00766DDA">
        <w:rPr>
          <w:rFonts w:ascii="Arial" w:hAnsi="Arial" w:cs="Arial"/>
          <w:sz w:val="24"/>
          <w:szCs w:val="24"/>
        </w:rPr>
        <w:t xml:space="preserve">metas e </w:t>
      </w:r>
      <w:r w:rsidR="00666288" w:rsidRPr="00766DDA">
        <w:rPr>
          <w:rFonts w:ascii="Arial" w:hAnsi="Arial" w:cs="Arial"/>
          <w:sz w:val="24"/>
          <w:szCs w:val="24"/>
        </w:rPr>
        <w:t>seus objetivos, con</w:t>
      </w:r>
      <w:r w:rsidR="00A679D5" w:rsidRPr="00766DDA">
        <w:rPr>
          <w:rFonts w:ascii="Arial" w:hAnsi="Arial" w:cs="Arial"/>
          <w:sz w:val="24"/>
          <w:szCs w:val="24"/>
        </w:rPr>
        <w:t xml:space="preserve">tribuindo assim, para o alinhamento </w:t>
      </w:r>
      <w:r w:rsidR="00A975C8" w:rsidRPr="00766DDA">
        <w:rPr>
          <w:rFonts w:ascii="Arial" w:hAnsi="Arial" w:cs="Arial"/>
          <w:sz w:val="24"/>
          <w:szCs w:val="24"/>
        </w:rPr>
        <w:t>da empresa</w:t>
      </w:r>
      <w:r w:rsidR="008E2A5F" w:rsidRPr="00766DDA">
        <w:rPr>
          <w:rFonts w:ascii="Arial" w:hAnsi="Arial" w:cs="Arial"/>
          <w:sz w:val="24"/>
          <w:szCs w:val="24"/>
        </w:rPr>
        <w:t>.</w:t>
      </w:r>
    </w:p>
    <w:p w14:paraId="52B0CC48" w14:textId="33FC26F8" w:rsidR="002F2BD2" w:rsidRPr="00766DDA" w:rsidRDefault="002F2BD2" w:rsidP="002F2BD2">
      <w:pPr>
        <w:spacing w:line="360" w:lineRule="auto"/>
        <w:jc w:val="both"/>
        <w:rPr>
          <w:rFonts w:ascii="Arial" w:hAnsi="Arial" w:cs="Arial"/>
          <w:b/>
          <w:bCs/>
          <w:sz w:val="24"/>
        </w:rPr>
      </w:pPr>
      <w:r w:rsidRPr="00766DDA">
        <w:rPr>
          <w:rFonts w:ascii="Arial" w:hAnsi="Arial" w:cs="Arial"/>
          <w:b/>
          <w:bCs/>
          <w:sz w:val="24"/>
        </w:rPr>
        <w:t>1.2 Recrutamento e Seleção de Pessoas</w:t>
      </w:r>
    </w:p>
    <w:p w14:paraId="6B2A6B53" w14:textId="70150B28" w:rsidR="00B51519" w:rsidRPr="00766DDA" w:rsidRDefault="00412599" w:rsidP="009E5541">
      <w:pPr>
        <w:spacing w:line="360" w:lineRule="auto"/>
        <w:ind w:firstLine="709"/>
        <w:jc w:val="both"/>
        <w:rPr>
          <w:rFonts w:ascii="Arial" w:hAnsi="Arial" w:cs="Arial"/>
          <w:sz w:val="24"/>
          <w:szCs w:val="24"/>
        </w:rPr>
      </w:pPr>
      <w:r w:rsidRPr="00766DDA">
        <w:rPr>
          <w:rFonts w:ascii="Arial" w:hAnsi="Arial" w:cs="Arial"/>
          <w:sz w:val="24"/>
          <w:szCs w:val="24"/>
        </w:rPr>
        <w:t xml:space="preserve">O setor de recursos humanos é o responsável por </w:t>
      </w:r>
      <w:r w:rsidR="00CF1249" w:rsidRPr="00766DDA">
        <w:rPr>
          <w:rFonts w:ascii="Arial" w:hAnsi="Arial" w:cs="Arial"/>
          <w:sz w:val="24"/>
          <w:szCs w:val="24"/>
        </w:rPr>
        <w:t>realizar o processo de recrutamento e seleção de pessoas,</w:t>
      </w:r>
      <w:r w:rsidR="007D20C7" w:rsidRPr="00766DDA">
        <w:rPr>
          <w:rFonts w:ascii="Arial" w:hAnsi="Arial" w:cs="Arial"/>
          <w:sz w:val="24"/>
          <w:szCs w:val="24"/>
        </w:rPr>
        <w:t xml:space="preserve"> sua</w:t>
      </w:r>
      <w:r w:rsidR="00CF1249" w:rsidRPr="00766DDA">
        <w:rPr>
          <w:rFonts w:ascii="Arial" w:hAnsi="Arial" w:cs="Arial"/>
          <w:sz w:val="24"/>
          <w:szCs w:val="24"/>
        </w:rPr>
        <w:t xml:space="preserve"> função</w:t>
      </w:r>
      <w:r w:rsidR="007D20C7" w:rsidRPr="00766DDA">
        <w:rPr>
          <w:rFonts w:ascii="Arial" w:hAnsi="Arial" w:cs="Arial"/>
          <w:sz w:val="24"/>
          <w:szCs w:val="24"/>
        </w:rPr>
        <w:t xml:space="preserve"> inicial,</w:t>
      </w:r>
      <w:r w:rsidR="00CF1249" w:rsidRPr="00766DDA">
        <w:rPr>
          <w:rFonts w:ascii="Arial" w:hAnsi="Arial" w:cs="Arial"/>
          <w:sz w:val="24"/>
          <w:szCs w:val="24"/>
        </w:rPr>
        <w:t xml:space="preserve"> é </w:t>
      </w:r>
      <w:r w:rsidR="00C7434C" w:rsidRPr="00766DDA">
        <w:rPr>
          <w:rFonts w:ascii="Arial" w:hAnsi="Arial" w:cs="Arial"/>
          <w:sz w:val="24"/>
          <w:szCs w:val="24"/>
        </w:rPr>
        <w:t>entrevistar e escolher aqueles que estar</w:t>
      </w:r>
      <w:r w:rsidR="00CF1249" w:rsidRPr="00766DDA">
        <w:rPr>
          <w:rFonts w:ascii="Arial" w:hAnsi="Arial" w:cs="Arial"/>
          <w:sz w:val="24"/>
          <w:szCs w:val="24"/>
        </w:rPr>
        <w:t>ão dispostos a contribuírem</w:t>
      </w:r>
      <w:r w:rsidR="009E2428" w:rsidRPr="00766DDA">
        <w:rPr>
          <w:rFonts w:ascii="Arial" w:hAnsi="Arial" w:cs="Arial"/>
          <w:sz w:val="24"/>
          <w:szCs w:val="24"/>
        </w:rPr>
        <w:t xml:space="preserve"> com</w:t>
      </w:r>
      <w:r w:rsidR="00CF1249" w:rsidRPr="00766DDA">
        <w:rPr>
          <w:rFonts w:ascii="Arial" w:hAnsi="Arial" w:cs="Arial"/>
          <w:sz w:val="24"/>
          <w:szCs w:val="24"/>
        </w:rPr>
        <w:t xml:space="preserve"> o crescimento da empresa</w:t>
      </w:r>
      <w:r w:rsidR="00C7434C" w:rsidRPr="00766DDA">
        <w:rPr>
          <w:rFonts w:ascii="Arial" w:hAnsi="Arial" w:cs="Arial"/>
          <w:sz w:val="24"/>
          <w:szCs w:val="24"/>
        </w:rPr>
        <w:t xml:space="preserve">. </w:t>
      </w:r>
    </w:p>
    <w:p w14:paraId="7B364BEC" w14:textId="1F4926E6" w:rsidR="009E5541" w:rsidRDefault="009E5541" w:rsidP="005A18FC">
      <w:pPr>
        <w:spacing w:line="240" w:lineRule="auto"/>
        <w:ind w:left="2268"/>
        <w:jc w:val="both"/>
        <w:rPr>
          <w:rFonts w:ascii="Arial" w:hAnsi="Arial" w:cs="Arial"/>
          <w:color w:val="000000"/>
          <w:sz w:val="24"/>
          <w:szCs w:val="24"/>
        </w:rPr>
      </w:pPr>
      <w:r w:rsidRPr="00766DDA">
        <w:rPr>
          <w:rFonts w:ascii="Arial" w:hAnsi="Arial" w:cs="Arial"/>
        </w:rPr>
        <w:t>O processo de recrutamento e seleção é o responsável por escolher as pessoas que irão fazer parte da empresa e seu objetivo é encontrar os profissionais corretos para ingressarem na organização e fazer o negócio crescer e conquistar o sucesso e a perenidade.</w:t>
      </w:r>
      <w:r w:rsidR="00F71F43" w:rsidRPr="00766DDA">
        <w:rPr>
          <w:rFonts w:ascii="Arial" w:hAnsi="Arial" w:cs="Arial"/>
        </w:rPr>
        <w:t xml:space="preserve"> [...] Trata-se, por tanto, de um processo extremamente estratégico, não para o RH, mas para a organização considerada em sua totalidade, pois a contratação de uma pessoa errada afeta negativamente e por muito tempo as atividades da empresa. Se o contra</w:t>
      </w:r>
      <w:r w:rsidR="00055DD8" w:rsidRPr="00766DDA">
        <w:rPr>
          <w:rFonts w:ascii="Arial" w:hAnsi="Arial" w:cs="Arial"/>
        </w:rPr>
        <w:t>r</w:t>
      </w:r>
      <w:r w:rsidR="00F71F43" w:rsidRPr="00766DDA">
        <w:rPr>
          <w:rFonts w:ascii="Arial" w:hAnsi="Arial" w:cs="Arial"/>
        </w:rPr>
        <w:t xml:space="preserve">io ocorre, ou seja, se o RH acerta na contratação, a empresa é contemplada com um talento que irá somar resultados e gerar valor para a organização com o seu trabalho. </w:t>
      </w:r>
      <w:r w:rsidR="005A18FC" w:rsidRPr="00766DDA">
        <w:rPr>
          <w:rFonts w:ascii="Arial" w:hAnsi="Arial" w:cs="Arial"/>
        </w:rPr>
        <w:t>(Barros, 2022, p. 47)</w:t>
      </w:r>
      <w:r w:rsidR="009E2428" w:rsidRPr="00766DDA">
        <w:rPr>
          <w:rFonts w:ascii="Arial" w:hAnsi="Arial" w:cs="Arial"/>
        </w:rPr>
        <w:t>.</w:t>
      </w:r>
    </w:p>
    <w:p w14:paraId="1D96B5BD" w14:textId="77777777" w:rsidR="00403FA8" w:rsidRPr="00766DDA" w:rsidRDefault="008D7F8B" w:rsidP="002A2589">
      <w:pPr>
        <w:spacing w:line="240" w:lineRule="auto"/>
        <w:ind w:firstLine="851"/>
        <w:jc w:val="both"/>
        <w:rPr>
          <w:rFonts w:ascii="Arial" w:hAnsi="Arial" w:cs="Arial"/>
          <w:sz w:val="24"/>
          <w:szCs w:val="24"/>
        </w:rPr>
      </w:pPr>
      <w:r w:rsidRPr="00766DDA">
        <w:rPr>
          <w:rFonts w:ascii="Arial" w:hAnsi="Arial" w:cs="Arial"/>
          <w:sz w:val="24"/>
          <w:szCs w:val="24"/>
        </w:rPr>
        <w:t xml:space="preserve">Para tanto, </w:t>
      </w:r>
      <w:r w:rsidR="00403FA8" w:rsidRPr="00766DDA">
        <w:rPr>
          <w:rFonts w:ascii="Arial" w:hAnsi="Arial" w:cs="Arial"/>
          <w:sz w:val="24"/>
          <w:szCs w:val="24"/>
        </w:rPr>
        <w:t>o setor de recursos humanos precisa participar do planejamento da empresa, tal qual, apresenta as necessidades de material humano na organização.</w:t>
      </w:r>
    </w:p>
    <w:p w14:paraId="0E699C94" w14:textId="203C1375" w:rsidR="00E930DD" w:rsidRPr="009E2428" w:rsidRDefault="00403FA8" w:rsidP="009E2428">
      <w:pPr>
        <w:spacing w:line="240" w:lineRule="auto"/>
        <w:ind w:left="2268"/>
        <w:jc w:val="both"/>
        <w:rPr>
          <w:rFonts w:ascii="Arial" w:hAnsi="Arial" w:cs="Arial"/>
          <w:color w:val="EE0000"/>
        </w:rPr>
      </w:pPr>
      <w:r w:rsidRPr="00766DDA">
        <w:rPr>
          <w:rFonts w:ascii="Arial" w:hAnsi="Arial" w:cs="Arial"/>
        </w:rPr>
        <w:t xml:space="preserve">Atualmente já é bem comum em grandes e médias empresas que a área de recursos humanos participe do comitê estratégico responsável pela formulação e monitoramento da execução estratégica. Isso é muito importante, porque quem participa desse grupo conhece as estratégias e </w:t>
      </w:r>
      <w:proofErr w:type="gramStart"/>
      <w:r w:rsidRPr="00766DDA">
        <w:rPr>
          <w:rFonts w:ascii="Arial" w:hAnsi="Arial" w:cs="Arial"/>
        </w:rPr>
        <w:t>compreendem</w:t>
      </w:r>
      <w:proofErr w:type="gramEnd"/>
      <w:r w:rsidRPr="00766DDA">
        <w:rPr>
          <w:rFonts w:ascii="Arial" w:hAnsi="Arial" w:cs="Arial"/>
        </w:rPr>
        <w:t xml:space="preserve"> bem o porquê de a empresa seguir determinada trajetória de negócios, o que facilita o desdobramento dos objetivos da organização em metas setoriais e até o nível da avaliação </w:t>
      </w:r>
      <w:r w:rsidR="009E2428" w:rsidRPr="00766DDA">
        <w:rPr>
          <w:rFonts w:ascii="Arial" w:hAnsi="Arial" w:cs="Arial"/>
        </w:rPr>
        <w:t>do desempenho individual dos colaboradores.</w:t>
      </w:r>
      <w:r w:rsidR="00766DDA">
        <w:rPr>
          <w:rFonts w:ascii="Arial" w:hAnsi="Arial" w:cs="Arial"/>
        </w:rPr>
        <w:t xml:space="preserve"> </w:t>
      </w:r>
      <w:r w:rsidR="009E2428" w:rsidRPr="00766DDA">
        <w:rPr>
          <w:rFonts w:ascii="Arial" w:hAnsi="Arial" w:cs="Arial"/>
        </w:rPr>
        <w:t>(Barros, 2022, p. 49-50).</w:t>
      </w:r>
    </w:p>
    <w:p w14:paraId="649628AA" w14:textId="77777777" w:rsidR="002A2589" w:rsidRPr="00B164F1" w:rsidRDefault="002A2589" w:rsidP="002A2589">
      <w:pPr>
        <w:spacing w:line="240" w:lineRule="auto"/>
        <w:ind w:firstLine="851"/>
        <w:jc w:val="both"/>
        <w:rPr>
          <w:rFonts w:ascii="Arial" w:hAnsi="Arial" w:cs="Arial"/>
          <w:sz w:val="24"/>
        </w:rPr>
      </w:pPr>
    </w:p>
    <w:p w14:paraId="4E1A28F4" w14:textId="5A13189C" w:rsidR="007E5261" w:rsidRPr="00766DDA" w:rsidRDefault="00DA09FD" w:rsidP="00DA09FD">
      <w:pPr>
        <w:spacing w:line="360" w:lineRule="auto"/>
        <w:jc w:val="both"/>
        <w:rPr>
          <w:rFonts w:ascii="Arial" w:hAnsi="Arial" w:cs="Arial"/>
          <w:b/>
          <w:sz w:val="24"/>
        </w:rPr>
      </w:pPr>
      <w:proofErr w:type="gramStart"/>
      <w:r w:rsidRPr="00766DDA">
        <w:rPr>
          <w:rFonts w:ascii="Arial" w:hAnsi="Arial" w:cs="Arial"/>
          <w:b/>
          <w:sz w:val="24"/>
        </w:rPr>
        <w:t>1.</w:t>
      </w:r>
      <w:r w:rsidR="008D1E12" w:rsidRPr="00766DDA">
        <w:rPr>
          <w:rFonts w:ascii="Arial" w:hAnsi="Arial" w:cs="Arial"/>
          <w:b/>
          <w:sz w:val="24"/>
        </w:rPr>
        <w:t>3</w:t>
      </w:r>
      <w:r w:rsidRPr="00766DDA">
        <w:rPr>
          <w:rFonts w:ascii="Arial" w:hAnsi="Arial" w:cs="Arial"/>
          <w:b/>
          <w:sz w:val="24"/>
        </w:rPr>
        <w:t xml:space="preserve"> </w:t>
      </w:r>
      <w:r w:rsidR="007E5261" w:rsidRPr="00766DDA">
        <w:rPr>
          <w:rFonts w:ascii="Arial" w:hAnsi="Arial" w:cs="Arial"/>
          <w:b/>
          <w:sz w:val="24"/>
        </w:rPr>
        <w:t>Sistema</w:t>
      </w:r>
      <w:proofErr w:type="gramEnd"/>
      <w:r w:rsidR="007E5261" w:rsidRPr="00766DDA">
        <w:rPr>
          <w:rFonts w:ascii="Arial" w:hAnsi="Arial" w:cs="Arial"/>
          <w:b/>
          <w:sz w:val="24"/>
        </w:rPr>
        <w:t xml:space="preserve"> de Seleção Digital (Recrutamento)</w:t>
      </w:r>
    </w:p>
    <w:p w14:paraId="590EEADD" w14:textId="0DB57611" w:rsidR="00250751" w:rsidRPr="00766DDA" w:rsidRDefault="00A416EC" w:rsidP="00DA09FD">
      <w:pPr>
        <w:pStyle w:val="PargrafodaLista"/>
        <w:spacing w:line="360" w:lineRule="auto"/>
        <w:ind w:left="0" w:firstLine="709"/>
        <w:jc w:val="both"/>
        <w:rPr>
          <w:rFonts w:ascii="Arial" w:hAnsi="Arial" w:cs="Arial"/>
          <w:sz w:val="24"/>
          <w:szCs w:val="24"/>
        </w:rPr>
      </w:pPr>
      <w:r w:rsidRPr="00766DDA">
        <w:rPr>
          <w:rFonts w:ascii="Arial" w:hAnsi="Arial" w:cs="Arial"/>
          <w:sz w:val="24"/>
          <w:szCs w:val="24"/>
        </w:rPr>
        <w:t>D</w:t>
      </w:r>
      <w:r w:rsidR="00BE3D44" w:rsidRPr="00766DDA">
        <w:rPr>
          <w:rFonts w:ascii="Arial" w:hAnsi="Arial" w:cs="Arial"/>
          <w:sz w:val="24"/>
          <w:szCs w:val="24"/>
        </w:rPr>
        <w:t xml:space="preserve">iante da demanda por empregos e a escassez de ofertas no mercado de trabalho, torna-se imprescindível </w:t>
      </w:r>
      <w:proofErr w:type="gramStart"/>
      <w:r w:rsidR="00BE3D44" w:rsidRPr="00766DDA">
        <w:rPr>
          <w:rFonts w:ascii="Arial" w:hAnsi="Arial" w:cs="Arial"/>
          <w:sz w:val="24"/>
          <w:szCs w:val="24"/>
        </w:rPr>
        <w:t>a</w:t>
      </w:r>
      <w:proofErr w:type="gramEnd"/>
      <w:r w:rsidR="00BE3D44" w:rsidRPr="00766DDA">
        <w:rPr>
          <w:rFonts w:ascii="Arial" w:hAnsi="Arial" w:cs="Arial"/>
          <w:sz w:val="24"/>
          <w:szCs w:val="24"/>
        </w:rPr>
        <w:t xml:space="preserve"> introdução da tecnologia no processo de recrutamento e seleção de pessoas, tendo em vista</w:t>
      </w:r>
      <w:r w:rsidR="00A21671" w:rsidRPr="00766DDA">
        <w:rPr>
          <w:rFonts w:ascii="Arial" w:hAnsi="Arial" w:cs="Arial"/>
          <w:sz w:val="24"/>
          <w:szCs w:val="24"/>
        </w:rPr>
        <w:t>,</w:t>
      </w:r>
      <w:r w:rsidR="00BE3D44" w:rsidRPr="00766DDA">
        <w:rPr>
          <w:rFonts w:ascii="Arial" w:hAnsi="Arial" w:cs="Arial"/>
          <w:sz w:val="24"/>
          <w:szCs w:val="24"/>
        </w:rPr>
        <w:t xml:space="preserve"> a </w:t>
      </w:r>
      <w:r w:rsidR="00A21671" w:rsidRPr="00766DDA">
        <w:rPr>
          <w:rFonts w:ascii="Arial" w:hAnsi="Arial" w:cs="Arial"/>
          <w:sz w:val="24"/>
          <w:szCs w:val="24"/>
        </w:rPr>
        <w:t xml:space="preserve">eficiência e a eficácia que a ferramenta oferece </w:t>
      </w:r>
      <w:r w:rsidR="00BE3D44" w:rsidRPr="00766DDA">
        <w:rPr>
          <w:rFonts w:ascii="Arial" w:hAnsi="Arial" w:cs="Arial"/>
          <w:sz w:val="24"/>
          <w:szCs w:val="24"/>
        </w:rPr>
        <w:t xml:space="preserve">ao setor. </w:t>
      </w:r>
    </w:p>
    <w:p w14:paraId="7F044ABF" w14:textId="0759FBAB" w:rsidR="00FE6CEC" w:rsidRPr="00766DDA" w:rsidRDefault="00250751" w:rsidP="00EA40AE">
      <w:pPr>
        <w:pStyle w:val="PargrafodaLista"/>
        <w:spacing w:line="240" w:lineRule="auto"/>
        <w:ind w:left="2268"/>
        <w:jc w:val="both"/>
        <w:rPr>
          <w:rFonts w:ascii="Arial" w:hAnsi="Arial" w:cs="Arial"/>
        </w:rPr>
      </w:pPr>
      <w:r w:rsidRPr="00766DDA">
        <w:rPr>
          <w:rFonts w:ascii="Arial" w:hAnsi="Arial" w:cs="Arial"/>
        </w:rPr>
        <w:t>O processo de recrutamento e seleção não existia no início dos estudos da Administração e se escolhia os colaboradores de forma empírica</w:t>
      </w:r>
      <w:r w:rsidR="00FE6CEC" w:rsidRPr="00766DDA">
        <w:rPr>
          <w:rFonts w:ascii="Arial" w:hAnsi="Arial" w:cs="Arial"/>
        </w:rPr>
        <w:t>, isto é, não havia critérios muito bem definidos. De fato, não havia nenhuma preocupação com a aderência das competências e do perfil comportamental do candidato aos objetivos estratégicos das empresas. [...] foi a partir dos anos de 1970 que as pessoas e suas competência</w:t>
      </w:r>
      <w:r w:rsidR="00EA40AE" w:rsidRPr="00766DDA">
        <w:rPr>
          <w:rFonts w:ascii="Arial" w:hAnsi="Arial" w:cs="Arial"/>
        </w:rPr>
        <w:t xml:space="preserve">s passaram a ser </w:t>
      </w:r>
      <w:proofErr w:type="gramStart"/>
      <w:r w:rsidR="00EA40AE" w:rsidRPr="00766DDA">
        <w:rPr>
          <w:rFonts w:ascii="Arial" w:hAnsi="Arial" w:cs="Arial"/>
        </w:rPr>
        <w:t>c</w:t>
      </w:r>
      <w:r w:rsidR="00FE6CEC" w:rsidRPr="00766DDA">
        <w:rPr>
          <w:rFonts w:ascii="Arial" w:hAnsi="Arial" w:cs="Arial"/>
        </w:rPr>
        <w:t>onsideradas um recurso fundamental para o sucesso da empresa</w:t>
      </w:r>
      <w:proofErr w:type="gramEnd"/>
      <w:r w:rsidR="00EA40AE" w:rsidRPr="00766DDA">
        <w:rPr>
          <w:rFonts w:ascii="Arial" w:hAnsi="Arial" w:cs="Arial"/>
        </w:rPr>
        <w:t>.</w:t>
      </w:r>
      <w:r w:rsidR="00FE6CEC" w:rsidRPr="00766DDA">
        <w:rPr>
          <w:rFonts w:ascii="Arial" w:hAnsi="Arial" w:cs="Arial"/>
        </w:rPr>
        <w:t>.</w:t>
      </w:r>
    </w:p>
    <w:p w14:paraId="2C99E5C4" w14:textId="137B3373" w:rsidR="00EA40AE" w:rsidRDefault="00FE6CEC" w:rsidP="00EA40AE">
      <w:pPr>
        <w:pStyle w:val="PargrafodaLista"/>
        <w:spacing w:line="240" w:lineRule="auto"/>
        <w:ind w:left="2268"/>
        <w:jc w:val="both"/>
        <w:rPr>
          <w:rFonts w:ascii="Arial" w:hAnsi="Arial" w:cs="Arial"/>
          <w:color w:val="EE0000"/>
        </w:rPr>
      </w:pPr>
      <w:r w:rsidRPr="00766DDA">
        <w:rPr>
          <w:rFonts w:ascii="Arial" w:hAnsi="Arial" w:cs="Arial"/>
        </w:rPr>
        <w:t xml:space="preserve">De lá para cá, a tecnologia foi incorporada ao recrutamento e seleção e as técnicas de seleção viraram regra nos processos seletivos – PS que se tornou muito mais assertivo para encontrar os talentos tão escassos no mercado de trabalho. Encerrado o processo com sucesso e identificado o talento ou talentos tão desejados pela empresa é chegada a hora de fazer uma proposta de emprego </w:t>
      </w:r>
      <w:r w:rsidR="00766DDA">
        <w:rPr>
          <w:rFonts w:ascii="Arial" w:hAnsi="Arial" w:cs="Arial"/>
        </w:rPr>
        <w:t xml:space="preserve">para os candidatos aprovados. </w:t>
      </w:r>
      <w:r w:rsidR="00203553" w:rsidRPr="00766DDA">
        <w:rPr>
          <w:rFonts w:ascii="Arial" w:hAnsi="Arial" w:cs="Arial"/>
        </w:rPr>
        <w:t>(Barros, 2022, p. 111).</w:t>
      </w:r>
    </w:p>
    <w:p w14:paraId="70F1EBFB" w14:textId="77777777" w:rsidR="00203553" w:rsidRPr="00EA40AE" w:rsidRDefault="00203553" w:rsidP="00EA40AE">
      <w:pPr>
        <w:pStyle w:val="PargrafodaLista"/>
        <w:spacing w:line="240" w:lineRule="auto"/>
        <w:ind w:left="2268"/>
        <w:jc w:val="both"/>
        <w:rPr>
          <w:rFonts w:ascii="Arial" w:hAnsi="Arial" w:cs="Arial"/>
          <w:color w:val="EE0000"/>
        </w:rPr>
      </w:pPr>
    </w:p>
    <w:p w14:paraId="5CA1F061" w14:textId="01515070" w:rsidR="007E5261" w:rsidRPr="00B164F1" w:rsidRDefault="007E5261" w:rsidP="00EA40AE">
      <w:pPr>
        <w:pStyle w:val="PargrafodaLista"/>
        <w:spacing w:line="360" w:lineRule="auto"/>
        <w:ind w:left="0" w:firstLine="709"/>
        <w:jc w:val="both"/>
        <w:rPr>
          <w:rFonts w:ascii="Arial" w:hAnsi="Arial" w:cs="Arial"/>
          <w:b/>
          <w:sz w:val="24"/>
          <w:szCs w:val="24"/>
        </w:rPr>
      </w:pPr>
      <w:r w:rsidRPr="00B164F1">
        <w:rPr>
          <w:rStyle w:val="n9q8lc"/>
          <w:rFonts w:ascii="Arial" w:hAnsi="Arial" w:cs="Arial"/>
          <w:sz w:val="24"/>
          <w:szCs w:val="24"/>
        </w:rPr>
        <w:t>Um sistema de seleção digital, também conhecido como recrutamento digital ou e-</w:t>
      </w:r>
      <w:proofErr w:type="spellStart"/>
      <w:r w:rsidRPr="00B164F1">
        <w:rPr>
          <w:rStyle w:val="n9q8lc"/>
          <w:rFonts w:ascii="Arial" w:hAnsi="Arial" w:cs="Arial"/>
          <w:sz w:val="24"/>
          <w:szCs w:val="24"/>
        </w:rPr>
        <w:t>recruitment</w:t>
      </w:r>
      <w:proofErr w:type="spellEnd"/>
      <w:r w:rsidRPr="00B164F1">
        <w:rPr>
          <w:rStyle w:val="n9q8lc"/>
          <w:rFonts w:ascii="Arial" w:hAnsi="Arial" w:cs="Arial"/>
          <w:sz w:val="24"/>
          <w:szCs w:val="24"/>
        </w:rPr>
        <w:t xml:space="preserve">, utiliza tecnologia para </w:t>
      </w:r>
      <w:r w:rsidR="00766DDA" w:rsidRPr="00B164F1">
        <w:rPr>
          <w:rStyle w:val="n9q8lc"/>
          <w:rFonts w:ascii="Arial" w:hAnsi="Arial" w:cs="Arial"/>
          <w:sz w:val="24"/>
          <w:szCs w:val="24"/>
        </w:rPr>
        <w:t>aperfeiçoar</w:t>
      </w:r>
      <w:r w:rsidRPr="00B164F1">
        <w:rPr>
          <w:rStyle w:val="n9q8lc"/>
          <w:rFonts w:ascii="Arial" w:hAnsi="Arial" w:cs="Arial"/>
          <w:sz w:val="24"/>
          <w:szCs w:val="24"/>
        </w:rPr>
        <w:t xml:space="preserve"> todo o processo de contratação, desde a divulgação de vagas até a escolha final do candidato</w:t>
      </w:r>
      <w:r w:rsidRPr="00B164F1">
        <w:rPr>
          <w:rStyle w:val="n9q8lc"/>
          <w:rFonts w:ascii="Arial" w:hAnsi="Arial" w:cs="Arial"/>
          <w:color w:val="0A0A0A"/>
          <w:sz w:val="24"/>
          <w:szCs w:val="24"/>
        </w:rPr>
        <w:t>. Esses sistemas usam ferramentas como softwares de gestã</w:t>
      </w:r>
      <w:r w:rsidR="00F030E1">
        <w:rPr>
          <w:rStyle w:val="n9q8lc"/>
          <w:rFonts w:ascii="Arial" w:hAnsi="Arial" w:cs="Arial"/>
          <w:color w:val="0A0A0A"/>
          <w:sz w:val="24"/>
          <w:szCs w:val="24"/>
        </w:rPr>
        <w:t>o (ATS), plataformas de emprego e</w:t>
      </w:r>
      <w:r w:rsidRPr="00B164F1">
        <w:rPr>
          <w:rStyle w:val="n9q8lc"/>
          <w:rFonts w:ascii="Arial" w:hAnsi="Arial" w:cs="Arial"/>
          <w:color w:val="0A0A0A"/>
          <w:sz w:val="24"/>
          <w:szCs w:val="24"/>
        </w:rPr>
        <w:t xml:space="preserve"> redes sociais para atrair talentos, triar currículos automaticamente, realizar entrevistas remotas e gerenciar as informações dos candidatos de forma centralizada e eficiente.</w:t>
      </w:r>
      <w:r w:rsidRPr="00B164F1">
        <w:rPr>
          <w:rFonts w:ascii="Arial" w:hAnsi="Arial" w:cs="Arial"/>
          <w:b/>
          <w:sz w:val="24"/>
          <w:szCs w:val="24"/>
        </w:rPr>
        <w:t xml:space="preserve"> </w:t>
      </w:r>
    </w:p>
    <w:p w14:paraId="62122982" w14:textId="2845E62B" w:rsidR="007E5261" w:rsidRPr="00B164F1" w:rsidRDefault="008958B3" w:rsidP="00DA09FD">
      <w:pPr>
        <w:spacing w:line="360" w:lineRule="auto"/>
        <w:jc w:val="both"/>
        <w:rPr>
          <w:rFonts w:ascii="Arial" w:hAnsi="Arial" w:cs="Arial"/>
          <w:bCs/>
          <w:color w:val="EE0000"/>
          <w:sz w:val="24"/>
          <w:szCs w:val="24"/>
        </w:rPr>
      </w:pPr>
      <w:r w:rsidRPr="00B164F1">
        <w:rPr>
          <w:rFonts w:ascii="Arial" w:hAnsi="Arial" w:cs="Arial"/>
          <w:bCs/>
          <w:color w:val="EE0000"/>
          <w:sz w:val="24"/>
          <w:szCs w:val="24"/>
        </w:rPr>
        <w:tab/>
      </w:r>
      <w:r w:rsidRPr="00BD3FEA">
        <w:rPr>
          <w:rFonts w:ascii="Arial" w:hAnsi="Arial" w:cs="Arial"/>
          <w:bCs/>
          <w:sz w:val="24"/>
          <w:szCs w:val="24"/>
        </w:rPr>
        <w:t>A partir do exposto, as c</w:t>
      </w:r>
      <w:r w:rsidR="007E5261" w:rsidRPr="00BD3FEA">
        <w:rPr>
          <w:rFonts w:ascii="Arial" w:hAnsi="Arial" w:cs="Arial"/>
          <w:bCs/>
          <w:sz w:val="24"/>
          <w:szCs w:val="24"/>
        </w:rPr>
        <w:t>aracterísticas dos Sistemas Digitais de Seleção de Pessoas</w:t>
      </w:r>
      <w:r w:rsidRPr="00BD3FEA">
        <w:rPr>
          <w:rFonts w:ascii="Arial" w:hAnsi="Arial" w:cs="Arial"/>
          <w:bCs/>
          <w:sz w:val="24"/>
          <w:szCs w:val="24"/>
        </w:rPr>
        <w:t xml:space="preserve"> são:</w:t>
      </w:r>
    </w:p>
    <w:p w14:paraId="446333C9" w14:textId="4F835195" w:rsidR="007E5261" w:rsidRPr="00B164F1" w:rsidRDefault="007E5261" w:rsidP="00FE4946">
      <w:pPr>
        <w:shd w:val="clear" w:color="auto" w:fill="FFFFFF"/>
        <w:tabs>
          <w:tab w:val="left" w:pos="5670"/>
        </w:tabs>
        <w:spacing w:line="360" w:lineRule="auto"/>
        <w:rPr>
          <w:rFonts w:ascii="Arial" w:eastAsia="Times New Roman" w:hAnsi="Arial" w:cs="Arial"/>
          <w:color w:val="0A0A0A"/>
          <w:sz w:val="24"/>
          <w:szCs w:val="24"/>
          <w:lang w:eastAsia="pt-BR"/>
        </w:rPr>
      </w:pPr>
      <w:r w:rsidRPr="00B164F1">
        <w:rPr>
          <w:rFonts w:ascii="Arial" w:eastAsia="Times New Roman" w:hAnsi="Arial" w:cs="Arial"/>
          <w:b/>
          <w:bCs/>
          <w:color w:val="0A0A0A"/>
          <w:sz w:val="24"/>
          <w:szCs w:val="24"/>
          <w:lang w:eastAsia="pt-BR"/>
        </w:rPr>
        <w:t>Divulgação de vagas:</w:t>
      </w:r>
      <w:r w:rsidRPr="00B164F1">
        <w:rPr>
          <w:rFonts w:ascii="Arial" w:eastAsia="Times New Roman" w:hAnsi="Arial" w:cs="Arial"/>
          <w:color w:val="0A0A0A"/>
          <w:sz w:val="24"/>
          <w:szCs w:val="24"/>
          <w:lang w:eastAsia="pt-BR"/>
        </w:rPr>
        <w:t xml:space="preserve"> As vagas são publicadas em diversos canais online simultaneamente (redes sociais, </w:t>
      </w:r>
      <w:proofErr w:type="spellStart"/>
      <w:r w:rsidRPr="00B164F1">
        <w:rPr>
          <w:rFonts w:ascii="Arial" w:eastAsia="Times New Roman" w:hAnsi="Arial" w:cs="Arial"/>
          <w:color w:val="0A0A0A"/>
          <w:sz w:val="24"/>
          <w:szCs w:val="24"/>
          <w:lang w:eastAsia="pt-BR"/>
        </w:rPr>
        <w:t>job</w:t>
      </w:r>
      <w:proofErr w:type="spellEnd"/>
      <w:r w:rsidRPr="00B164F1">
        <w:rPr>
          <w:rFonts w:ascii="Arial" w:eastAsia="Times New Roman" w:hAnsi="Arial" w:cs="Arial"/>
          <w:color w:val="0A0A0A"/>
          <w:sz w:val="24"/>
          <w:szCs w:val="24"/>
          <w:lang w:eastAsia="pt-BR"/>
        </w:rPr>
        <w:t xml:space="preserve"> </w:t>
      </w:r>
      <w:proofErr w:type="spellStart"/>
      <w:r w:rsidRPr="00B164F1">
        <w:rPr>
          <w:rFonts w:ascii="Arial" w:eastAsia="Times New Roman" w:hAnsi="Arial" w:cs="Arial"/>
          <w:color w:val="0A0A0A"/>
          <w:sz w:val="24"/>
          <w:szCs w:val="24"/>
          <w:lang w:eastAsia="pt-BR"/>
        </w:rPr>
        <w:t>boards</w:t>
      </w:r>
      <w:proofErr w:type="spellEnd"/>
      <w:r w:rsidRPr="00B164F1">
        <w:rPr>
          <w:rFonts w:ascii="Arial" w:eastAsia="Times New Roman" w:hAnsi="Arial" w:cs="Arial"/>
          <w:color w:val="0A0A0A"/>
          <w:sz w:val="24"/>
          <w:szCs w:val="24"/>
          <w:lang w:eastAsia="pt-BR"/>
        </w:rPr>
        <w:t>, sites da empresa) para alcançar um público maior</w:t>
      </w:r>
      <w:r w:rsidR="00990516">
        <w:rPr>
          <w:rFonts w:ascii="Arial" w:eastAsia="Times New Roman" w:hAnsi="Arial" w:cs="Arial"/>
          <w:color w:val="0A0A0A"/>
          <w:sz w:val="24"/>
          <w:szCs w:val="24"/>
          <w:lang w:eastAsia="pt-BR"/>
        </w:rPr>
        <w:t>.</w:t>
      </w:r>
    </w:p>
    <w:p w14:paraId="2CC67392" w14:textId="5732F8F6" w:rsidR="007E5261" w:rsidRPr="00B164F1" w:rsidRDefault="007E5261" w:rsidP="00FE4946">
      <w:pPr>
        <w:shd w:val="clear" w:color="auto" w:fill="FFFFFF"/>
        <w:tabs>
          <w:tab w:val="left" w:pos="5670"/>
        </w:tabs>
        <w:spacing w:line="360" w:lineRule="auto"/>
        <w:rPr>
          <w:rFonts w:ascii="Arial" w:eastAsia="Times New Roman" w:hAnsi="Arial" w:cs="Arial"/>
          <w:color w:val="0A0A0A"/>
          <w:sz w:val="24"/>
          <w:szCs w:val="24"/>
          <w:lang w:eastAsia="pt-BR"/>
        </w:rPr>
      </w:pPr>
      <w:r w:rsidRPr="00B164F1">
        <w:rPr>
          <w:rFonts w:ascii="Arial" w:eastAsia="Times New Roman" w:hAnsi="Arial" w:cs="Arial"/>
          <w:b/>
          <w:bCs/>
          <w:color w:val="0A0A0A"/>
          <w:sz w:val="24"/>
          <w:szCs w:val="24"/>
          <w:lang w:eastAsia="pt-BR"/>
        </w:rPr>
        <w:t>Triagem automatizada:</w:t>
      </w:r>
      <w:r w:rsidRPr="00B164F1">
        <w:rPr>
          <w:rFonts w:ascii="Arial" w:eastAsia="Times New Roman" w:hAnsi="Arial" w:cs="Arial"/>
          <w:color w:val="0A0A0A"/>
          <w:sz w:val="24"/>
          <w:szCs w:val="24"/>
          <w:lang w:eastAsia="pt-BR"/>
        </w:rPr>
        <w:t> Softwares usam filtros para analisar currículos e classificar os candidatos com base em habilidades, experiência e compatibilidade com a vaga, reduzindo o tempo gasto na análise manual.</w:t>
      </w:r>
    </w:p>
    <w:p w14:paraId="544C81CD" w14:textId="77777777" w:rsidR="007E5261" w:rsidRPr="00B164F1" w:rsidRDefault="007E5261" w:rsidP="00FE4946">
      <w:pPr>
        <w:shd w:val="clear" w:color="auto" w:fill="FFFFFF"/>
        <w:tabs>
          <w:tab w:val="left" w:pos="5670"/>
        </w:tabs>
        <w:spacing w:line="360" w:lineRule="auto"/>
        <w:rPr>
          <w:rFonts w:ascii="Arial" w:eastAsia="Times New Roman" w:hAnsi="Arial" w:cs="Arial"/>
          <w:color w:val="0A0A0A"/>
          <w:sz w:val="24"/>
          <w:szCs w:val="24"/>
          <w:lang w:eastAsia="pt-BR"/>
        </w:rPr>
      </w:pPr>
      <w:r w:rsidRPr="00B164F1">
        <w:rPr>
          <w:rFonts w:ascii="Arial" w:eastAsia="Times New Roman" w:hAnsi="Arial" w:cs="Arial"/>
          <w:b/>
          <w:bCs/>
          <w:color w:val="0A0A0A"/>
          <w:sz w:val="24"/>
          <w:szCs w:val="24"/>
          <w:lang w:eastAsia="pt-BR"/>
        </w:rPr>
        <w:t>Gerenciamento de candidatos:</w:t>
      </w:r>
      <w:r w:rsidRPr="00B164F1">
        <w:rPr>
          <w:rFonts w:ascii="Arial" w:eastAsia="Times New Roman" w:hAnsi="Arial" w:cs="Arial"/>
          <w:color w:val="0A0A0A"/>
          <w:sz w:val="24"/>
          <w:szCs w:val="24"/>
          <w:lang w:eastAsia="pt-BR"/>
        </w:rPr>
        <w:t> Uma plataforma centraliza todas as informações e o histórico dos candidatos, facilitando o acompanhamento de cada etapa do processo.</w:t>
      </w:r>
    </w:p>
    <w:p w14:paraId="161C868B" w14:textId="40359BF7" w:rsidR="007E5261" w:rsidRPr="00B164F1" w:rsidRDefault="007E5261" w:rsidP="00FE4946">
      <w:pPr>
        <w:shd w:val="clear" w:color="auto" w:fill="FFFFFF"/>
        <w:tabs>
          <w:tab w:val="left" w:pos="5670"/>
        </w:tabs>
        <w:spacing w:line="360" w:lineRule="auto"/>
        <w:rPr>
          <w:rFonts w:ascii="Arial" w:eastAsia="Times New Roman" w:hAnsi="Arial" w:cs="Arial"/>
          <w:color w:val="0A0A0A"/>
          <w:sz w:val="24"/>
          <w:szCs w:val="24"/>
          <w:lang w:eastAsia="pt-BR"/>
        </w:rPr>
      </w:pPr>
      <w:r w:rsidRPr="00B164F1">
        <w:rPr>
          <w:rFonts w:ascii="Arial" w:eastAsia="Times New Roman" w:hAnsi="Arial" w:cs="Arial"/>
          <w:b/>
          <w:bCs/>
          <w:color w:val="0A0A0A"/>
          <w:sz w:val="24"/>
          <w:szCs w:val="24"/>
          <w:lang w:eastAsia="pt-BR"/>
        </w:rPr>
        <w:t>Comunicação e entrevistas:</w:t>
      </w:r>
      <w:r w:rsidR="00F030E1">
        <w:rPr>
          <w:rFonts w:ascii="Arial" w:eastAsia="Times New Roman" w:hAnsi="Arial" w:cs="Arial"/>
          <w:color w:val="0A0A0A"/>
          <w:sz w:val="24"/>
          <w:szCs w:val="24"/>
          <w:lang w:eastAsia="pt-BR"/>
        </w:rPr>
        <w:t> A</w:t>
      </w:r>
      <w:r w:rsidRPr="00B164F1">
        <w:rPr>
          <w:rFonts w:ascii="Arial" w:eastAsia="Times New Roman" w:hAnsi="Arial" w:cs="Arial"/>
          <w:color w:val="0A0A0A"/>
          <w:sz w:val="24"/>
          <w:szCs w:val="24"/>
          <w:lang w:eastAsia="pt-BR"/>
        </w:rPr>
        <w:t xml:space="preserve">s </w:t>
      </w:r>
      <w:r w:rsidR="00F030E1">
        <w:rPr>
          <w:rFonts w:ascii="Arial" w:eastAsia="Times New Roman" w:hAnsi="Arial" w:cs="Arial"/>
          <w:color w:val="0A0A0A"/>
          <w:sz w:val="24"/>
          <w:szCs w:val="24"/>
          <w:lang w:eastAsia="pt-BR"/>
        </w:rPr>
        <w:t>plataformas</w:t>
      </w:r>
      <w:r w:rsidRPr="00B164F1">
        <w:rPr>
          <w:rFonts w:ascii="Arial" w:eastAsia="Times New Roman" w:hAnsi="Arial" w:cs="Arial"/>
          <w:color w:val="0A0A0A"/>
          <w:sz w:val="24"/>
          <w:szCs w:val="24"/>
          <w:lang w:eastAsia="pt-BR"/>
        </w:rPr>
        <w:t xml:space="preserve"> permitem o envio automático de e-mails, a realização de entrevistas por vídeo e a criação de testes online.</w:t>
      </w:r>
    </w:p>
    <w:p w14:paraId="5F6239A4" w14:textId="63600760" w:rsidR="007E5261" w:rsidRPr="00B164F1" w:rsidRDefault="007E5261" w:rsidP="00FE4946">
      <w:pPr>
        <w:shd w:val="clear" w:color="auto" w:fill="FFFFFF"/>
        <w:tabs>
          <w:tab w:val="left" w:pos="5670"/>
        </w:tabs>
        <w:spacing w:line="360" w:lineRule="auto"/>
        <w:rPr>
          <w:rFonts w:ascii="Arial" w:eastAsia="Times New Roman" w:hAnsi="Arial" w:cs="Arial"/>
          <w:color w:val="0A0A0A"/>
          <w:sz w:val="24"/>
          <w:szCs w:val="24"/>
          <w:lang w:eastAsia="pt-BR"/>
        </w:rPr>
      </w:pPr>
      <w:r w:rsidRPr="00B164F1">
        <w:rPr>
          <w:rFonts w:ascii="Arial" w:eastAsia="Times New Roman" w:hAnsi="Arial" w:cs="Arial"/>
          <w:b/>
          <w:bCs/>
          <w:color w:val="0A0A0A"/>
          <w:sz w:val="24"/>
          <w:szCs w:val="24"/>
          <w:lang w:eastAsia="pt-BR"/>
        </w:rPr>
        <w:t>Tomada de decisão:</w:t>
      </w:r>
      <w:r w:rsidRPr="00B164F1">
        <w:rPr>
          <w:rFonts w:ascii="Arial" w:eastAsia="Times New Roman" w:hAnsi="Arial" w:cs="Arial"/>
          <w:color w:val="0A0A0A"/>
          <w:sz w:val="24"/>
          <w:szCs w:val="24"/>
          <w:lang w:eastAsia="pt-BR"/>
        </w:rPr>
        <w:t> </w:t>
      </w:r>
      <w:r w:rsidR="00F030E1">
        <w:rPr>
          <w:rFonts w:ascii="Arial" w:eastAsia="Times New Roman" w:hAnsi="Arial" w:cs="Arial"/>
          <w:color w:val="0A0A0A"/>
          <w:sz w:val="24"/>
          <w:szCs w:val="24"/>
          <w:lang w:eastAsia="pt-BR"/>
        </w:rPr>
        <w:t xml:space="preserve">Na organização, o setor de recursos humanos pode dispor de </w:t>
      </w:r>
      <w:r w:rsidRPr="00B164F1">
        <w:rPr>
          <w:rFonts w:ascii="Arial" w:eastAsia="Times New Roman" w:hAnsi="Arial" w:cs="Arial"/>
          <w:color w:val="0A0A0A"/>
          <w:sz w:val="24"/>
          <w:szCs w:val="24"/>
          <w:lang w:eastAsia="pt-BR"/>
        </w:rPr>
        <w:t xml:space="preserve">softwares </w:t>
      </w:r>
      <w:r w:rsidR="00F030E1">
        <w:rPr>
          <w:rFonts w:ascii="Arial" w:eastAsia="Times New Roman" w:hAnsi="Arial" w:cs="Arial"/>
          <w:color w:val="0A0A0A"/>
          <w:sz w:val="24"/>
          <w:szCs w:val="24"/>
          <w:lang w:eastAsia="pt-BR"/>
        </w:rPr>
        <w:t xml:space="preserve">que </w:t>
      </w:r>
      <w:r w:rsidRPr="00B164F1">
        <w:rPr>
          <w:rFonts w:ascii="Arial" w:eastAsia="Times New Roman" w:hAnsi="Arial" w:cs="Arial"/>
          <w:color w:val="0A0A0A"/>
          <w:sz w:val="24"/>
          <w:szCs w:val="24"/>
          <w:lang w:eastAsia="pt-BR"/>
        </w:rPr>
        <w:t>oferecem relatórios</w:t>
      </w:r>
      <w:r w:rsidR="00F030E1">
        <w:rPr>
          <w:rFonts w:ascii="Arial" w:eastAsia="Times New Roman" w:hAnsi="Arial" w:cs="Arial"/>
          <w:color w:val="0A0A0A"/>
          <w:sz w:val="24"/>
          <w:szCs w:val="24"/>
          <w:lang w:eastAsia="pt-BR"/>
        </w:rPr>
        <w:t xml:space="preserve"> e análises de dados para ajudá-los</w:t>
      </w:r>
      <w:r w:rsidRPr="00B164F1">
        <w:rPr>
          <w:rFonts w:ascii="Arial" w:eastAsia="Times New Roman" w:hAnsi="Arial" w:cs="Arial"/>
          <w:color w:val="0A0A0A"/>
          <w:sz w:val="24"/>
          <w:szCs w:val="24"/>
          <w:lang w:eastAsia="pt-BR"/>
        </w:rPr>
        <w:t xml:space="preserve"> a tomar decisões mais assertivas, baseadas em informações concretas.</w:t>
      </w:r>
    </w:p>
    <w:p w14:paraId="580B7DFF" w14:textId="77777777" w:rsidR="000E4A48" w:rsidRPr="00B164F1" w:rsidRDefault="000E4A48" w:rsidP="00FE4946">
      <w:pPr>
        <w:shd w:val="clear" w:color="auto" w:fill="FFFFFF"/>
        <w:tabs>
          <w:tab w:val="left" w:pos="5670"/>
        </w:tabs>
        <w:spacing w:line="360" w:lineRule="auto"/>
        <w:rPr>
          <w:rFonts w:ascii="Arial" w:eastAsia="Times New Roman" w:hAnsi="Arial" w:cs="Arial"/>
          <w:color w:val="0A0A0A"/>
          <w:sz w:val="24"/>
          <w:szCs w:val="24"/>
          <w:lang w:eastAsia="pt-BR"/>
        </w:rPr>
      </w:pPr>
    </w:p>
    <w:p w14:paraId="7463EC7E" w14:textId="3E6934BD" w:rsidR="000630E8" w:rsidRPr="00B164F1" w:rsidRDefault="00740CCD" w:rsidP="00084AFC">
      <w:pPr>
        <w:spacing w:line="360" w:lineRule="auto"/>
        <w:jc w:val="both"/>
        <w:rPr>
          <w:rFonts w:ascii="Arial" w:hAnsi="Arial" w:cs="Arial"/>
          <w:sz w:val="20"/>
        </w:rPr>
      </w:pPr>
      <w:r w:rsidRPr="00B164F1">
        <w:rPr>
          <w:rFonts w:ascii="Arial" w:hAnsi="Arial" w:cs="Arial"/>
          <w:b/>
          <w:sz w:val="24"/>
        </w:rPr>
        <w:t xml:space="preserve">PROCEDIMENTOS METODOLÓGICOS </w:t>
      </w:r>
    </w:p>
    <w:p w14:paraId="2BC7B81B" w14:textId="77777777" w:rsidR="00752F70" w:rsidRPr="00B164F1" w:rsidRDefault="00752F70" w:rsidP="0074500C">
      <w:pPr>
        <w:pStyle w:val="Standard"/>
        <w:spacing w:after="160" w:line="360" w:lineRule="auto"/>
        <w:ind w:firstLine="708"/>
        <w:rPr>
          <w:rFonts w:ascii="Arial" w:hAnsi="Arial" w:cs="Arial"/>
        </w:rPr>
      </w:pPr>
      <w:r w:rsidRPr="00B164F1">
        <w:rPr>
          <w:rFonts w:ascii="Arial" w:hAnsi="Arial" w:cs="Arial"/>
        </w:rPr>
        <w:t>Como instrumento que se orienta para o controle das pesquisas, a metodologia tem papel de destaque na aquisição eficiente de seus resultados. Graças aos instrumentos que utiliza, alcança conhecimentos. (Marconi: Lakatos 2023).</w:t>
      </w:r>
    </w:p>
    <w:p w14:paraId="27EEA599" w14:textId="77777777" w:rsidR="00752F70" w:rsidRPr="00B164F1" w:rsidRDefault="00752F70" w:rsidP="00084AFC">
      <w:pPr>
        <w:spacing w:line="360" w:lineRule="auto"/>
        <w:jc w:val="both"/>
        <w:rPr>
          <w:rFonts w:ascii="Arial" w:hAnsi="Arial" w:cs="Arial"/>
          <w:b/>
          <w:sz w:val="24"/>
        </w:rPr>
      </w:pPr>
    </w:p>
    <w:p w14:paraId="0953A47E" w14:textId="77777777" w:rsidR="00752F70" w:rsidRPr="00B164F1" w:rsidRDefault="00752F70" w:rsidP="00084AFC">
      <w:pPr>
        <w:spacing w:line="360" w:lineRule="auto"/>
        <w:jc w:val="both"/>
        <w:rPr>
          <w:rFonts w:ascii="Arial" w:hAnsi="Arial" w:cs="Arial"/>
          <w:b/>
          <w:sz w:val="24"/>
        </w:rPr>
      </w:pPr>
      <w:r w:rsidRPr="00B164F1">
        <w:rPr>
          <w:rFonts w:ascii="Arial" w:hAnsi="Arial" w:cs="Arial"/>
          <w:b/>
          <w:sz w:val="24"/>
        </w:rPr>
        <w:t>Esboço da Pesquisa</w:t>
      </w:r>
    </w:p>
    <w:p w14:paraId="17220EC2" w14:textId="502FA5CB" w:rsidR="00752F70" w:rsidRPr="00B164F1" w:rsidRDefault="00752F70" w:rsidP="0074500C">
      <w:pPr>
        <w:spacing w:line="360" w:lineRule="auto"/>
        <w:ind w:firstLine="708"/>
        <w:jc w:val="both"/>
        <w:rPr>
          <w:rFonts w:ascii="Arial" w:hAnsi="Arial" w:cs="Arial"/>
          <w:sz w:val="24"/>
        </w:rPr>
      </w:pPr>
      <w:r w:rsidRPr="00B164F1">
        <w:rPr>
          <w:rFonts w:ascii="Arial" w:hAnsi="Arial" w:cs="Arial"/>
          <w:sz w:val="24"/>
        </w:rPr>
        <w:t xml:space="preserve">A Pesquisa tem o seguinte esboço, um estudo descritivo qualitativo. É uma abordagem que busca compreender e expor às oportunidade de emprego ofertadas pelo mercado de trabalho privado, tendo em vista a instabilidade e a garantia de emprego.  </w:t>
      </w:r>
    </w:p>
    <w:p w14:paraId="6D418AB7" w14:textId="0ED65961" w:rsidR="00752F70" w:rsidRPr="00B164F1" w:rsidRDefault="00752F70" w:rsidP="0074500C">
      <w:pPr>
        <w:pStyle w:val="Standard"/>
        <w:spacing w:after="160" w:line="360" w:lineRule="auto"/>
        <w:ind w:firstLine="708"/>
        <w:rPr>
          <w:rFonts w:ascii="Arial" w:hAnsi="Arial" w:cs="Arial"/>
        </w:rPr>
      </w:pPr>
      <w:r w:rsidRPr="00B164F1">
        <w:rPr>
          <w:rFonts w:ascii="Arial" w:hAnsi="Arial" w:cs="Arial"/>
        </w:rPr>
        <w:t>A abordagem da pesquisa é de natureza aplicada, pois é fundamentada em outros artigos científicos, livros e sites. A pesquisa aplicada é utilizada para a análise de mercador, estudo de interesses locais e também utilizado por empresas, agências e companhias com o objetivo de compreender e solucionar problemas específicos. (</w:t>
      </w:r>
      <w:proofErr w:type="spellStart"/>
      <w:r w:rsidRPr="00B164F1">
        <w:rPr>
          <w:rFonts w:ascii="Arial" w:hAnsi="Arial" w:cs="Arial"/>
        </w:rPr>
        <w:t>Cozby</w:t>
      </w:r>
      <w:proofErr w:type="spellEnd"/>
      <w:r w:rsidRPr="00B164F1">
        <w:rPr>
          <w:rFonts w:ascii="Arial" w:hAnsi="Arial" w:cs="Arial"/>
        </w:rPr>
        <w:t xml:space="preserve">, 2003; </w:t>
      </w:r>
      <w:proofErr w:type="spellStart"/>
      <w:r w:rsidRPr="00B164F1">
        <w:rPr>
          <w:rFonts w:ascii="Arial" w:hAnsi="Arial" w:cs="Arial"/>
        </w:rPr>
        <w:t>Gerhardt</w:t>
      </w:r>
      <w:proofErr w:type="spellEnd"/>
      <w:r w:rsidRPr="00B164F1">
        <w:rPr>
          <w:rFonts w:ascii="Arial" w:hAnsi="Arial" w:cs="Arial"/>
        </w:rPr>
        <w:t xml:space="preserve">; Silveira, 2009; </w:t>
      </w:r>
      <w:proofErr w:type="spellStart"/>
      <w:r w:rsidRPr="00B164F1">
        <w:rPr>
          <w:rFonts w:ascii="Arial" w:hAnsi="Arial" w:cs="Arial"/>
        </w:rPr>
        <w:t>Andade</w:t>
      </w:r>
      <w:proofErr w:type="spellEnd"/>
      <w:r w:rsidRPr="00B164F1">
        <w:rPr>
          <w:rFonts w:ascii="Arial" w:hAnsi="Arial" w:cs="Arial"/>
        </w:rPr>
        <w:t xml:space="preserve"> 2010). Tem o objetivo de contribuir com um formato de oferta para vagas de emprego mais segura e transparente para os seus futuros funcionários.</w:t>
      </w:r>
    </w:p>
    <w:p w14:paraId="06737BE1" w14:textId="77777777" w:rsidR="00752F70" w:rsidRPr="00B164F1" w:rsidRDefault="00752F70" w:rsidP="00084AFC">
      <w:pPr>
        <w:pStyle w:val="Standard"/>
        <w:spacing w:after="160" w:line="360" w:lineRule="auto"/>
        <w:rPr>
          <w:rFonts w:ascii="Arial" w:hAnsi="Arial" w:cs="Arial"/>
        </w:rPr>
      </w:pPr>
    </w:p>
    <w:p w14:paraId="176421B6" w14:textId="2601EB42" w:rsidR="00752F70" w:rsidRPr="00B164F1" w:rsidRDefault="00752F70" w:rsidP="00084AFC">
      <w:pPr>
        <w:pStyle w:val="Standard"/>
        <w:spacing w:after="160" w:line="360" w:lineRule="auto"/>
        <w:rPr>
          <w:rFonts w:ascii="Arial" w:hAnsi="Arial" w:cs="Arial"/>
        </w:rPr>
      </w:pPr>
      <w:r w:rsidRPr="00B164F1">
        <w:rPr>
          <w:rFonts w:ascii="Arial" w:hAnsi="Arial" w:cs="Arial"/>
          <w:b/>
        </w:rPr>
        <w:t>Coleta de dados</w:t>
      </w:r>
    </w:p>
    <w:p w14:paraId="50521A20" w14:textId="77777777" w:rsidR="00752F70" w:rsidRPr="00B164F1" w:rsidRDefault="00752F70" w:rsidP="00084AFC">
      <w:pPr>
        <w:pStyle w:val="Standard"/>
        <w:spacing w:after="160" w:line="360" w:lineRule="auto"/>
        <w:ind w:firstLine="708"/>
        <w:rPr>
          <w:rFonts w:ascii="Arial" w:hAnsi="Arial" w:cs="Arial"/>
        </w:rPr>
      </w:pPr>
      <w:r w:rsidRPr="00B164F1">
        <w:rPr>
          <w:rFonts w:ascii="Arial" w:hAnsi="Arial" w:cs="Arial"/>
        </w:rPr>
        <w:t xml:space="preserve">Foram realizadas pesquisas bibliográficas com base em conteúdos de literaturas eletrônicas constantes em parte no acervo da biblioteca da Faculdade Metropolitana, sites de reportagens </w:t>
      </w:r>
      <w:proofErr w:type="spellStart"/>
      <w:r w:rsidRPr="00B164F1">
        <w:rPr>
          <w:rFonts w:ascii="Arial" w:hAnsi="Arial" w:cs="Arial"/>
        </w:rPr>
        <w:t>on</w:t>
      </w:r>
      <w:proofErr w:type="spellEnd"/>
      <w:r w:rsidRPr="00B164F1">
        <w:rPr>
          <w:rFonts w:ascii="Arial" w:hAnsi="Arial" w:cs="Arial"/>
        </w:rPr>
        <w:t xml:space="preserve"> </w:t>
      </w:r>
      <w:proofErr w:type="spellStart"/>
      <w:r w:rsidRPr="00B164F1">
        <w:rPr>
          <w:rFonts w:ascii="Arial" w:hAnsi="Arial" w:cs="Arial"/>
        </w:rPr>
        <w:t>line</w:t>
      </w:r>
      <w:proofErr w:type="spellEnd"/>
      <w:r w:rsidRPr="00B164F1">
        <w:rPr>
          <w:rFonts w:ascii="Arial" w:hAnsi="Arial" w:cs="Arial"/>
        </w:rPr>
        <w:t xml:space="preserve"> e em artigos científicos.</w:t>
      </w:r>
    </w:p>
    <w:p w14:paraId="4274AADE" w14:textId="77777777" w:rsidR="00DA2C5E" w:rsidRPr="00B164F1" w:rsidRDefault="00DA2C5E" w:rsidP="00084AFC">
      <w:pPr>
        <w:spacing w:line="360" w:lineRule="auto"/>
        <w:jc w:val="both"/>
        <w:rPr>
          <w:rFonts w:ascii="Arial" w:hAnsi="Arial" w:cs="Arial"/>
          <w:b/>
          <w:bCs/>
          <w:sz w:val="24"/>
          <w:szCs w:val="24"/>
        </w:rPr>
      </w:pPr>
    </w:p>
    <w:p w14:paraId="0DF385DF" w14:textId="347B9F2F" w:rsidR="004550D3" w:rsidRPr="00DE66B0" w:rsidRDefault="004550D3" w:rsidP="00B164F1">
      <w:pPr>
        <w:spacing w:line="360" w:lineRule="auto"/>
        <w:jc w:val="both"/>
        <w:rPr>
          <w:rFonts w:ascii="Arial" w:hAnsi="Arial" w:cs="Arial"/>
          <w:sz w:val="20"/>
        </w:rPr>
      </w:pPr>
      <w:r w:rsidRPr="00B164F1">
        <w:rPr>
          <w:rFonts w:ascii="Arial" w:hAnsi="Arial" w:cs="Arial"/>
          <w:b/>
          <w:bCs/>
          <w:sz w:val="24"/>
          <w:szCs w:val="24"/>
        </w:rPr>
        <w:t>RESULTADOS E DISCUSSÃO</w:t>
      </w:r>
      <w:r w:rsidR="00FA156F" w:rsidRPr="00B164F1">
        <w:rPr>
          <w:rFonts w:ascii="Arial" w:hAnsi="Arial" w:cs="Arial"/>
          <w:b/>
          <w:bCs/>
          <w:sz w:val="24"/>
          <w:szCs w:val="24"/>
        </w:rPr>
        <w:t xml:space="preserve"> </w:t>
      </w:r>
    </w:p>
    <w:p w14:paraId="722DC6AF" w14:textId="77777777" w:rsidR="00B164F1" w:rsidRPr="00B164F1" w:rsidRDefault="00B164F1" w:rsidP="00B164F1">
      <w:pPr>
        <w:spacing w:line="360" w:lineRule="auto"/>
        <w:jc w:val="both"/>
        <w:rPr>
          <w:rFonts w:ascii="Arial" w:hAnsi="Arial" w:cs="Arial"/>
          <w:b/>
          <w:bCs/>
          <w:sz w:val="24"/>
          <w:szCs w:val="24"/>
        </w:rPr>
      </w:pPr>
    </w:p>
    <w:p w14:paraId="54D84A59" w14:textId="346059C7" w:rsidR="0074500C" w:rsidRPr="00B164F1" w:rsidRDefault="0074500C" w:rsidP="00B164F1">
      <w:pPr>
        <w:shd w:val="clear" w:color="auto" w:fill="FFFFFF"/>
        <w:tabs>
          <w:tab w:val="left" w:pos="5670"/>
        </w:tabs>
        <w:spacing w:line="360" w:lineRule="auto"/>
        <w:rPr>
          <w:rFonts w:ascii="Arial" w:eastAsia="Times New Roman" w:hAnsi="Arial" w:cs="Arial"/>
          <w:color w:val="0A0A0A"/>
          <w:sz w:val="24"/>
          <w:szCs w:val="24"/>
          <w:lang w:eastAsia="pt-BR"/>
        </w:rPr>
      </w:pPr>
      <w:r w:rsidRPr="00BE7F0A">
        <w:rPr>
          <w:rFonts w:ascii="Arial" w:eastAsia="Times New Roman" w:hAnsi="Arial" w:cs="Arial"/>
          <w:b/>
          <w:bCs/>
          <w:sz w:val="24"/>
          <w:szCs w:val="24"/>
          <w:lang w:eastAsia="pt-BR"/>
        </w:rPr>
        <w:t xml:space="preserve">1. </w:t>
      </w:r>
      <w:r w:rsidRPr="00B164F1">
        <w:rPr>
          <w:rFonts w:ascii="Arial" w:eastAsia="Times New Roman" w:hAnsi="Arial" w:cs="Arial"/>
          <w:b/>
          <w:color w:val="0A0A0A"/>
          <w:sz w:val="24"/>
          <w:szCs w:val="24"/>
          <w:lang w:eastAsia="pt-BR"/>
        </w:rPr>
        <w:t xml:space="preserve">Contribuição dos Sistemas de Seleção Digital às Empresas </w:t>
      </w:r>
    </w:p>
    <w:p w14:paraId="08A91C84" w14:textId="77777777" w:rsidR="0074500C" w:rsidRPr="00B164F1" w:rsidRDefault="0074500C" w:rsidP="00B164F1">
      <w:pPr>
        <w:pStyle w:val="PargrafodaLista"/>
        <w:tabs>
          <w:tab w:val="left" w:pos="5670"/>
        </w:tabs>
        <w:spacing w:line="360" w:lineRule="auto"/>
        <w:ind w:left="0" w:firstLine="709"/>
        <w:jc w:val="both"/>
        <w:rPr>
          <w:rFonts w:ascii="Arial" w:hAnsi="Arial" w:cs="Arial"/>
          <w:b/>
          <w:sz w:val="24"/>
          <w:szCs w:val="24"/>
        </w:rPr>
      </w:pPr>
      <w:r w:rsidRPr="00B164F1">
        <w:rPr>
          <w:rFonts w:ascii="Arial" w:eastAsia="Times New Roman" w:hAnsi="Arial" w:cs="Arial"/>
          <w:color w:val="0A0A0A"/>
          <w:sz w:val="24"/>
          <w:szCs w:val="24"/>
          <w:lang w:eastAsia="pt-BR"/>
        </w:rPr>
        <w:t xml:space="preserve">As Plataformas automatizam tarefas repetitivas, acelerando o tempo do processo seletivo, amplia a capacidade de alcançar um número maior de candidatos qualificados, reduz </w:t>
      </w:r>
      <w:r w:rsidRPr="00B164F1">
        <w:rPr>
          <w:rFonts w:ascii="Arial" w:eastAsia="Times New Roman" w:hAnsi="Arial" w:cs="Arial"/>
          <w:bCs/>
          <w:color w:val="0A0A0A"/>
          <w:sz w:val="24"/>
          <w:szCs w:val="24"/>
          <w:lang w:eastAsia="pt-BR"/>
        </w:rPr>
        <w:t>custos ao d</w:t>
      </w:r>
      <w:r w:rsidRPr="00B164F1">
        <w:rPr>
          <w:rFonts w:ascii="Arial" w:eastAsia="Times New Roman" w:hAnsi="Arial" w:cs="Arial"/>
          <w:color w:val="0A0A0A"/>
          <w:sz w:val="24"/>
          <w:szCs w:val="24"/>
          <w:lang w:eastAsia="pt-BR"/>
        </w:rPr>
        <w:t xml:space="preserve">iminui despesas relacionadas ao deslocamento, impressão de documentos e tempo dedicado a tarefas manuais. </w:t>
      </w:r>
      <w:r w:rsidRPr="00B164F1">
        <w:rPr>
          <w:rFonts w:ascii="Arial" w:hAnsi="Arial" w:cs="Arial"/>
          <w:sz w:val="24"/>
          <w:szCs w:val="24"/>
          <w:shd w:val="clear" w:color="auto" w:fill="FFFFFF"/>
        </w:rPr>
        <w:t xml:space="preserve">Segundo Chiavenato (2014), refere que a seleção é “o processo pelo qual uma organização escolhe, de uma lista de candidatos, a pessoa que melhor alcança os critérios para a posição disponível, considerando as atuais condições de mercado”. </w:t>
      </w:r>
    </w:p>
    <w:p w14:paraId="5AB7A1CF" w14:textId="06A5F305" w:rsidR="0074500C" w:rsidRPr="00BF3B98" w:rsidRDefault="00B048A8" w:rsidP="00B164F1">
      <w:pPr>
        <w:pStyle w:val="PargrafodaLista"/>
        <w:tabs>
          <w:tab w:val="left" w:pos="5670"/>
        </w:tabs>
        <w:spacing w:line="360" w:lineRule="auto"/>
        <w:ind w:left="0" w:firstLine="709"/>
        <w:jc w:val="both"/>
        <w:rPr>
          <w:rFonts w:ascii="Arial" w:hAnsi="Arial" w:cs="Arial"/>
          <w:sz w:val="24"/>
          <w:szCs w:val="24"/>
          <w:shd w:val="clear" w:color="auto" w:fill="FFFFFF"/>
        </w:rPr>
      </w:pPr>
      <w:r w:rsidRPr="00BF3B98">
        <w:rPr>
          <w:rFonts w:ascii="Arial" w:hAnsi="Arial" w:cs="Arial"/>
          <w:sz w:val="24"/>
          <w:szCs w:val="24"/>
          <w:shd w:val="clear" w:color="auto" w:fill="FFFFFF"/>
        </w:rPr>
        <w:t>As figuras a seguir</w:t>
      </w:r>
      <w:r w:rsidR="0074500C" w:rsidRPr="00BF3B98">
        <w:rPr>
          <w:rFonts w:ascii="Arial" w:hAnsi="Arial" w:cs="Arial"/>
          <w:sz w:val="24"/>
          <w:szCs w:val="24"/>
          <w:shd w:val="clear" w:color="auto" w:fill="FFFFFF"/>
        </w:rPr>
        <w:t xml:space="preserve"> apresentam uma demonstração da Plataforma digital INDEED:</w:t>
      </w:r>
    </w:p>
    <w:p w14:paraId="3048E92B" w14:textId="77777777" w:rsidR="00B164F1" w:rsidRPr="00BF3B98" w:rsidRDefault="00B164F1" w:rsidP="00B164F1">
      <w:pPr>
        <w:tabs>
          <w:tab w:val="left" w:pos="5670"/>
        </w:tabs>
        <w:spacing w:line="360" w:lineRule="auto"/>
        <w:jc w:val="both"/>
        <w:rPr>
          <w:rFonts w:ascii="Arial" w:hAnsi="Arial" w:cs="Arial"/>
          <w:sz w:val="20"/>
          <w:szCs w:val="20"/>
          <w:shd w:val="clear" w:color="auto" w:fill="FFFFFF"/>
        </w:rPr>
      </w:pPr>
    </w:p>
    <w:p w14:paraId="4363D853" w14:textId="1E74C095" w:rsidR="00B164F1" w:rsidRPr="00BF3B98" w:rsidRDefault="00B164F1" w:rsidP="00B164F1">
      <w:pPr>
        <w:tabs>
          <w:tab w:val="left" w:pos="5670"/>
        </w:tabs>
        <w:spacing w:line="360" w:lineRule="auto"/>
        <w:jc w:val="both"/>
        <w:rPr>
          <w:rFonts w:ascii="Arial" w:hAnsi="Arial" w:cs="Arial"/>
          <w:sz w:val="20"/>
          <w:szCs w:val="20"/>
          <w:shd w:val="clear" w:color="auto" w:fill="FFFFFF"/>
        </w:rPr>
      </w:pPr>
      <w:r w:rsidRPr="00BF3B98">
        <w:rPr>
          <w:rFonts w:ascii="Arial" w:hAnsi="Arial" w:cs="Arial"/>
          <w:sz w:val="20"/>
          <w:szCs w:val="20"/>
          <w:shd w:val="clear" w:color="auto" w:fill="FFFFFF"/>
        </w:rPr>
        <w:t xml:space="preserve">Figura 1: </w:t>
      </w:r>
      <w:r w:rsidR="00C647AF" w:rsidRPr="00BF3B98">
        <w:rPr>
          <w:rFonts w:ascii="Arial" w:hAnsi="Arial" w:cs="Arial"/>
          <w:sz w:val="20"/>
          <w:szCs w:val="20"/>
          <w:shd w:val="clear" w:color="auto" w:fill="FFFFFF"/>
        </w:rPr>
        <w:t>Seleção</w:t>
      </w:r>
      <w:r w:rsidR="00B048A8" w:rsidRPr="00BF3B98">
        <w:rPr>
          <w:rFonts w:ascii="Arial" w:hAnsi="Arial" w:cs="Arial"/>
          <w:sz w:val="20"/>
          <w:szCs w:val="20"/>
          <w:shd w:val="clear" w:color="auto" w:fill="FFFFFF"/>
        </w:rPr>
        <w:t xml:space="preserve"> d</w:t>
      </w:r>
      <w:r w:rsidR="00C647AF" w:rsidRPr="00BF3B98">
        <w:rPr>
          <w:rFonts w:ascii="Arial" w:hAnsi="Arial" w:cs="Arial"/>
          <w:sz w:val="20"/>
          <w:szCs w:val="20"/>
          <w:shd w:val="clear" w:color="auto" w:fill="FFFFFF"/>
        </w:rPr>
        <w:t xml:space="preserve">o local de </w:t>
      </w:r>
      <w:r w:rsidR="00B048A8" w:rsidRPr="00BF3B98">
        <w:rPr>
          <w:rFonts w:ascii="Arial" w:hAnsi="Arial" w:cs="Arial"/>
          <w:sz w:val="20"/>
          <w:szCs w:val="20"/>
          <w:shd w:val="clear" w:color="auto" w:fill="FFFFFF"/>
        </w:rPr>
        <w:t>trabalho pretendido</w:t>
      </w:r>
      <w:r w:rsidRPr="00BF3B98">
        <w:rPr>
          <w:rFonts w:ascii="Arial" w:hAnsi="Arial" w:cs="Arial"/>
          <w:sz w:val="20"/>
          <w:szCs w:val="20"/>
          <w:shd w:val="clear" w:color="auto" w:fill="FFFFFF"/>
        </w:rPr>
        <w:t>.</w:t>
      </w:r>
    </w:p>
    <w:tbl>
      <w:tblPr>
        <w:tblStyle w:val="Tabelacomgrade"/>
        <w:tblW w:w="0" w:type="auto"/>
        <w:tblInd w:w="38" w:type="dxa"/>
        <w:tblLook w:val="04A0" w:firstRow="1" w:lastRow="0" w:firstColumn="1" w:lastColumn="0" w:noHBand="0" w:noVBand="1"/>
      </w:tblPr>
      <w:tblGrid>
        <w:gridCol w:w="9249"/>
      </w:tblGrid>
      <w:tr w:rsidR="00B164F1" w:rsidRPr="00B164F1" w14:paraId="46DFF18A" w14:textId="77777777" w:rsidTr="00EC725B">
        <w:tc>
          <w:tcPr>
            <w:tcW w:w="9249" w:type="dxa"/>
          </w:tcPr>
          <w:p w14:paraId="51C76255" w14:textId="77777777" w:rsidR="0074500C" w:rsidRPr="00B164F1" w:rsidRDefault="0074500C" w:rsidP="00EC725B">
            <w:pPr>
              <w:tabs>
                <w:tab w:val="left" w:pos="5670"/>
              </w:tabs>
              <w:jc w:val="both"/>
              <w:rPr>
                <w:rFonts w:ascii="Arial" w:hAnsi="Arial" w:cs="Arial"/>
                <w:color w:val="EE0000"/>
                <w:shd w:val="clear" w:color="auto" w:fill="FFFFFF"/>
              </w:rPr>
            </w:pPr>
            <w:r w:rsidRPr="00B164F1">
              <w:rPr>
                <w:rFonts w:ascii="Arial" w:hAnsi="Arial" w:cs="Arial"/>
                <w:noProof/>
                <w:color w:val="EE0000"/>
                <w:lang w:eastAsia="pt-BR"/>
              </w:rPr>
              <w:drawing>
                <wp:anchor distT="0" distB="0" distL="114300" distR="114300" simplePos="0" relativeHeight="251659264" behindDoc="0" locked="0" layoutInCell="1" allowOverlap="1" wp14:anchorId="3CD7FF20" wp14:editId="4682085D">
                  <wp:simplePos x="0" y="0"/>
                  <wp:positionH relativeFrom="column">
                    <wp:posOffset>67310</wp:posOffset>
                  </wp:positionH>
                  <wp:positionV relativeFrom="paragraph">
                    <wp:posOffset>1704340</wp:posOffset>
                  </wp:positionV>
                  <wp:extent cx="5495925" cy="1913890"/>
                  <wp:effectExtent l="133350" t="114300" r="142875" b="162560"/>
                  <wp:wrapTopAndBottom/>
                  <wp:docPr id="1" name="Imagem 1" descr="Interface gráfica do usuário, Texto, Aplicativo, chat ou mensagem de texto, Emai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 Texto, Aplicativo, chat ou mensagem de texto, Email&#10;&#10;O conteúdo gerado por IA pode estar incorreto."/>
                          <pic:cNvPicPr/>
                        </pic:nvPicPr>
                        <pic:blipFill rotWithShape="1">
                          <a:blip r:embed="rId9" cstate="print">
                            <a:extLst>
                              <a:ext uri="{28A0092B-C50C-407E-A947-70E740481C1C}">
                                <a14:useLocalDpi xmlns:a14="http://schemas.microsoft.com/office/drawing/2010/main" val="0"/>
                              </a:ext>
                            </a:extLst>
                          </a:blip>
                          <a:srcRect t="4715" r="5449" b="48658"/>
                          <a:stretch/>
                        </pic:blipFill>
                        <pic:spPr bwMode="auto">
                          <a:xfrm>
                            <a:off x="0" y="0"/>
                            <a:ext cx="5495925" cy="19138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64F1">
              <w:rPr>
                <w:rFonts w:ascii="Arial" w:hAnsi="Arial" w:cs="Arial"/>
                <w:noProof/>
                <w:color w:val="EE0000"/>
                <w:lang w:eastAsia="pt-BR"/>
              </w:rPr>
              <w:drawing>
                <wp:inline distT="0" distB="0" distL="0" distR="0" wp14:anchorId="0E8EFB82" wp14:editId="1E5358E9">
                  <wp:extent cx="5429250" cy="1219200"/>
                  <wp:effectExtent l="133350" t="114300" r="133350" b="171450"/>
                  <wp:docPr id="10" name="Imagem 10" descr="Interface gráfica do usuário, Texto, Aplicativ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 name="Imagem 10" descr="Interface gráfica do usuário, Texto, Aplicativo&#10;&#10;O conteúdo gerado por IA pode estar incorreto."/>
                          <pic:cNvPicPr/>
                        </pic:nvPicPr>
                        <pic:blipFill rotWithShape="1">
                          <a:blip r:embed="rId10"/>
                          <a:srcRect t="4191" r="5449" b="54160"/>
                          <a:stretch/>
                        </pic:blipFill>
                        <pic:spPr bwMode="auto">
                          <a:xfrm>
                            <a:off x="0" y="0"/>
                            <a:ext cx="4956315" cy="11129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9143270" w14:textId="77777777" w:rsidR="0074500C" w:rsidRPr="00B164F1" w:rsidRDefault="0074500C" w:rsidP="00EC725B">
            <w:pPr>
              <w:tabs>
                <w:tab w:val="left" w:pos="5670"/>
              </w:tabs>
              <w:jc w:val="both"/>
              <w:rPr>
                <w:rFonts w:ascii="Arial" w:hAnsi="Arial" w:cs="Arial"/>
                <w:color w:val="EE0000"/>
                <w:shd w:val="clear" w:color="auto" w:fill="FFFFFF"/>
              </w:rPr>
            </w:pPr>
          </w:p>
        </w:tc>
      </w:tr>
    </w:tbl>
    <w:p w14:paraId="184228D5" w14:textId="2E1801C1" w:rsidR="0074500C" w:rsidRPr="00437C36" w:rsidRDefault="00B164F1" w:rsidP="0074500C">
      <w:pPr>
        <w:rPr>
          <w:rFonts w:ascii="Arial" w:hAnsi="Arial" w:cs="Arial"/>
          <w:sz w:val="20"/>
          <w:szCs w:val="20"/>
        </w:rPr>
      </w:pPr>
      <w:r w:rsidRPr="00437C36">
        <w:rPr>
          <w:rFonts w:ascii="Arial" w:hAnsi="Arial" w:cs="Arial"/>
          <w:sz w:val="20"/>
          <w:szCs w:val="20"/>
        </w:rPr>
        <w:t xml:space="preserve">Fonte: </w:t>
      </w:r>
      <w:hyperlink r:id="rId11" w:history="1">
        <w:r w:rsidR="009A5DF8" w:rsidRPr="00FC3F17">
          <w:rPr>
            <w:rStyle w:val="Hyperlink"/>
            <w:rFonts w:ascii="Arial" w:hAnsi="Arial" w:cs="Arial"/>
            <w:sz w:val="20"/>
            <w:szCs w:val="20"/>
          </w:rPr>
          <w:t>https://br.indeed.com/?r=us</w:t>
        </w:r>
      </w:hyperlink>
      <w:r w:rsidR="009A5DF8">
        <w:rPr>
          <w:rFonts w:ascii="Arial" w:hAnsi="Arial" w:cs="Arial"/>
          <w:sz w:val="20"/>
          <w:szCs w:val="20"/>
        </w:rPr>
        <w:t xml:space="preserve"> acesso em: 10 nov. 2025.</w:t>
      </w:r>
    </w:p>
    <w:p w14:paraId="450B8AF3" w14:textId="77777777" w:rsidR="00D27770" w:rsidRPr="00437C36" w:rsidRDefault="00D27770" w:rsidP="0074500C">
      <w:pPr>
        <w:rPr>
          <w:rFonts w:ascii="Arial" w:hAnsi="Arial" w:cs="Arial"/>
          <w:sz w:val="20"/>
          <w:szCs w:val="20"/>
        </w:rPr>
      </w:pPr>
    </w:p>
    <w:p w14:paraId="7AAA7978" w14:textId="77777777" w:rsidR="00D27770" w:rsidRPr="00437C36" w:rsidRDefault="00D27770" w:rsidP="0074500C">
      <w:pPr>
        <w:rPr>
          <w:rFonts w:ascii="Arial" w:hAnsi="Arial" w:cs="Arial"/>
          <w:sz w:val="20"/>
          <w:szCs w:val="20"/>
        </w:rPr>
      </w:pPr>
    </w:p>
    <w:p w14:paraId="52DF571A" w14:textId="77777777" w:rsidR="00B048A8" w:rsidRPr="00437C36" w:rsidRDefault="00B048A8" w:rsidP="00D27770">
      <w:pPr>
        <w:tabs>
          <w:tab w:val="left" w:pos="5670"/>
        </w:tabs>
        <w:spacing w:after="0" w:line="240" w:lineRule="auto"/>
        <w:jc w:val="both"/>
        <w:rPr>
          <w:rFonts w:ascii="Arial" w:hAnsi="Arial" w:cs="Arial"/>
          <w:sz w:val="20"/>
          <w:szCs w:val="20"/>
          <w:shd w:val="clear" w:color="auto" w:fill="FFFFFF"/>
        </w:rPr>
      </w:pPr>
    </w:p>
    <w:p w14:paraId="5D1D55B6" w14:textId="77777777" w:rsidR="00B048A8" w:rsidRPr="00437C36" w:rsidRDefault="00B048A8" w:rsidP="00D27770">
      <w:pPr>
        <w:tabs>
          <w:tab w:val="left" w:pos="5670"/>
        </w:tabs>
        <w:spacing w:after="0" w:line="240" w:lineRule="auto"/>
        <w:jc w:val="both"/>
        <w:rPr>
          <w:rFonts w:ascii="Arial" w:hAnsi="Arial" w:cs="Arial"/>
          <w:sz w:val="20"/>
          <w:szCs w:val="20"/>
          <w:shd w:val="clear" w:color="auto" w:fill="FFFFFF"/>
        </w:rPr>
      </w:pPr>
    </w:p>
    <w:p w14:paraId="496E1C14" w14:textId="77777777" w:rsidR="00B048A8" w:rsidRPr="00437C36" w:rsidRDefault="00B048A8" w:rsidP="00D27770">
      <w:pPr>
        <w:tabs>
          <w:tab w:val="left" w:pos="5670"/>
        </w:tabs>
        <w:spacing w:after="0" w:line="240" w:lineRule="auto"/>
        <w:jc w:val="both"/>
        <w:rPr>
          <w:rFonts w:ascii="Arial" w:hAnsi="Arial" w:cs="Arial"/>
          <w:sz w:val="20"/>
          <w:szCs w:val="20"/>
          <w:shd w:val="clear" w:color="auto" w:fill="FFFFFF"/>
        </w:rPr>
      </w:pPr>
    </w:p>
    <w:p w14:paraId="582C1071" w14:textId="2ACD25D2" w:rsidR="00D27770" w:rsidRPr="00437C36" w:rsidRDefault="00D27770" w:rsidP="00D27770">
      <w:pPr>
        <w:tabs>
          <w:tab w:val="left" w:pos="5670"/>
        </w:tabs>
        <w:spacing w:after="0" w:line="240" w:lineRule="auto"/>
        <w:jc w:val="both"/>
        <w:rPr>
          <w:rFonts w:ascii="Arial" w:hAnsi="Arial" w:cs="Arial"/>
          <w:sz w:val="20"/>
          <w:szCs w:val="20"/>
          <w:shd w:val="clear" w:color="auto" w:fill="FFFFFF"/>
        </w:rPr>
      </w:pPr>
      <w:r w:rsidRPr="00437C36">
        <w:rPr>
          <w:rFonts w:ascii="Arial" w:hAnsi="Arial" w:cs="Arial"/>
          <w:sz w:val="20"/>
          <w:szCs w:val="20"/>
          <w:shd w:val="clear" w:color="auto" w:fill="FFFFFF"/>
        </w:rPr>
        <w:t xml:space="preserve">Figura </w:t>
      </w:r>
      <w:r w:rsidR="000A3268" w:rsidRPr="00437C36">
        <w:rPr>
          <w:rFonts w:ascii="Arial" w:hAnsi="Arial" w:cs="Arial"/>
          <w:sz w:val="20"/>
          <w:szCs w:val="20"/>
          <w:shd w:val="clear" w:color="auto" w:fill="FFFFFF"/>
        </w:rPr>
        <w:t>1: Relação de empresas/vagas</w:t>
      </w:r>
      <w:r w:rsidRPr="00437C36">
        <w:rPr>
          <w:rFonts w:ascii="Arial" w:hAnsi="Arial" w:cs="Arial"/>
          <w:sz w:val="20"/>
          <w:szCs w:val="20"/>
          <w:shd w:val="clear" w:color="auto" w:fill="FFFFFF"/>
        </w:rPr>
        <w:t>.</w:t>
      </w:r>
    </w:p>
    <w:tbl>
      <w:tblPr>
        <w:tblStyle w:val="Tabelacomgrade"/>
        <w:tblW w:w="0" w:type="auto"/>
        <w:tblInd w:w="38" w:type="dxa"/>
        <w:tblLook w:val="04A0" w:firstRow="1" w:lastRow="0" w:firstColumn="1" w:lastColumn="0" w:noHBand="0" w:noVBand="1"/>
      </w:tblPr>
      <w:tblGrid>
        <w:gridCol w:w="9211"/>
      </w:tblGrid>
      <w:tr w:rsidR="0074500C" w:rsidRPr="00B164F1" w14:paraId="54DD7667" w14:textId="77777777" w:rsidTr="00EC725B">
        <w:tc>
          <w:tcPr>
            <w:tcW w:w="9211" w:type="dxa"/>
          </w:tcPr>
          <w:p w14:paraId="3D2523DC" w14:textId="77777777" w:rsidR="0074500C" w:rsidRPr="00B164F1" w:rsidRDefault="0074500C" w:rsidP="00D27770">
            <w:pPr>
              <w:jc w:val="center"/>
              <w:rPr>
                <w:rFonts w:ascii="Arial" w:hAnsi="Arial" w:cs="Arial"/>
              </w:rPr>
            </w:pPr>
            <w:r w:rsidRPr="00B164F1">
              <w:rPr>
                <w:rFonts w:ascii="Arial" w:hAnsi="Arial" w:cs="Arial"/>
                <w:noProof/>
                <w:lang w:eastAsia="pt-BR"/>
              </w:rPr>
              <w:drawing>
                <wp:inline distT="0" distB="0" distL="0" distR="0" wp14:anchorId="7E869C56" wp14:editId="07BB7366">
                  <wp:extent cx="4810125" cy="2571750"/>
                  <wp:effectExtent l="114300" t="114300" r="123825" b="171450"/>
                  <wp:docPr id="11" name="Imagem 11" descr="Interface gráfica do usuário, Texto, Aplicativo, Emai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1" name="Imagem 11" descr="Interface gráfica do usuário, Texto, Aplicativo, Email&#10;&#10;O conteúdo gerado por IA pode estar incorreto."/>
                          <pic:cNvPicPr/>
                        </pic:nvPicPr>
                        <pic:blipFill rotWithShape="1">
                          <a:blip r:embed="rId12"/>
                          <a:srcRect l="7806" t="4977" r="4565" b="5960"/>
                          <a:stretch/>
                        </pic:blipFill>
                        <pic:spPr bwMode="auto">
                          <a:xfrm>
                            <a:off x="0" y="0"/>
                            <a:ext cx="4359542" cy="23308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bl>
    <w:p w14:paraId="22F91ED2" w14:textId="77777777" w:rsidR="00D27770" w:rsidRDefault="00D27770" w:rsidP="00D27770">
      <w:pPr>
        <w:spacing w:after="0" w:line="240" w:lineRule="auto"/>
        <w:rPr>
          <w:rFonts w:ascii="Arial" w:hAnsi="Arial" w:cs="Arial"/>
          <w:color w:val="EE0000"/>
          <w:sz w:val="20"/>
          <w:szCs w:val="20"/>
        </w:rPr>
      </w:pPr>
    </w:p>
    <w:p w14:paraId="2F92C975" w14:textId="529EF8B0" w:rsidR="00D27770" w:rsidRPr="00AA6182" w:rsidRDefault="00D27770" w:rsidP="00D27770">
      <w:pPr>
        <w:spacing w:after="0" w:line="240" w:lineRule="auto"/>
        <w:rPr>
          <w:rFonts w:ascii="Arial" w:hAnsi="Arial" w:cs="Arial"/>
          <w:sz w:val="20"/>
          <w:szCs w:val="20"/>
        </w:rPr>
      </w:pPr>
      <w:r w:rsidRPr="00AA6182">
        <w:rPr>
          <w:rFonts w:ascii="Arial" w:hAnsi="Arial" w:cs="Arial"/>
          <w:sz w:val="20"/>
          <w:szCs w:val="20"/>
        </w:rPr>
        <w:t xml:space="preserve">Fonte: </w:t>
      </w:r>
      <w:hyperlink r:id="rId13" w:history="1">
        <w:r w:rsidR="004A5EDA" w:rsidRPr="00FC3F17">
          <w:rPr>
            <w:rStyle w:val="Hyperlink"/>
            <w:rFonts w:ascii="Arial" w:hAnsi="Arial" w:cs="Arial"/>
            <w:sz w:val="20"/>
            <w:szCs w:val="20"/>
          </w:rPr>
          <w:t>https://br.indeed.com/?r=us</w:t>
        </w:r>
      </w:hyperlink>
      <w:r w:rsidR="004A5EDA">
        <w:rPr>
          <w:rFonts w:ascii="Arial" w:hAnsi="Arial" w:cs="Arial"/>
          <w:sz w:val="20"/>
          <w:szCs w:val="20"/>
        </w:rPr>
        <w:t xml:space="preserve"> acesso em: 10 nov. 2025.</w:t>
      </w:r>
    </w:p>
    <w:p w14:paraId="4F143232" w14:textId="77777777" w:rsidR="0074500C" w:rsidRPr="00AA6182" w:rsidRDefault="0074500C" w:rsidP="00D27770">
      <w:pPr>
        <w:spacing w:after="0" w:line="240" w:lineRule="auto"/>
        <w:rPr>
          <w:rFonts w:ascii="Arial" w:hAnsi="Arial" w:cs="Arial"/>
        </w:rPr>
      </w:pPr>
    </w:p>
    <w:p w14:paraId="7452904C" w14:textId="77777777" w:rsidR="00A43BA2" w:rsidRPr="00AA6182" w:rsidRDefault="00A43BA2" w:rsidP="00D27770">
      <w:pPr>
        <w:spacing w:after="0" w:line="240" w:lineRule="auto"/>
        <w:rPr>
          <w:rFonts w:ascii="Arial" w:hAnsi="Arial" w:cs="Arial"/>
        </w:rPr>
      </w:pPr>
    </w:p>
    <w:p w14:paraId="4F2D71A5" w14:textId="1569A2C7" w:rsidR="00D27770" w:rsidRPr="00AA6182" w:rsidRDefault="00D27770" w:rsidP="00D27770">
      <w:pPr>
        <w:tabs>
          <w:tab w:val="left" w:pos="5670"/>
        </w:tabs>
        <w:spacing w:after="0" w:line="240" w:lineRule="auto"/>
        <w:jc w:val="both"/>
        <w:rPr>
          <w:rFonts w:ascii="Arial" w:hAnsi="Arial" w:cs="Arial"/>
          <w:sz w:val="20"/>
          <w:szCs w:val="20"/>
          <w:shd w:val="clear" w:color="auto" w:fill="FFFFFF"/>
        </w:rPr>
      </w:pPr>
      <w:r w:rsidRPr="00AA6182">
        <w:rPr>
          <w:rFonts w:ascii="Arial" w:hAnsi="Arial" w:cs="Arial"/>
          <w:sz w:val="20"/>
          <w:szCs w:val="20"/>
          <w:shd w:val="clear" w:color="auto" w:fill="FFFFFF"/>
        </w:rPr>
        <w:t>Figura 2</w:t>
      </w:r>
      <w:r w:rsidR="000A3268" w:rsidRPr="00AA6182">
        <w:rPr>
          <w:rFonts w:ascii="Arial" w:hAnsi="Arial" w:cs="Arial"/>
          <w:sz w:val="20"/>
          <w:szCs w:val="20"/>
          <w:shd w:val="clear" w:color="auto" w:fill="FFFFFF"/>
        </w:rPr>
        <w:t>: Descrição da vaga ofertada</w:t>
      </w:r>
      <w:r w:rsidRPr="00AA6182">
        <w:rPr>
          <w:rFonts w:ascii="Arial" w:hAnsi="Arial" w:cs="Arial"/>
          <w:sz w:val="20"/>
          <w:szCs w:val="20"/>
          <w:shd w:val="clear" w:color="auto" w:fill="FFFFFF"/>
        </w:rPr>
        <w:t>.</w:t>
      </w:r>
    </w:p>
    <w:p w14:paraId="3610CECB" w14:textId="77777777" w:rsidR="00A43BA2" w:rsidRPr="00D27770" w:rsidRDefault="00A43BA2" w:rsidP="00D27770">
      <w:pPr>
        <w:tabs>
          <w:tab w:val="left" w:pos="5670"/>
        </w:tabs>
        <w:spacing w:after="0" w:line="240" w:lineRule="auto"/>
        <w:jc w:val="both"/>
        <w:rPr>
          <w:rFonts w:ascii="Arial" w:hAnsi="Arial" w:cs="Arial"/>
          <w:color w:val="EE0000"/>
          <w:sz w:val="20"/>
          <w:szCs w:val="20"/>
          <w:shd w:val="clear" w:color="auto" w:fill="FFFFFF"/>
        </w:rPr>
      </w:pPr>
    </w:p>
    <w:tbl>
      <w:tblPr>
        <w:tblStyle w:val="Tabelacomgrade"/>
        <w:tblW w:w="0" w:type="auto"/>
        <w:tblInd w:w="38" w:type="dxa"/>
        <w:tblLook w:val="04A0" w:firstRow="1" w:lastRow="0" w:firstColumn="1" w:lastColumn="0" w:noHBand="0" w:noVBand="1"/>
      </w:tblPr>
      <w:tblGrid>
        <w:gridCol w:w="6307"/>
      </w:tblGrid>
      <w:tr w:rsidR="0074500C" w:rsidRPr="00B164F1" w14:paraId="1B06ED86" w14:textId="77777777" w:rsidTr="00EC725B">
        <w:tc>
          <w:tcPr>
            <w:tcW w:w="6307" w:type="dxa"/>
          </w:tcPr>
          <w:p w14:paraId="46097DBB" w14:textId="77777777" w:rsidR="0074500C" w:rsidRPr="00B164F1" w:rsidRDefault="0074500C" w:rsidP="00D27770">
            <w:pPr>
              <w:jc w:val="center"/>
              <w:rPr>
                <w:rFonts w:ascii="Arial" w:hAnsi="Arial" w:cs="Arial"/>
              </w:rPr>
            </w:pPr>
            <w:r w:rsidRPr="00B164F1">
              <w:rPr>
                <w:rFonts w:ascii="Arial" w:hAnsi="Arial" w:cs="Arial"/>
                <w:noProof/>
                <w:lang w:eastAsia="pt-BR"/>
              </w:rPr>
              <w:drawing>
                <wp:inline distT="0" distB="0" distL="0" distR="0" wp14:anchorId="674AA336" wp14:editId="22ACBBE2">
                  <wp:extent cx="3067050" cy="1943100"/>
                  <wp:effectExtent l="133350" t="114300" r="133350" b="171450"/>
                  <wp:docPr id="14" name="Imagem 14" descr="Interface gráfica do usuário, Texto, Aplicativo, Emai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4" name="Imagem 14" descr="Interface gráfica do usuário, Texto, Aplicativo, Email&#10;&#10;O conteúdo gerado por IA pode estar incorreto."/>
                          <pic:cNvPicPr/>
                        </pic:nvPicPr>
                        <pic:blipFill rotWithShape="1">
                          <a:blip r:embed="rId14"/>
                          <a:srcRect l="43446" t="15455" r="12813" b="17556"/>
                          <a:stretch/>
                        </pic:blipFill>
                        <pic:spPr bwMode="auto">
                          <a:xfrm>
                            <a:off x="0" y="0"/>
                            <a:ext cx="2589368" cy="16404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5294D7D" w14:textId="77777777" w:rsidR="0074500C" w:rsidRPr="00B164F1" w:rsidRDefault="0074500C" w:rsidP="00D27770">
            <w:pPr>
              <w:jc w:val="center"/>
              <w:rPr>
                <w:rFonts w:ascii="Arial" w:hAnsi="Arial" w:cs="Arial"/>
              </w:rPr>
            </w:pPr>
            <w:r w:rsidRPr="00B164F1">
              <w:rPr>
                <w:rFonts w:ascii="Arial" w:hAnsi="Arial" w:cs="Arial"/>
                <w:noProof/>
                <w:lang w:eastAsia="pt-BR"/>
              </w:rPr>
              <w:drawing>
                <wp:inline distT="0" distB="0" distL="0" distR="0" wp14:anchorId="62679486" wp14:editId="5B95CEF0">
                  <wp:extent cx="2657475" cy="2037202"/>
                  <wp:effectExtent l="114300" t="114300" r="142875" b="153670"/>
                  <wp:docPr id="13" name="Imagem 13" descr="Interface gráfica do usuário, Texto, Aplicativo, Emai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3" name="Imagem 13" descr="Interface gráfica do usuário, Texto, Aplicativo, Email&#10;&#10;O conteúdo gerado por IA pode estar incorreto."/>
                          <pic:cNvPicPr/>
                        </pic:nvPicPr>
                        <pic:blipFill rotWithShape="1">
                          <a:blip r:embed="rId15"/>
                          <a:srcRect l="44036" t="18597" r="12813" b="11724"/>
                          <a:stretch/>
                        </pic:blipFill>
                        <pic:spPr bwMode="auto">
                          <a:xfrm>
                            <a:off x="0" y="0"/>
                            <a:ext cx="2286515" cy="17528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C8EBD74" w14:textId="77777777" w:rsidR="0074500C" w:rsidRPr="00B164F1" w:rsidRDefault="0074500C" w:rsidP="00D27770">
            <w:pPr>
              <w:rPr>
                <w:rFonts w:ascii="Arial" w:hAnsi="Arial" w:cs="Arial"/>
              </w:rPr>
            </w:pPr>
          </w:p>
        </w:tc>
      </w:tr>
    </w:tbl>
    <w:p w14:paraId="5E15D218" w14:textId="3F077123" w:rsidR="00A43BA2" w:rsidRPr="000D0A32" w:rsidRDefault="00A43BA2" w:rsidP="00A43BA2">
      <w:pPr>
        <w:spacing w:after="0" w:line="240" w:lineRule="auto"/>
        <w:rPr>
          <w:rFonts w:ascii="Arial" w:hAnsi="Arial" w:cs="Arial"/>
          <w:sz w:val="20"/>
          <w:szCs w:val="20"/>
        </w:rPr>
      </w:pPr>
      <w:r w:rsidRPr="000D0A32">
        <w:rPr>
          <w:rFonts w:ascii="Arial" w:hAnsi="Arial" w:cs="Arial"/>
          <w:sz w:val="20"/>
          <w:szCs w:val="20"/>
        </w:rPr>
        <w:t xml:space="preserve">Fonte: </w:t>
      </w:r>
      <w:hyperlink r:id="rId16" w:history="1">
        <w:r w:rsidR="00680102" w:rsidRPr="00FC3F17">
          <w:rPr>
            <w:rStyle w:val="Hyperlink"/>
            <w:rFonts w:ascii="Arial" w:hAnsi="Arial" w:cs="Arial"/>
            <w:sz w:val="20"/>
            <w:szCs w:val="20"/>
          </w:rPr>
          <w:t>https://br.indeed.com/?r=us</w:t>
        </w:r>
      </w:hyperlink>
      <w:r w:rsidR="00680102">
        <w:rPr>
          <w:rFonts w:ascii="Arial" w:hAnsi="Arial" w:cs="Arial"/>
          <w:sz w:val="20"/>
          <w:szCs w:val="20"/>
        </w:rPr>
        <w:t xml:space="preserve"> acesso em: 10 nov. 2025.</w:t>
      </w:r>
    </w:p>
    <w:p w14:paraId="26A0EFC2" w14:textId="77777777" w:rsidR="000B61A1" w:rsidRPr="000D0A32" w:rsidRDefault="000B61A1" w:rsidP="00A43BA2">
      <w:pPr>
        <w:spacing w:after="0" w:line="240" w:lineRule="auto"/>
        <w:rPr>
          <w:rFonts w:ascii="Arial" w:hAnsi="Arial" w:cs="Arial"/>
          <w:sz w:val="20"/>
          <w:szCs w:val="20"/>
        </w:rPr>
      </w:pPr>
    </w:p>
    <w:p w14:paraId="2F7AF0B4" w14:textId="047609A3" w:rsidR="00033910" w:rsidRPr="000D0A32" w:rsidRDefault="00033910" w:rsidP="00033910">
      <w:pPr>
        <w:tabs>
          <w:tab w:val="left" w:pos="5670"/>
        </w:tabs>
        <w:spacing w:after="0" w:line="240" w:lineRule="auto"/>
        <w:jc w:val="both"/>
        <w:rPr>
          <w:rFonts w:ascii="Arial" w:hAnsi="Arial" w:cs="Arial"/>
          <w:sz w:val="20"/>
          <w:szCs w:val="20"/>
          <w:shd w:val="clear" w:color="auto" w:fill="FFFFFF"/>
        </w:rPr>
      </w:pPr>
      <w:r w:rsidRPr="000D0A32">
        <w:rPr>
          <w:rFonts w:ascii="Arial" w:hAnsi="Arial" w:cs="Arial"/>
          <w:sz w:val="20"/>
          <w:szCs w:val="20"/>
          <w:shd w:val="clear" w:color="auto" w:fill="FFFFFF"/>
        </w:rPr>
        <w:t>Figura 3</w:t>
      </w:r>
      <w:r w:rsidR="008E5E15" w:rsidRPr="000D0A32">
        <w:rPr>
          <w:rFonts w:ascii="Arial" w:hAnsi="Arial" w:cs="Arial"/>
          <w:sz w:val="20"/>
          <w:szCs w:val="20"/>
          <w:shd w:val="clear" w:color="auto" w:fill="FFFFFF"/>
        </w:rPr>
        <w:t>: Perfil do candidato que a empresa procura</w:t>
      </w:r>
      <w:r w:rsidRPr="000D0A32">
        <w:rPr>
          <w:rFonts w:ascii="Arial" w:hAnsi="Arial" w:cs="Arial"/>
          <w:sz w:val="20"/>
          <w:szCs w:val="20"/>
          <w:shd w:val="clear" w:color="auto" w:fill="FFFFFF"/>
        </w:rPr>
        <w:t>.</w:t>
      </w:r>
    </w:p>
    <w:p w14:paraId="181CA663" w14:textId="77777777" w:rsidR="0074500C" w:rsidRPr="00B164F1" w:rsidRDefault="0074500C" w:rsidP="00D27770">
      <w:pPr>
        <w:spacing w:after="0" w:line="240" w:lineRule="auto"/>
        <w:rPr>
          <w:rFonts w:ascii="Arial" w:hAnsi="Arial" w:cs="Arial"/>
        </w:rPr>
      </w:pPr>
    </w:p>
    <w:tbl>
      <w:tblPr>
        <w:tblStyle w:val="Tabelacomgrade"/>
        <w:tblW w:w="0" w:type="auto"/>
        <w:tblInd w:w="38" w:type="dxa"/>
        <w:tblLook w:val="04A0" w:firstRow="1" w:lastRow="0" w:firstColumn="1" w:lastColumn="0" w:noHBand="0" w:noVBand="1"/>
      </w:tblPr>
      <w:tblGrid>
        <w:gridCol w:w="7116"/>
      </w:tblGrid>
      <w:tr w:rsidR="0074500C" w:rsidRPr="00B164F1" w14:paraId="4DB8E6FB" w14:textId="77777777" w:rsidTr="00033910">
        <w:tc>
          <w:tcPr>
            <w:tcW w:w="7116" w:type="dxa"/>
          </w:tcPr>
          <w:p w14:paraId="1E27D6C5" w14:textId="77777777" w:rsidR="0074500C" w:rsidRPr="00B164F1" w:rsidRDefault="0074500C" w:rsidP="00D27770">
            <w:pPr>
              <w:rPr>
                <w:rFonts w:ascii="Arial" w:hAnsi="Arial" w:cs="Arial"/>
              </w:rPr>
            </w:pPr>
            <w:r w:rsidRPr="00B164F1">
              <w:rPr>
                <w:rFonts w:ascii="Arial" w:hAnsi="Arial" w:cs="Arial"/>
                <w:noProof/>
                <w:lang w:eastAsia="pt-BR"/>
              </w:rPr>
              <w:drawing>
                <wp:inline distT="0" distB="0" distL="0" distR="0" wp14:anchorId="01670577" wp14:editId="7DAFE285">
                  <wp:extent cx="3895725" cy="2343150"/>
                  <wp:effectExtent l="133350" t="114300" r="142875" b="152400"/>
                  <wp:docPr id="15" name="Imagem 15" descr="Interface gráfica do usuário, Texto, Aplicativo, Emai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5" name="Imagem 15" descr="Interface gráfica do usuário, Texto, Aplicativo, Email&#10;&#10;O conteúdo gerado por IA pode estar incorreto."/>
                          <pic:cNvPicPr/>
                        </pic:nvPicPr>
                        <pic:blipFill rotWithShape="1">
                          <a:blip r:embed="rId17"/>
                          <a:srcRect l="43741" t="17289" r="12371" b="15914"/>
                          <a:stretch/>
                        </pic:blipFill>
                        <pic:spPr bwMode="auto">
                          <a:xfrm>
                            <a:off x="0" y="0"/>
                            <a:ext cx="3303596" cy="19870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966FCE2" w14:textId="77777777" w:rsidR="0074500C" w:rsidRPr="00B164F1" w:rsidRDefault="0074500C" w:rsidP="00D27770">
            <w:pPr>
              <w:rPr>
                <w:rFonts w:ascii="Arial" w:hAnsi="Arial" w:cs="Arial"/>
              </w:rPr>
            </w:pPr>
            <w:r w:rsidRPr="00B164F1">
              <w:rPr>
                <w:rFonts w:ascii="Arial" w:hAnsi="Arial" w:cs="Arial"/>
                <w:noProof/>
                <w:lang w:eastAsia="pt-BR"/>
              </w:rPr>
              <w:drawing>
                <wp:inline distT="0" distB="0" distL="0" distR="0" wp14:anchorId="6253974B" wp14:editId="0D246223">
                  <wp:extent cx="3895725" cy="2714625"/>
                  <wp:effectExtent l="133350" t="114300" r="142875" b="161925"/>
                  <wp:docPr id="16" name="Imagem 16" descr="Interface gráfica do usuário, Texto, Aplicativo, Emai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6" name="Imagem 16" descr="Interface gráfica do usuário, Texto, Aplicativo, Email&#10;&#10;O conteúdo gerado por IA pode estar incorreto."/>
                          <pic:cNvPicPr/>
                        </pic:nvPicPr>
                        <pic:blipFill rotWithShape="1">
                          <a:blip r:embed="rId18"/>
                          <a:srcRect l="43887" t="18597" r="16790" b="10153"/>
                          <a:stretch/>
                        </pic:blipFill>
                        <pic:spPr bwMode="auto">
                          <a:xfrm>
                            <a:off x="0" y="0"/>
                            <a:ext cx="3218551" cy="22427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F006894" w14:textId="77777777" w:rsidR="0074500C" w:rsidRPr="00B164F1" w:rsidRDefault="0074500C" w:rsidP="00D27770">
            <w:pPr>
              <w:rPr>
                <w:rFonts w:ascii="Arial" w:hAnsi="Arial" w:cs="Arial"/>
              </w:rPr>
            </w:pPr>
            <w:r w:rsidRPr="00B164F1">
              <w:rPr>
                <w:rFonts w:ascii="Arial" w:hAnsi="Arial" w:cs="Arial"/>
                <w:noProof/>
                <w:lang w:eastAsia="pt-BR"/>
              </w:rPr>
              <w:drawing>
                <wp:inline distT="0" distB="0" distL="0" distR="0" wp14:anchorId="1D78D813" wp14:editId="782D6A09">
                  <wp:extent cx="3914775" cy="2343150"/>
                  <wp:effectExtent l="133350" t="114300" r="142875" b="152400"/>
                  <wp:docPr id="17" name="Imagem 17" descr="Interface gráfica do usuário, Texto, Aplicativo, Emai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7" name="Imagem 17" descr="Interface gráfica do usuário, Texto, Aplicativo, Email&#10;&#10;O conteúdo gerado por IA pode estar incorreto."/>
                          <pic:cNvPicPr/>
                        </pic:nvPicPr>
                        <pic:blipFill rotWithShape="1">
                          <a:blip r:embed="rId19"/>
                          <a:srcRect l="43890" t="17289" r="14432" b="10413"/>
                          <a:stretch/>
                        </pic:blipFill>
                        <pic:spPr bwMode="auto">
                          <a:xfrm>
                            <a:off x="0" y="0"/>
                            <a:ext cx="3226282" cy="19310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bl>
    <w:p w14:paraId="0A3EB9A8" w14:textId="77777777" w:rsidR="00033910" w:rsidRDefault="00033910" w:rsidP="00033910">
      <w:pPr>
        <w:spacing w:after="0" w:line="240" w:lineRule="auto"/>
        <w:rPr>
          <w:rFonts w:ascii="Arial" w:hAnsi="Arial" w:cs="Arial"/>
          <w:color w:val="EE0000"/>
          <w:sz w:val="20"/>
          <w:szCs w:val="20"/>
        </w:rPr>
      </w:pPr>
    </w:p>
    <w:p w14:paraId="720AD632" w14:textId="295BAB24" w:rsidR="00033910" w:rsidRPr="00447780" w:rsidRDefault="00033910" w:rsidP="00033910">
      <w:pPr>
        <w:spacing w:after="0" w:line="240" w:lineRule="auto"/>
        <w:rPr>
          <w:rFonts w:ascii="Arial" w:hAnsi="Arial" w:cs="Arial"/>
          <w:sz w:val="20"/>
          <w:szCs w:val="20"/>
        </w:rPr>
      </w:pPr>
      <w:r w:rsidRPr="00447780">
        <w:rPr>
          <w:rFonts w:ascii="Arial" w:hAnsi="Arial" w:cs="Arial"/>
          <w:sz w:val="20"/>
          <w:szCs w:val="20"/>
        </w:rPr>
        <w:t xml:space="preserve">Fonte: </w:t>
      </w:r>
      <w:hyperlink r:id="rId20" w:history="1">
        <w:r w:rsidR="001D5FF2" w:rsidRPr="00FC3F17">
          <w:rPr>
            <w:rStyle w:val="Hyperlink"/>
            <w:rFonts w:ascii="Arial" w:hAnsi="Arial" w:cs="Arial"/>
            <w:sz w:val="20"/>
            <w:szCs w:val="20"/>
          </w:rPr>
          <w:t>https://br.indeed.com/?r=us</w:t>
        </w:r>
      </w:hyperlink>
      <w:r w:rsidR="001D5FF2">
        <w:rPr>
          <w:rFonts w:ascii="Arial" w:hAnsi="Arial" w:cs="Arial"/>
          <w:sz w:val="20"/>
          <w:szCs w:val="20"/>
        </w:rPr>
        <w:t xml:space="preserve"> acesso em: 10 nov. 2025.</w:t>
      </w:r>
    </w:p>
    <w:p w14:paraId="1EADEA55" w14:textId="4649B4EE" w:rsidR="0074500C" w:rsidRPr="00B164F1" w:rsidRDefault="0074500C" w:rsidP="0074500C">
      <w:pPr>
        <w:shd w:val="clear" w:color="auto" w:fill="FFFFFF"/>
        <w:spacing w:line="360" w:lineRule="auto"/>
        <w:ind w:firstLine="709"/>
        <w:rPr>
          <w:rFonts w:ascii="Arial" w:eastAsia="Times New Roman" w:hAnsi="Arial" w:cs="Arial"/>
          <w:color w:val="0A0A0A"/>
          <w:sz w:val="24"/>
          <w:szCs w:val="24"/>
          <w:lang w:eastAsia="pt-BR"/>
        </w:rPr>
      </w:pPr>
      <w:r w:rsidRPr="00B164F1">
        <w:rPr>
          <w:rFonts w:ascii="Arial" w:eastAsia="Times New Roman" w:hAnsi="Arial" w:cs="Arial"/>
          <w:color w:val="0A0A0A"/>
          <w:sz w:val="24"/>
          <w:szCs w:val="24"/>
          <w:lang w:eastAsia="pt-BR"/>
        </w:rPr>
        <w:t>A plataforma apresenta uma configuração para o</w:t>
      </w:r>
      <w:r w:rsidR="00DD2206">
        <w:rPr>
          <w:rFonts w:ascii="Arial" w:eastAsia="Times New Roman" w:hAnsi="Arial" w:cs="Arial"/>
          <w:color w:val="0A0A0A"/>
          <w:sz w:val="24"/>
          <w:szCs w:val="24"/>
          <w:lang w:eastAsia="pt-BR"/>
        </w:rPr>
        <w:t xml:space="preserve"> preenchimento simples e prático. A figura 1</w:t>
      </w:r>
      <w:r w:rsidRPr="00B164F1">
        <w:rPr>
          <w:rFonts w:ascii="Arial" w:eastAsia="Times New Roman" w:hAnsi="Arial" w:cs="Arial"/>
          <w:color w:val="0A0A0A"/>
          <w:sz w:val="24"/>
          <w:szCs w:val="24"/>
          <w:lang w:eastAsia="pt-BR"/>
        </w:rPr>
        <w:t xml:space="preserve"> </w:t>
      </w:r>
      <w:r w:rsidR="00DD2206">
        <w:rPr>
          <w:rFonts w:ascii="Arial" w:eastAsia="Times New Roman" w:hAnsi="Arial" w:cs="Arial"/>
          <w:color w:val="0A0A0A"/>
          <w:sz w:val="24"/>
          <w:szCs w:val="24"/>
          <w:lang w:eastAsia="pt-BR"/>
        </w:rPr>
        <w:t xml:space="preserve">demonstra os campos </w:t>
      </w:r>
      <w:r w:rsidRPr="00B164F1">
        <w:rPr>
          <w:rFonts w:ascii="Arial" w:eastAsia="Times New Roman" w:hAnsi="Arial" w:cs="Arial"/>
          <w:color w:val="0A0A0A"/>
          <w:sz w:val="24"/>
          <w:szCs w:val="24"/>
          <w:lang w:eastAsia="pt-BR"/>
        </w:rPr>
        <w:t>para o preenchim</w:t>
      </w:r>
      <w:r w:rsidR="00DD2206">
        <w:rPr>
          <w:rFonts w:ascii="Arial" w:eastAsia="Times New Roman" w:hAnsi="Arial" w:cs="Arial"/>
          <w:color w:val="0A0A0A"/>
          <w:sz w:val="24"/>
          <w:szCs w:val="24"/>
          <w:lang w:eastAsia="pt-BR"/>
        </w:rPr>
        <w:t xml:space="preserve">ento do local mais adequado que </w:t>
      </w:r>
      <w:r w:rsidRPr="00B164F1">
        <w:rPr>
          <w:rFonts w:ascii="Arial" w:eastAsia="Times New Roman" w:hAnsi="Arial" w:cs="Arial"/>
          <w:color w:val="0A0A0A"/>
          <w:sz w:val="24"/>
          <w:szCs w:val="24"/>
          <w:lang w:eastAsia="pt-BR"/>
        </w:rPr>
        <w:t xml:space="preserve">o candidato </w:t>
      </w:r>
      <w:r w:rsidR="00DD2206">
        <w:rPr>
          <w:rFonts w:ascii="Arial" w:eastAsia="Times New Roman" w:hAnsi="Arial" w:cs="Arial"/>
          <w:color w:val="0A0A0A"/>
          <w:sz w:val="24"/>
          <w:szCs w:val="24"/>
          <w:lang w:eastAsia="pt-BR"/>
        </w:rPr>
        <w:t xml:space="preserve">pretende </w:t>
      </w:r>
      <w:r w:rsidR="008713F4">
        <w:rPr>
          <w:rFonts w:ascii="Arial" w:eastAsia="Times New Roman" w:hAnsi="Arial" w:cs="Arial"/>
          <w:color w:val="0A0A0A"/>
          <w:sz w:val="24"/>
          <w:szCs w:val="24"/>
          <w:lang w:eastAsia="pt-BR"/>
        </w:rPr>
        <w:t xml:space="preserve">trabalhar, já as figuras 2 e 3 </w:t>
      </w:r>
      <w:r w:rsidRPr="00B164F1">
        <w:rPr>
          <w:rFonts w:ascii="Arial" w:eastAsia="Times New Roman" w:hAnsi="Arial" w:cs="Arial"/>
          <w:color w:val="0A0A0A"/>
          <w:sz w:val="24"/>
          <w:szCs w:val="24"/>
          <w:lang w:eastAsia="pt-BR"/>
        </w:rPr>
        <w:t xml:space="preserve">são apresentadas </w:t>
      </w:r>
      <w:r w:rsidR="008713F4">
        <w:rPr>
          <w:rFonts w:ascii="Arial" w:eastAsia="Times New Roman" w:hAnsi="Arial" w:cs="Arial"/>
          <w:color w:val="0A0A0A"/>
          <w:sz w:val="24"/>
          <w:szCs w:val="24"/>
          <w:lang w:eastAsia="pt-BR"/>
        </w:rPr>
        <w:t xml:space="preserve">pela empresa, </w:t>
      </w:r>
      <w:r w:rsidRPr="00B164F1">
        <w:rPr>
          <w:rFonts w:ascii="Arial" w:eastAsia="Times New Roman" w:hAnsi="Arial" w:cs="Arial"/>
          <w:color w:val="0A0A0A"/>
          <w:sz w:val="24"/>
          <w:szCs w:val="24"/>
          <w:lang w:eastAsia="pt-BR"/>
        </w:rPr>
        <w:t>as descrições da vaga ofertada, como</w:t>
      </w:r>
      <w:r w:rsidR="008713F4">
        <w:rPr>
          <w:rFonts w:ascii="Arial" w:eastAsia="Times New Roman" w:hAnsi="Arial" w:cs="Arial"/>
          <w:color w:val="0A0A0A"/>
          <w:sz w:val="24"/>
          <w:szCs w:val="24"/>
          <w:lang w:eastAsia="pt-BR"/>
        </w:rPr>
        <w:t xml:space="preserve"> função, jornada</w:t>
      </w:r>
      <w:r w:rsidRPr="00B164F1">
        <w:rPr>
          <w:rFonts w:ascii="Arial" w:eastAsia="Times New Roman" w:hAnsi="Arial" w:cs="Arial"/>
          <w:color w:val="0A0A0A"/>
          <w:sz w:val="24"/>
          <w:szCs w:val="24"/>
          <w:lang w:eastAsia="pt-BR"/>
        </w:rPr>
        <w:t xml:space="preserve"> de trabalho, </w:t>
      </w:r>
      <w:r w:rsidR="0053371D" w:rsidRPr="00B164F1">
        <w:rPr>
          <w:rFonts w:ascii="Arial" w:eastAsia="Times New Roman" w:hAnsi="Arial" w:cs="Arial"/>
          <w:color w:val="0A0A0A"/>
          <w:sz w:val="24"/>
          <w:szCs w:val="24"/>
          <w:lang w:eastAsia="pt-BR"/>
        </w:rPr>
        <w:t>salário</w:t>
      </w:r>
      <w:r w:rsidRPr="00B164F1">
        <w:rPr>
          <w:rFonts w:ascii="Arial" w:eastAsia="Times New Roman" w:hAnsi="Arial" w:cs="Arial"/>
          <w:color w:val="0A0A0A"/>
          <w:sz w:val="24"/>
          <w:szCs w:val="24"/>
          <w:lang w:eastAsia="pt-BR"/>
        </w:rPr>
        <w:t>, além de benefícios e direitos que o funcionário terá</w:t>
      </w:r>
      <w:r w:rsidR="00174D9C">
        <w:rPr>
          <w:rFonts w:ascii="Arial" w:eastAsia="Times New Roman" w:hAnsi="Arial" w:cs="Arial"/>
          <w:color w:val="0A0A0A"/>
          <w:sz w:val="24"/>
          <w:szCs w:val="24"/>
          <w:lang w:eastAsia="pt-BR"/>
        </w:rPr>
        <w:t xml:space="preserve"> caso consiga passar por todo o processo de seleção e seja admitido na empresa</w:t>
      </w:r>
      <w:r w:rsidRPr="00B164F1">
        <w:rPr>
          <w:rFonts w:ascii="Arial" w:eastAsia="Times New Roman" w:hAnsi="Arial" w:cs="Arial"/>
          <w:color w:val="0A0A0A"/>
          <w:sz w:val="24"/>
          <w:szCs w:val="24"/>
          <w:lang w:eastAsia="pt-BR"/>
        </w:rPr>
        <w:t>.</w:t>
      </w:r>
    </w:p>
    <w:p w14:paraId="11038AC9" w14:textId="77777777" w:rsidR="0074500C" w:rsidRPr="00B164F1" w:rsidRDefault="0074500C" w:rsidP="0074500C">
      <w:pPr>
        <w:shd w:val="clear" w:color="auto" w:fill="FFFFFF"/>
        <w:spacing w:line="360" w:lineRule="auto"/>
        <w:ind w:firstLine="709"/>
        <w:rPr>
          <w:rFonts w:ascii="Arial" w:eastAsia="Times New Roman" w:hAnsi="Arial" w:cs="Arial"/>
          <w:color w:val="0A0A0A"/>
          <w:sz w:val="24"/>
          <w:szCs w:val="24"/>
          <w:lang w:eastAsia="pt-BR"/>
        </w:rPr>
      </w:pPr>
    </w:p>
    <w:p w14:paraId="2B1332F5" w14:textId="14D69830" w:rsidR="00601811" w:rsidRPr="00D74714" w:rsidRDefault="0053371D" w:rsidP="00601811">
      <w:pPr>
        <w:shd w:val="clear" w:color="auto" w:fill="FFFFFF"/>
        <w:spacing w:line="360" w:lineRule="auto"/>
        <w:rPr>
          <w:rFonts w:ascii="Arial" w:eastAsia="Times New Roman" w:hAnsi="Arial" w:cs="Arial"/>
          <w:b/>
          <w:sz w:val="24"/>
          <w:szCs w:val="24"/>
          <w:lang w:eastAsia="pt-BR"/>
        </w:rPr>
      </w:pPr>
      <w:r w:rsidRPr="00D74714">
        <w:rPr>
          <w:rFonts w:ascii="Arial" w:eastAsia="Times New Roman" w:hAnsi="Arial" w:cs="Arial"/>
          <w:b/>
          <w:sz w:val="24"/>
          <w:szCs w:val="24"/>
          <w:lang w:eastAsia="pt-BR"/>
        </w:rPr>
        <w:t xml:space="preserve">2. </w:t>
      </w:r>
      <w:r w:rsidR="0074500C" w:rsidRPr="00D74714">
        <w:rPr>
          <w:rFonts w:ascii="Arial" w:eastAsia="Times New Roman" w:hAnsi="Arial" w:cs="Arial"/>
          <w:b/>
          <w:sz w:val="24"/>
          <w:szCs w:val="24"/>
          <w:lang w:eastAsia="pt-BR"/>
        </w:rPr>
        <w:t xml:space="preserve">Dificuldades na </w:t>
      </w:r>
      <w:r w:rsidR="00601811" w:rsidRPr="00D74714">
        <w:rPr>
          <w:rFonts w:ascii="Arial" w:eastAsia="Times New Roman" w:hAnsi="Arial" w:cs="Arial"/>
          <w:b/>
          <w:sz w:val="24"/>
          <w:szCs w:val="24"/>
          <w:lang w:eastAsia="pt-BR"/>
        </w:rPr>
        <w:t>b</w:t>
      </w:r>
      <w:r w:rsidR="0074500C" w:rsidRPr="00D74714">
        <w:rPr>
          <w:rFonts w:ascii="Arial" w:eastAsia="Times New Roman" w:hAnsi="Arial" w:cs="Arial"/>
          <w:b/>
          <w:sz w:val="24"/>
          <w:szCs w:val="24"/>
          <w:lang w:eastAsia="pt-BR"/>
        </w:rPr>
        <w:t xml:space="preserve">usca por </w:t>
      </w:r>
      <w:r w:rsidR="00601811" w:rsidRPr="00D74714">
        <w:rPr>
          <w:rFonts w:ascii="Arial" w:eastAsia="Times New Roman" w:hAnsi="Arial" w:cs="Arial"/>
          <w:b/>
          <w:sz w:val="24"/>
          <w:szCs w:val="24"/>
          <w:lang w:eastAsia="pt-BR"/>
        </w:rPr>
        <w:t>e</w:t>
      </w:r>
      <w:r w:rsidR="0074500C" w:rsidRPr="00D74714">
        <w:rPr>
          <w:rFonts w:ascii="Arial" w:eastAsia="Times New Roman" w:hAnsi="Arial" w:cs="Arial"/>
          <w:b/>
          <w:sz w:val="24"/>
          <w:szCs w:val="24"/>
          <w:lang w:eastAsia="pt-BR"/>
        </w:rPr>
        <w:t>mpregos</w:t>
      </w:r>
      <w:r w:rsidR="00601811" w:rsidRPr="00D74714">
        <w:rPr>
          <w:rFonts w:ascii="Arial" w:eastAsia="Times New Roman" w:hAnsi="Arial" w:cs="Arial"/>
          <w:b/>
          <w:sz w:val="24"/>
          <w:szCs w:val="24"/>
          <w:lang w:eastAsia="pt-BR"/>
        </w:rPr>
        <w:t xml:space="preserve"> e desemprego entre os jovens no Brasil</w:t>
      </w:r>
    </w:p>
    <w:p w14:paraId="14C4B17B" w14:textId="0208C3AA" w:rsidR="0074500C" w:rsidRPr="00B164F1" w:rsidRDefault="0074500C" w:rsidP="0074500C">
      <w:pPr>
        <w:pStyle w:val="PargrafodaLista"/>
        <w:shd w:val="clear" w:color="auto" w:fill="FFFFFF"/>
        <w:spacing w:line="360" w:lineRule="auto"/>
        <w:ind w:left="0" w:firstLine="709"/>
        <w:rPr>
          <w:rFonts w:ascii="Arial" w:eastAsia="Times New Roman" w:hAnsi="Arial" w:cs="Arial"/>
          <w:color w:val="0A0A0A"/>
          <w:sz w:val="24"/>
          <w:szCs w:val="24"/>
          <w:lang w:eastAsia="pt-BR"/>
        </w:rPr>
      </w:pPr>
      <w:r w:rsidRPr="00B164F1">
        <w:rPr>
          <w:rFonts w:ascii="Arial" w:eastAsia="Times New Roman" w:hAnsi="Arial" w:cs="Arial"/>
          <w:color w:val="0A0A0A"/>
          <w:sz w:val="24"/>
          <w:szCs w:val="24"/>
          <w:lang w:eastAsia="pt-BR"/>
        </w:rPr>
        <w:t xml:space="preserve">A busca por emprego apresentam inúmeras dificuldades por parte das pessoas que procuram uma vaga no mercado de trabalho, em especial os jovens. Essas dificuldades estão ligadas a </w:t>
      </w:r>
      <w:r w:rsidR="00990516">
        <w:rPr>
          <w:rFonts w:ascii="Arial" w:eastAsia="Times New Roman" w:hAnsi="Arial" w:cs="Arial"/>
          <w:color w:val="0A0A0A"/>
          <w:sz w:val="24"/>
          <w:szCs w:val="24"/>
          <w:lang w:eastAsia="pt-BR"/>
        </w:rPr>
        <w:t>diferentes fatores como</w:t>
      </w:r>
      <w:r w:rsidRPr="00B164F1">
        <w:rPr>
          <w:rFonts w:ascii="Arial" w:eastAsia="Times New Roman" w:hAnsi="Arial" w:cs="Arial"/>
          <w:color w:val="0A0A0A"/>
          <w:sz w:val="24"/>
          <w:szCs w:val="24"/>
          <w:lang w:eastAsia="pt-BR"/>
        </w:rPr>
        <w:t xml:space="preserve"> a falta de qualificação por parte dos jovens, a carência do sistema educacional brasileiro, a falta de oportunidades e ofertas das empresas e inúmeras desigualdades sociais encontradas durante esse processo (Reis, 2015).</w:t>
      </w:r>
      <w:r w:rsidR="009D2B10">
        <w:rPr>
          <w:rFonts w:ascii="Arial" w:eastAsia="Times New Roman" w:hAnsi="Arial" w:cs="Arial"/>
          <w:color w:val="0A0A0A"/>
          <w:sz w:val="24"/>
          <w:szCs w:val="24"/>
          <w:lang w:eastAsia="pt-BR"/>
        </w:rPr>
        <w:t xml:space="preserve"> Por tanto, os órgãos governamentais precisam dispor de programas que facilitem a inserção destes cidadãos no mercado de trabalho.</w:t>
      </w:r>
    </w:p>
    <w:p w14:paraId="25F8D8CE" w14:textId="215BD3A6" w:rsidR="0074500C" w:rsidRPr="00E63421" w:rsidRDefault="0074500C" w:rsidP="00E63421">
      <w:pPr>
        <w:shd w:val="clear" w:color="auto" w:fill="FFFFFF"/>
        <w:spacing w:line="360" w:lineRule="auto"/>
        <w:ind w:firstLine="709"/>
        <w:rPr>
          <w:rFonts w:ascii="Arial" w:eastAsia="Times New Roman" w:hAnsi="Arial" w:cs="Arial"/>
          <w:color w:val="0A0A0A"/>
          <w:sz w:val="24"/>
          <w:szCs w:val="24"/>
          <w:lang w:eastAsia="pt-BR"/>
        </w:rPr>
      </w:pPr>
      <w:r w:rsidRPr="00B164F1">
        <w:rPr>
          <w:rFonts w:ascii="Arial" w:eastAsia="Times New Roman" w:hAnsi="Arial" w:cs="Arial"/>
          <w:color w:val="0A0A0A"/>
          <w:sz w:val="24"/>
          <w:szCs w:val="24"/>
          <w:lang w:eastAsia="pt-BR"/>
        </w:rPr>
        <w:t>O desemprego entre os jovens tem diminuído com nos últimos anos. Segundo o site Exame. (2025) mostra que uma pesquisa feita pelo Instituto Brasileiro de Geografia e Estatística (IBGE) revelou que, ao final do primeiro trimestre de 2025, 14,9% dos jovens entre 18 e 24 anos estavam desempregados. Apesar desse ser o menor percentual registrado na série histórica para esse período, o número representa um aumento em relação ao trimestre anterior: no final de 2024, a taxa era de 12,9%.</w:t>
      </w:r>
    </w:p>
    <w:p w14:paraId="56A219BF" w14:textId="20E7CFBB" w:rsidR="0074500C" w:rsidRPr="00B164F1" w:rsidRDefault="0074500C" w:rsidP="0074500C">
      <w:pPr>
        <w:shd w:val="clear" w:color="auto" w:fill="FFFFFF"/>
        <w:spacing w:line="360" w:lineRule="auto"/>
        <w:ind w:firstLine="709"/>
        <w:rPr>
          <w:rFonts w:ascii="Arial" w:hAnsi="Arial" w:cs="Arial"/>
          <w:sz w:val="24"/>
          <w:szCs w:val="24"/>
        </w:rPr>
      </w:pPr>
      <w:r w:rsidRPr="00B164F1">
        <w:rPr>
          <w:rFonts w:ascii="Arial" w:hAnsi="Arial" w:cs="Arial"/>
          <w:sz w:val="24"/>
          <w:szCs w:val="24"/>
        </w:rPr>
        <w:t>A Consolidação das Leis do Trabalho - CLT criada pelo Decreto- Lei n° 5.452/1943 e sancionada pelo ex-presidente Getúlio Vargas é um dos primeiros mecanismos de definições trabalhistas, por essa razão é considerada o passaporte e patrimônio do trabalhador (</w:t>
      </w:r>
      <w:proofErr w:type="spellStart"/>
      <w:r w:rsidRPr="00B164F1">
        <w:rPr>
          <w:rFonts w:ascii="Arial" w:hAnsi="Arial" w:cs="Arial"/>
          <w:sz w:val="24"/>
          <w:szCs w:val="24"/>
        </w:rPr>
        <w:t>Jusbrasil</w:t>
      </w:r>
      <w:proofErr w:type="spellEnd"/>
      <w:r w:rsidRPr="00B164F1">
        <w:rPr>
          <w:rFonts w:ascii="Arial" w:hAnsi="Arial" w:cs="Arial"/>
          <w:sz w:val="24"/>
          <w:szCs w:val="24"/>
        </w:rPr>
        <w:t xml:space="preserve">, 2023; </w:t>
      </w:r>
      <w:proofErr w:type="spellStart"/>
      <w:r w:rsidRPr="00B164F1">
        <w:rPr>
          <w:rFonts w:ascii="Arial" w:hAnsi="Arial" w:cs="Arial"/>
          <w:sz w:val="24"/>
          <w:szCs w:val="24"/>
        </w:rPr>
        <w:t>Westin</w:t>
      </w:r>
      <w:proofErr w:type="spellEnd"/>
      <w:r w:rsidRPr="00B164F1">
        <w:rPr>
          <w:rFonts w:ascii="Arial" w:hAnsi="Arial" w:cs="Arial"/>
          <w:sz w:val="24"/>
          <w:szCs w:val="24"/>
        </w:rPr>
        <w:t xml:space="preserve">, 2023). </w:t>
      </w:r>
    </w:p>
    <w:p w14:paraId="23C29618" w14:textId="0F77218F" w:rsidR="0074500C" w:rsidRPr="00B164F1" w:rsidRDefault="0074500C" w:rsidP="0074500C">
      <w:pPr>
        <w:shd w:val="clear" w:color="auto" w:fill="FFFFFF"/>
        <w:spacing w:line="360" w:lineRule="auto"/>
        <w:ind w:firstLine="709"/>
        <w:rPr>
          <w:rFonts w:ascii="Arial" w:hAnsi="Arial" w:cs="Arial"/>
          <w:sz w:val="24"/>
          <w:szCs w:val="24"/>
        </w:rPr>
      </w:pPr>
      <w:r w:rsidRPr="00B164F1">
        <w:rPr>
          <w:rFonts w:ascii="Arial" w:hAnsi="Arial" w:cs="Arial"/>
          <w:sz w:val="24"/>
          <w:szCs w:val="24"/>
        </w:rPr>
        <w:t>A CLT garante aos trabalhadores a formalidade e apresenta todas as regras e obrigações quanto às relações de trabalho, como: jornada de trabalho, pagamentos, férias, benefícios, licenças, contratações, demissões, seguros, folgas, segurança e qualidade do ambiente. Quando um contrato CLT é realizado significa que o trabalhador possui um emprego formal, com registro na carteira, receberá os principais benefícios de garantia da CLT como: FGTS, INSS, salário 13°, férias, jornada de trabalho de 8h, entre outros. Esse contrato pode ser definido com tempo determinado ou indeterminado (</w:t>
      </w:r>
      <w:proofErr w:type="spellStart"/>
      <w:r w:rsidRPr="00B164F1">
        <w:rPr>
          <w:rFonts w:ascii="Arial" w:hAnsi="Arial" w:cs="Arial"/>
          <w:sz w:val="24"/>
          <w:szCs w:val="24"/>
        </w:rPr>
        <w:t>Westin</w:t>
      </w:r>
      <w:proofErr w:type="spellEnd"/>
      <w:r w:rsidRPr="00B164F1">
        <w:rPr>
          <w:rFonts w:ascii="Arial" w:hAnsi="Arial" w:cs="Arial"/>
          <w:sz w:val="24"/>
          <w:szCs w:val="24"/>
        </w:rPr>
        <w:t xml:space="preserve">, 2023; </w:t>
      </w:r>
      <w:proofErr w:type="spellStart"/>
      <w:r w:rsidRPr="00B164F1">
        <w:rPr>
          <w:rFonts w:ascii="Arial" w:hAnsi="Arial" w:cs="Arial"/>
          <w:sz w:val="24"/>
          <w:szCs w:val="24"/>
        </w:rPr>
        <w:t>Pontotel</w:t>
      </w:r>
      <w:proofErr w:type="spellEnd"/>
      <w:r w:rsidRPr="00B164F1">
        <w:rPr>
          <w:rFonts w:ascii="Arial" w:hAnsi="Arial" w:cs="Arial"/>
          <w:sz w:val="24"/>
          <w:szCs w:val="24"/>
        </w:rPr>
        <w:t xml:space="preserve">, 2024). </w:t>
      </w:r>
    </w:p>
    <w:p w14:paraId="43882AEB" w14:textId="77777777" w:rsidR="00E55BA8" w:rsidRPr="00B164F1" w:rsidRDefault="00E55BA8" w:rsidP="0074500C">
      <w:pPr>
        <w:shd w:val="clear" w:color="auto" w:fill="FFFFFF"/>
        <w:spacing w:line="360" w:lineRule="auto"/>
        <w:rPr>
          <w:rFonts w:ascii="Arial" w:hAnsi="Arial" w:cs="Arial"/>
          <w:sz w:val="24"/>
          <w:szCs w:val="24"/>
        </w:rPr>
      </w:pPr>
    </w:p>
    <w:p w14:paraId="05DE953A" w14:textId="7AC623F9" w:rsidR="0074500C" w:rsidRPr="00BE5B8B" w:rsidRDefault="00931EF9" w:rsidP="006D1589">
      <w:pPr>
        <w:rPr>
          <w:rFonts w:ascii="Arial" w:hAnsi="Arial" w:cs="Arial"/>
          <w:b/>
          <w:sz w:val="24"/>
          <w:szCs w:val="24"/>
        </w:rPr>
      </w:pPr>
      <w:r w:rsidRPr="00BE5B8B">
        <w:rPr>
          <w:rFonts w:ascii="Arial" w:hAnsi="Arial" w:cs="Arial"/>
          <w:b/>
          <w:sz w:val="24"/>
          <w:szCs w:val="24"/>
        </w:rPr>
        <w:t xml:space="preserve">3. </w:t>
      </w:r>
      <w:r w:rsidR="0074500C" w:rsidRPr="00BE5B8B">
        <w:rPr>
          <w:rFonts w:ascii="Arial" w:hAnsi="Arial" w:cs="Arial"/>
          <w:b/>
          <w:sz w:val="24"/>
          <w:szCs w:val="24"/>
        </w:rPr>
        <w:t xml:space="preserve">Retenção de talentos </w:t>
      </w:r>
    </w:p>
    <w:p w14:paraId="470F8A1E" w14:textId="77777777" w:rsidR="0074500C" w:rsidRPr="00B164F1" w:rsidRDefault="0074500C" w:rsidP="00E55BA8">
      <w:pPr>
        <w:pStyle w:val="PargrafodaLista"/>
        <w:spacing w:line="360" w:lineRule="auto"/>
        <w:ind w:left="0" w:firstLine="708"/>
        <w:jc w:val="both"/>
        <w:rPr>
          <w:rFonts w:ascii="Arial" w:hAnsi="Arial" w:cs="Arial"/>
          <w:sz w:val="24"/>
          <w:szCs w:val="24"/>
        </w:rPr>
      </w:pPr>
      <w:r w:rsidRPr="00B164F1">
        <w:rPr>
          <w:rFonts w:ascii="Arial" w:hAnsi="Arial" w:cs="Arial"/>
          <w:sz w:val="24"/>
          <w:szCs w:val="24"/>
        </w:rPr>
        <w:t xml:space="preserve">Segundo Bergamini (2023), as empresas que investem em desenvolvimento de carreira têm uma taxa de rotatividade 34% menor do que as que não investem. Ainda no mesmo caminho, pensando de forma estatística, segundo uma pesquisa do </w:t>
      </w:r>
      <w:proofErr w:type="spellStart"/>
      <w:r w:rsidRPr="00B164F1">
        <w:rPr>
          <w:rFonts w:ascii="Arial" w:hAnsi="Arial" w:cs="Arial"/>
          <w:sz w:val="24"/>
          <w:szCs w:val="24"/>
        </w:rPr>
        <w:t>Work</w:t>
      </w:r>
      <w:proofErr w:type="spellEnd"/>
      <w:r w:rsidRPr="00B164F1">
        <w:rPr>
          <w:rFonts w:ascii="Arial" w:hAnsi="Arial" w:cs="Arial"/>
          <w:sz w:val="24"/>
          <w:szCs w:val="24"/>
        </w:rPr>
        <w:t xml:space="preserve"> </w:t>
      </w:r>
      <w:proofErr w:type="spellStart"/>
      <w:r w:rsidRPr="00B164F1">
        <w:rPr>
          <w:rFonts w:ascii="Arial" w:hAnsi="Arial" w:cs="Arial"/>
          <w:sz w:val="24"/>
          <w:szCs w:val="24"/>
        </w:rPr>
        <w:t>Institue</w:t>
      </w:r>
      <w:proofErr w:type="spellEnd"/>
      <w:r w:rsidRPr="00B164F1">
        <w:rPr>
          <w:rFonts w:ascii="Arial" w:hAnsi="Arial" w:cs="Arial"/>
          <w:sz w:val="24"/>
          <w:szCs w:val="24"/>
        </w:rPr>
        <w:t>, os principais motivos de saída dos colaboradores são: salário e benefícios insatisfatórios, falta de oportunidades de crescimento, falta de reconhecimento e falta de equilíbrio entre vida pessoal e profissional.</w:t>
      </w:r>
    </w:p>
    <w:p w14:paraId="3A3275A5" w14:textId="0C8F521F" w:rsidR="0074500C" w:rsidRDefault="0000141A" w:rsidP="0074500C">
      <w:pPr>
        <w:spacing w:line="360" w:lineRule="auto"/>
        <w:jc w:val="both"/>
        <w:rPr>
          <w:rFonts w:ascii="Arial" w:hAnsi="Arial" w:cs="Arial"/>
          <w:sz w:val="24"/>
          <w:szCs w:val="24"/>
        </w:rPr>
      </w:pPr>
      <w:r>
        <w:rPr>
          <w:rFonts w:ascii="Arial" w:hAnsi="Arial" w:cs="Arial"/>
          <w:sz w:val="24"/>
          <w:szCs w:val="24"/>
        </w:rPr>
        <w:tab/>
        <w:t>Assim sendo, empresas que inves</w:t>
      </w:r>
      <w:r w:rsidR="0074500C" w:rsidRPr="00B164F1">
        <w:rPr>
          <w:rFonts w:ascii="Arial" w:hAnsi="Arial" w:cs="Arial"/>
          <w:sz w:val="24"/>
          <w:szCs w:val="24"/>
        </w:rPr>
        <w:t xml:space="preserve">tem em seu capital humano tem maior possibilidade de oferecer estabilidade de emprego aos seus funcionários. As oportunidades oferecidas por empresas com esta mentalidade comtempla tanto, jovens em busca do primeiro emprego que não possuem qualificação profissional, como as pessoas que já estão no mercado de trabalho. </w:t>
      </w:r>
    </w:p>
    <w:p w14:paraId="2AD557CD" w14:textId="36438F6B" w:rsidR="002D2DC9" w:rsidRPr="0009328F" w:rsidRDefault="002D2DC9" w:rsidP="0009328F">
      <w:pPr>
        <w:spacing w:line="240" w:lineRule="auto"/>
        <w:ind w:left="2268"/>
        <w:jc w:val="both"/>
        <w:rPr>
          <w:rFonts w:ascii="Arial" w:hAnsi="Arial" w:cs="Arial"/>
        </w:rPr>
      </w:pPr>
      <w:r w:rsidRPr="0009328F">
        <w:rPr>
          <w:rFonts w:ascii="Arial" w:hAnsi="Arial" w:cs="Arial"/>
        </w:rPr>
        <w:t>O mercado de RH é vasto e caracterizado por sua complexidade, que aumenta à medida que consideramos o grau de especialização. Assim como a lei da oferta e da procura afeta diretamente o mercado de trabalho, ela também impa</w:t>
      </w:r>
      <w:r w:rsidR="0009328F" w:rsidRPr="0009328F">
        <w:rPr>
          <w:rFonts w:ascii="Arial" w:hAnsi="Arial" w:cs="Arial"/>
        </w:rPr>
        <w:t>c</w:t>
      </w:r>
      <w:r w:rsidRPr="0009328F">
        <w:rPr>
          <w:rFonts w:ascii="Arial" w:hAnsi="Arial" w:cs="Arial"/>
        </w:rPr>
        <w:t>ta profundamente no comportamento dos candidatos.</w:t>
      </w:r>
    </w:p>
    <w:p w14:paraId="1C14523F" w14:textId="77777777" w:rsidR="002D2DC9" w:rsidRPr="0009328F" w:rsidRDefault="002D2DC9" w:rsidP="0009328F">
      <w:pPr>
        <w:spacing w:line="240" w:lineRule="auto"/>
        <w:ind w:left="2268"/>
        <w:jc w:val="both"/>
        <w:rPr>
          <w:rFonts w:ascii="Arial" w:hAnsi="Arial" w:cs="Arial"/>
        </w:rPr>
      </w:pPr>
      <w:r w:rsidRPr="0009328F">
        <w:rPr>
          <w:rFonts w:ascii="Arial" w:hAnsi="Arial" w:cs="Arial"/>
        </w:rPr>
        <w:t>O mercado de mão de obra é o reflexo do mercado de trabalho. Conhecer suas nuances permite que a organização e os recrutadores desenvolvam estratégias apropriadas para atrair e selecionar candidatos.</w:t>
      </w:r>
    </w:p>
    <w:p w14:paraId="2253EAA1" w14:textId="432A8E95" w:rsidR="002D2DC9" w:rsidRPr="0009328F" w:rsidRDefault="002D2DC9" w:rsidP="0009328F">
      <w:pPr>
        <w:spacing w:line="240" w:lineRule="auto"/>
        <w:ind w:left="2268"/>
        <w:jc w:val="both"/>
        <w:rPr>
          <w:rFonts w:ascii="Arial" w:hAnsi="Arial" w:cs="Arial"/>
        </w:rPr>
      </w:pPr>
      <w:r w:rsidRPr="0009328F">
        <w:rPr>
          <w:rFonts w:ascii="Arial" w:hAnsi="Arial" w:cs="Arial"/>
        </w:rPr>
        <w:t>Entretanto, em momentos difíceis, o melhor que o candidato tem a fazer é procurar constantemente qualificar sua mão de obra, além de manter uma atitude otimista frente aos desafios.</w:t>
      </w:r>
      <w:r w:rsidR="0009328F">
        <w:rPr>
          <w:rFonts w:ascii="Arial" w:hAnsi="Arial" w:cs="Arial"/>
        </w:rPr>
        <w:t xml:space="preserve"> (</w:t>
      </w:r>
      <w:proofErr w:type="spellStart"/>
      <w:r w:rsidR="0009328F">
        <w:rPr>
          <w:rFonts w:ascii="Arial" w:hAnsi="Arial" w:cs="Arial"/>
        </w:rPr>
        <w:t>Lotz</w:t>
      </w:r>
      <w:proofErr w:type="spellEnd"/>
      <w:r w:rsidR="0009328F">
        <w:rPr>
          <w:rFonts w:ascii="Arial" w:hAnsi="Arial" w:cs="Arial"/>
        </w:rPr>
        <w:t xml:space="preserve">, </w:t>
      </w:r>
      <w:proofErr w:type="spellStart"/>
      <w:r w:rsidR="0009328F">
        <w:rPr>
          <w:rFonts w:ascii="Arial" w:hAnsi="Arial" w:cs="Arial"/>
        </w:rPr>
        <w:t>Burda</w:t>
      </w:r>
      <w:proofErr w:type="spellEnd"/>
      <w:r w:rsidR="0009328F">
        <w:rPr>
          <w:rFonts w:ascii="Arial" w:hAnsi="Arial" w:cs="Arial"/>
        </w:rPr>
        <w:t>, 2015, p. 40)</w:t>
      </w:r>
    </w:p>
    <w:p w14:paraId="56E1A844" w14:textId="1BDCE32F" w:rsidR="00F42527" w:rsidRDefault="006142D9" w:rsidP="00084AFC">
      <w:pPr>
        <w:spacing w:line="360" w:lineRule="auto"/>
        <w:ind w:firstLine="708"/>
        <w:jc w:val="both"/>
        <w:rPr>
          <w:rFonts w:ascii="Arial" w:eastAsia="Times New Roman" w:hAnsi="Arial" w:cs="Arial"/>
          <w:sz w:val="24"/>
          <w:szCs w:val="24"/>
        </w:rPr>
      </w:pPr>
      <w:r w:rsidRPr="00B164F1">
        <w:rPr>
          <w:rFonts w:ascii="Arial" w:eastAsia="Times New Roman" w:hAnsi="Arial" w:cs="Arial"/>
          <w:sz w:val="24"/>
          <w:szCs w:val="24"/>
        </w:rPr>
        <w:t xml:space="preserve">Os resultados apontam para uma possibilidade de </w:t>
      </w:r>
      <w:r w:rsidR="00F42527" w:rsidRPr="00B164F1">
        <w:rPr>
          <w:rFonts w:ascii="Arial" w:eastAsia="Times New Roman" w:hAnsi="Arial" w:cs="Arial"/>
          <w:sz w:val="24"/>
          <w:szCs w:val="24"/>
        </w:rPr>
        <w:t>incremento</w:t>
      </w:r>
      <w:r w:rsidRPr="00B164F1">
        <w:rPr>
          <w:rFonts w:ascii="Arial" w:eastAsia="Times New Roman" w:hAnsi="Arial" w:cs="Arial"/>
          <w:sz w:val="24"/>
          <w:szCs w:val="24"/>
        </w:rPr>
        <w:t xml:space="preserve"> </w:t>
      </w:r>
      <w:r w:rsidR="00F42527" w:rsidRPr="00B164F1">
        <w:rPr>
          <w:rFonts w:ascii="Arial" w:eastAsia="Times New Roman" w:hAnsi="Arial" w:cs="Arial"/>
          <w:sz w:val="24"/>
          <w:szCs w:val="24"/>
        </w:rPr>
        <w:t xml:space="preserve">organizacional voltado para o desenvolvimento profissional </w:t>
      </w:r>
      <w:r w:rsidR="002C4A4E">
        <w:rPr>
          <w:rFonts w:ascii="Arial" w:eastAsia="Times New Roman" w:hAnsi="Arial" w:cs="Arial"/>
          <w:sz w:val="24"/>
          <w:szCs w:val="24"/>
        </w:rPr>
        <w:t xml:space="preserve">e a retenção de talentos </w:t>
      </w:r>
      <w:r w:rsidR="00F42527" w:rsidRPr="00B164F1">
        <w:rPr>
          <w:rFonts w:ascii="Arial" w:eastAsia="Times New Roman" w:hAnsi="Arial" w:cs="Arial"/>
          <w:sz w:val="24"/>
          <w:szCs w:val="24"/>
        </w:rPr>
        <w:t xml:space="preserve">dos seus colaboradores, onde o sucesso da empresa passa pela qualificação interna e valorização salarial. </w:t>
      </w:r>
    </w:p>
    <w:p w14:paraId="248FE08B" w14:textId="77777777" w:rsidR="00840ADB" w:rsidRPr="0070290B" w:rsidRDefault="00840ADB" w:rsidP="0070290B">
      <w:pPr>
        <w:spacing w:line="240" w:lineRule="auto"/>
        <w:ind w:left="2268"/>
        <w:jc w:val="both"/>
        <w:rPr>
          <w:rFonts w:ascii="Arial" w:eastAsia="Times New Roman" w:hAnsi="Arial" w:cs="Arial"/>
        </w:rPr>
      </w:pPr>
      <w:r w:rsidRPr="0070290B">
        <w:rPr>
          <w:rFonts w:ascii="Arial" w:eastAsia="Times New Roman" w:hAnsi="Arial" w:cs="Arial"/>
        </w:rPr>
        <w:t>Nesse contexto, a gestão de talentos e suas estratégias visam encontrar, selecionar e reter os melhores talentos, de modo que ela se sustenta em um tripé formado pelos seguintes pelos seguintes direcionadores ou objetivos estratégicos.</w:t>
      </w:r>
    </w:p>
    <w:p w14:paraId="3290684F" w14:textId="52FF3BB9" w:rsidR="00840ADB" w:rsidRPr="0070290B" w:rsidRDefault="0070290B" w:rsidP="0070290B">
      <w:pPr>
        <w:spacing w:line="240" w:lineRule="auto"/>
        <w:ind w:left="2268"/>
        <w:jc w:val="both"/>
        <w:rPr>
          <w:rFonts w:ascii="Arial" w:eastAsia="Times New Roman" w:hAnsi="Arial" w:cs="Arial"/>
        </w:rPr>
      </w:pPr>
      <w:r w:rsidRPr="0070290B">
        <w:rPr>
          <w:rFonts w:ascii="Arial" w:eastAsia="Times New Roman" w:hAnsi="Arial" w:cs="Arial"/>
        </w:rPr>
        <w:t>1º Atrair os melhores candidatos: ações para trazer os talentos profissionais de alto desempenho para as vagas existentes.</w:t>
      </w:r>
    </w:p>
    <w:p w14:paraId="34A903B0" w14:textId="1B1CA8D9" w:rsidR="0070290B" w:rsidRPr="0070290B" w:rsidRDefault="0070290B" w:rsidP="0070290B">
      <w:pPr>
        <w:spacing w:line="240" w:lineRule="auto"/>
        <w:ind w:left="2268"/>
        <w:jc w:val="both"/>
        <w:rPr>
          <w:rFonts w:ascii="Arial" w:eastAsia="Times New Roman" w:hAnsi="Arial" w:cs="Arial"/>
        </w:rPr>
      </w:pPr>
      <w:r w:rsidRPr="0070290B">
        <w:rPr>
          <w:rFonts w:ascii="Arial" w:eastAsia="Times New Roman" w:hAnsi="Arial" w:cs="Arial"/>
        </w:rPr>
        <w:t>2º Selecionar os melhores dos melhores: desenvolver processos seletivos capazes de identificar e escolher realmente os melhores.</w:t>
      </w:r>
    </w:p>
    <w:p w14:paraId="7814D436" w14:textId="553CF719" w:rsidR="0070290B" w:rsidRPr="0070290B" w:rsidRDefault="0070290B" w:rsidP="0070290B">
      <w:pPr>
        <w:spacing w:line="240" w:lineRule="auto"/>
        <w:ind w:left="2268"/>
        <w:jc w:val="both"/>
        <w:rPr>
          <w:rFonts w:ascii="Arial" w:eastAsia="Times New Roman" w:hAnsi="Arial" w:cs="Arial"/>
        </w:rPr>
      </w:pPr>
      <w:r w:rsidRPr="0070290B">
        <w:rPr>
          <w:rFonts w:ascii="Arial" w:eastAsia="Times New Roman" w:hAnsi="Arial" w:cs="Arial"/>
        </w:rPr>
        <w:t>3º Reter talentos: práticas de gestão de pessoas para manter os talentos satisfeitos, motivados, engajados e evitar que saiam de empresa.</w:t>
      </w:r>
      <w:r>
        <w:rPr>
          <w:rFonts w:ascii="Arial" w:eastAsia="Times New Roman" w:hAnsi="Arial" w:cs="Arial"/>
        </w:rPr>
        <w:t xml:space="preserve"> (Barros, 2022, p. 166).</w:t>
      </w:r>
    </w:p>
    <w:p w14:paraId="35863E83" w14:textId="521E0D0F" w:rsidR="0070290B" w:rsidRPr="00B164F1" w:rsidRDefault="0070290B" w:rsidP="00084AFC">
      <w:pPr>
        <w:spacing w:line="360" w:lineRule="auto"/>
        <w:ind w:firstLine="708"/>
        <w:jc w:val="both"/>
        <w:rPr>
          <w:rFonts w:ascii="Arial" w:eastAsia="Times New Roman" w:hAnsi="Arial" w:cs="Arial"/>
          <w:sz w:val="24"/>
          <w:szCs w:val="24"/>
        </w:rPr>
      </w:pPr>
      <w:r>
        <w:rPr>
          <w:rFonts w:ascii="Arial" w:eastAsia="Times New Roman" w:hAnsi="Arial" w:cs="Arial"/>
          <w:sz w:val="24"/>
          <w:szCs w:val="24"/>
        </w:rPr>
        <w:t xml:space="preserve"> </w:t>
      </w:r>
    </w:p>
    <w:p w14:paraId="7B4A116D" w14:textId="6DD47D25" w:rsidR="00DA2C5E" w:rsidRDefault="00F42527" w:rsidP="006D1589">
      <w:pPr>
        <w:rPr>
          <w:rFonts w:ascii="Arial" w:hAnsi="Arial" w:cs="Arial"/>
          <w:sz w:val="24"/>
          <w:szCs w:val="24"/>
        </w:rPr>
      </w:pPr>
      <w:r w:rsidRPr="00B164F1">
        <w:rPr>
          <w:rFonts w:ascii="Arial" w:eastAsia="Times New Roman" w:hAnsi="Arial" w:cs="Arial"/>
          <w:sz w:val="24"/>
          <w:szCs w:val="24"/>
        </w:rPr>
        <w:t xml:space="preserve"> </w:t>
      </w:r>
      <w:r w:rsidRPr="00B164F1">
        <w:rPr>
          <w:rFonts w:ascii="Arial" w:eastAsia="Times New Roman" w:hAnsi="Arial" w:cs="Arial"/>
          <w:sz w:val="24"/>
          <w:szCs w:val="24"/>
        </w:rPr>
        <w:tab/>
        <w:t>Em função das oportunidades</w:t>
      </w:r>
      <w:r w:rsidR="000E1CC1" w:rsidRPr="00B164F1">
        <w:rPr>
          <w:rFonts w:ascii="Arial" w:eastAsia="Times New Roman" w:hAnsi="Arial" w:cs="Arial"/>
          <w:sz w:val="24"/>
          <w:szCs w:val="24"/>
        </w:rPr>
        <w:t xml:space="preserve"> de trabalho</w:t>
      </w:r>
      <w:r w:rsidR="00242148">
        <w:rPr>
          <w:rFonts w:ascii="Arial" w:eastAsia="Times New Roman" w:hAnsi="Arial" w:cs="Arial"/>
          <w:sz w:val="24"/>
          <w:szCs w:val="24"/>
        </w:rPr>
        <w:t>,</w:t>
      </w:r>
      <w:r w:rsidR="000E1CC1" w:rsidRPr="00B164F1">
        <w:rPr>
          <w:rFonts w:ascii="Arial" w:eastAsia="Times New Roman" w:hAnsi="Arial" w:cs="Arial"/>
          <w:sz w:val="24"/>
          <w:szCs w:val="24"/>
        </w:rPr>
        <w:t xml:space="preserve"> </w:t>
      </w:r>
      <w:r w:rsidR="00242148">
        <w:rPr>
          <w:rFonts w:ascii="Arial" w:eastAsia="Times New Roman" w:hAnsi="Arial" w:cs="Arial"/>
          <w:sz w:val="24"/>
          <w:szCs w:val="24"/>
        </w:rPr>
        <w:t>as</w:t>
      </w:r>
      <w:r w:rsidRPr="00B164F1">
        <w:rPr>
          <w:rFonts w:ascii="Arial" w:eastAsia="Times New Roman" w:hAnsi="Arial" w:cs="Arial"/>
          <w:sz w:val="24"/>
          <w:szCs w:val="24"/>
        </w:rPr>
        <w:t xml:space="preserve"> pessoas sem qualificação profissional, </w:t>
      </w:r>
      <w:r w:rsidR="00242148">
        <w:rPr>
          <w:rFonts w:ascii="Arial" w:eastAsia="Times New Roman" w:hAnsi="Arial" w:cs="Arial"/>
          <w:sz w:val="24"/>
          <w:szCs w:val="24"/>
        </w:rPr>
        <w:t>encontram n</w:t>
      </w:r>
      <w:r w:rsidRPr="00B164F1">
        <w:rPr>
          <w:rFonts w:ascii="Arial" w:eastAsia="Times New Roman" w:hAnsi="Arial" w:cs="Arial"/>
          <w:sz w:val="24"/>
          <w:szCs w:val="24"/>
        </w:rPr>
        <w:t>as plata</w:t>
      </w:r>
      <w:r w:rsidR="00242148">
        <w:rPr>
          <w:rFonts w:ascii="Arial" w:eastAsia="Times New Roman" w:hAnsi="Arial" w:cs="Arial"/>
          <w:sz w:val="24"/>
          <w:szCs w:val="24"/>
        </w:rPr>
        <w:t>formas digitais de recrutamento</w:t>
      </w:r>
      <w:r w:rsidRPr="00B164F1">
        <w:rPr>
          <w:rFonts w:ascii="Arial" w:eastAsia="Times New Roman" w:hAnsi="Arial" w:cs="Arial"/>
          <w:sz w:val="24"/>
          <w:szCs w:val="24"/>
        </w:rPr>
        <w:t xml:space="preserve"> o </w:t>
      </w:r>
      <w:r w:rsidR="006D1589">
        <w:rPr>
          <w:rFonts w:ascii="Arial" w:eastAsia="Times New Roman" w:hAnsi="Arial" w:cs="Arial"/>
          <w:sz w:val="24"/>
          <w:szCs w:val="24"/>
        </w:rPr>
        <w:t>meio mais útil e acessível,</w:t>
      </w:r>
      <w:r w:rsidR="00242148">
        <w:rPr>
          <w:rFonts w:ascii="Arial" w:eastAsia="Times New Roman" w:hAnsi="Arial" w:cs="Arial"/>
          <w:sz w:val="24"/>
          <w:szCs w:val="24"/>
        </w:rPr>
        <w:t xml:space="preserve"> com a</w:t>
      </w:r>
      <w:r w:rsidRPr="00B164F1">
        <w:rPr>
          <w:rFonts w:ascii="Arial" w:eastAsia="Times New Roman" w:hAnsi="Arial" w:cs="Arial"/>
          <w:sz w:val="24"/>
          <w:szCs w:val="24"/>
        </w:rPr>
        <w:t xml:space="preserve"> qual, conseguem se enquadrar à oferta de </w:t>
      </w:r>
      <w:r w:rsidR="000E1CC1" w:rsidRPr="00B164F1">
        <w:rPr>
          <w:rFonts w:ascii="Arial" w:eastAsia="Times New Roman" w:hAnsi="Arial" w:cs="Arial"/>
          <w:sz w:val="24"/>
          <w:szCs w:val="24"/>
        </w:rPr>
        <w:t>emprego.</w:t>
      </w:r>
      <w:r w:rsidR="004550D3" w:rsidRPr="00B164F1">
        <w:rPr>
          <w:rFonts w:ascii="Arial" w:hAnsi="Arial" w:cs="Arial"/>
          <w:sz w:val="24"/>
          <w:szCs w:val="24"/>
        </w:rPr>
        <w:t xml:space="preserve"> </w:t>
      </w:r>
    </w:p>
    <w:p w14:paraId="6B7AC6D0" w14:textId="6537853C" w:rsidR="007A56CA" w:rsidRPr="007A56CA" w:rsidRDefault="00982FD2" w:rsidP="007A56CA">
      <w:pPr>
        <w:spacing w:line="240" w:lineRule="auto"/>
        <w:ind w:left="2268"/>
        <w:jc w:val="both"/>
        <w:rPr>
          <w:rFonts w:ascii="Arial" w:hAnsi="Arial" w:cs="Arial"/>
        </w:rPr>
      </w:pPr>
      <w:r w:rsidRPr="007A56CA">
        <w:rPr>
          <w:rFonts w:ascii="Arial" w:hAnsi="Arial" w:cs="Arial"/>
        </w:rPr>
        <w:t>Existem três eixos principais na gestão de talentos [</w:t>
      </w:r>
      <w:proofErr w:type="gramStart"/>
      <w:r w:rsidRPr="007A56CA">
        <w:rPr>
          <w:rFonts w:ascii="Arial" w:hAnsi="Arial" w:cs="Arial"/>
        </w:rPr>
        <w:t>..</w:t>
      </w:r>
      <w:proofErr w:type="gramEnd"/>
      <w:r w:rsidRPr="007A56CA">
        <w:rPr>
          <w:rFonts w:ascii="Arial" w:hAnsi="Arial" w:cs="Arial"/>
        </w:rPr>
        <w:t xml:space="preserve">] Para a organização chegar aos talentos que lhe interessam ela precisa investir em variados canais de comunicação para que os talentos tomem conhecimento que a empresa os está procurando. Além disso, é preciso construir e manter </w:t>
      </w:r>
      <w:r w:rsidR="00BE571E" w:rsidRPr="007A56CA">
        <w:rPr>
          <w:rFonts w:ascii="Arial" w:hAnsi="Arial" w:cs="Arial"/>
        </w:rPr>
        <w:t>uma excelente imagem de credibilidade da marca empregadora a fim de que os talentos percebam a organização como um excelente lugar trabalhar, que oferece oportunidades de crescimento, remuneração e benef</w:t>
      </w:r>
      <w:r w:rsidR="00066B47">
        <w:rPr>
          <w:rFonts w:ascii="Arial" w:hAnsi="Arial" w:cs="Arial"/>
        </w:rPr>
        <w:t>ícios adequados para</w:t>
      </w:r>
      <w:r w:rsidR="00BE571E" w:rsidRPr="007A56CA">
        <w:rPr>
          <w:rFonts w:ascii="Arial" w:hAnsi="Arial" w:cs="Arial"/>
        </w:rPr>
        <w:t xml:space="preserve"> compensar as contribuições dos talentos, bem como ambiente saudável, que permita o equilíbrio entre vida profissional e pessoal.</w:t>
      </w:r>
      <w:r w:rsidRPr="007A56CA">
        <w:rPr>
          <w:rFonts w:ascii="Arial" w:hAnsi="Arial" w:cs="Arial"/>
        </w:rPr>
        <w:t xml:space="preserve"> </w:t>
      </w:r>
      <w:r w:rsidR="00BE571E" w:rsidRPr="007A56CA">
        <w:rPr>
          <w:rFonts w:ascii="Arial" w:hAnsi="Arial" w:cs="Arial"/>
        </w:rPr>
        <w:t>[...]. Com esse intuito, pode ser muito positivo investir em tecnologias de gamificação, que ajudam a mapear assertivamente o perfil dos candidatos e, assim, tomar a decisão mais objetivamente.</w:t>
      </w:r>
      <w:r w:rsidR="007A56CA" w:rsidRPr="007A56CA">
        <w:rPr>
          <w:rFonts w:ascii="Arial" w:hAnsi="Arial" w:cs="Arial"/>
        </w:rPr>
        <w:t xml:space="preserve"> </w:t>
      </w:r>
    </w:p>
    <w:p w14:paraId="58CCBC73" w14:textId="4D8AC7AB" w:rsidR="00982FD2" w:rsidRPr="007A56CA" w:rsidRDefault="007A56CA" w:rsidP="007A56CA">
      <w:pPr>
        <w:spacing w:line="240" w:lineRule="auto"/>
        <w:ind w:left="2268"/>
        <w:jc w:val="both"/>
        <w:rPr>
          <w:rFonts w:ascii="Arial" w:hAnsi="Arial" w:cs="Arial"/>
        </w:rPr>
      </w:pPr>
      <w:r w:rsidRPr="007A56CA">
        <w:rPr>
          <w:rFonts w:ascii="Arial" w:hAnsi="Arial" w:cs="Arial"/>
        </w:rPr>
        <w:t xml:space="preserve">Verdade seja dita, nenhum efeito terá de contratar os talentos desejados para depois simplesmente deixa-los ir embora, daí a importância de manter o pacote de valor oferecido aos talentos continuamente atualizado e zelar para que a jornada do colaborador sempre seja satisfatória, além de investir em uma série de mecanismos para engajar e motivar os talentos na empresa. Isso passa tanto por oferecer o óbvio como benefícios competitivos, plano de carreira, bônus e incentivos pelos resultados, treinamentos para qualificação. (Barros, 2022, p. 167-168). </w:t>
      </w:r>
    </w:p>
    <w:p w14:paraId="78DCA310" w14:textId="77777777" w:rsidR="00DA2C5E" w:rsidRPr="00B164F1" w:rsidRDefault="00DA2C5E" w:rsidP="004550D3">
      <w:pPr>
        <w:spacing w:line="360" w:lineRule="auto"/>
        <w:jc w:val="both"/>
        <w:rPr>
          <w:rFonts w:ascii="Arial" w:hAnsi="Arial" w:cs="Arial"/>
          <w:color w:val="EE0000"/>
        </w:rPr>
      </w:pPr>
    </w:p>
    <w:p w14:paraId="5AB55CD2" w14:textId="1E665184" w:rsidR="00C47E0B" w:rsidRPr="00AF2811" w:rsidRDefault="00C47E0B" w:rsidP="00C47E0B">
      <w:pPr>
        <w:spacing w:line="360" w:lineRule="auto"/>
        <w:jc w:val="both"/>
        <w:rPr>
          <w:rFonts w:ascii="Arial" w:hAnsi="Arial" w:cs="Arial"/>
          <w:b/>
          <w:bCs/>
          <w:sz w:val="24"/>
          <w:szCs w:val="24"/>
        </w:rPr>
      </w:pPr>
      <w:r w:rsidRPr="00AF2811">
        <w:rPr>
          <w:rFonts w:ascii="Arial" w:hAnsi="Arial" w:cs="Arial"/>
          <w:b/>
          <w:bCs/>
          <w:sz w:val="24"/>
          <w:szCs w:val="24"/>
        </w:rPr>
        <w:t>CONSIDERAÇOES FINAIS</w:t>
      </w:r>
    </w:p>
    <w:p w14:paraId="21E977A2" w14:textId="6D41F05A" w:rsidR="00C47E0B" w:rsidRPr="00AF2811" w:rsidRDefault="00D24019" w:rsidP="00C47E0B">
      <w:pPr>
        <w:spacing w:line="360" w:lineRule="auto"/>
        <w:ind w:firstLine="708"/>
        <w:jc w:val="both"/>
        <w:rPr>
          <w:rFonts w:ascii="Arial" w:hAnsi="Arial" w:cs="Arial"/>
          <w:sz w:val="24"/>
          <w:szCs w:val="24"/>
        </w:rPr>
      </w:pPr>
      <w:r w:rsidRPr="00AF2811">
        <w:rPr>
          <w:rFonts w:ascii="Arial" w:hAnsi="Arial" w:cs="Arial"/>
          <w:sz w:val="24"/>
          <w:szCs w:val="24"/>
        </w:rPr>
        <w:t xml:space="preserve">O mercado de trabalho no Brasil apresenta muitos </w:t>
      </w:r>
      <w:r w:rsidR="006E52AB" w:rsidRPr="00AF2811">
        <w:rPr>
          <w:rFonts w:ascii="Arial" w:hAnsi="Arial" w:cs="Arial"/>
          <w:sz w:val="24"/>
          <w:szCs w:val="24"/>
        </w:rPr>
        <w:t>desafios para as pessoas</w:t>
      </w:r>
      <w:r w:rsidRPr="00AF2811">
        <w:rPr>
          <w:rFonts w:ascii="Arial" w:hAnsi="Arial" w:cs="Arial"/>
          <w:sz w:val="24"/>
          <w:szCs w:val="24"/>
        </w:rPr>
        <w:t xml:space="preserve"> que precisam de emprego. De modo geral, a população desde a formação escolar carece de qualificações capazes </w:t>
      </w:r>
      <w:r w:rsidR="006E52AB" w:rsidRPr="00AF2811">
        <w:rPr>
          <w:rFonts w:ascii="Arial" w:hAnsi="Arial" w:cs="Arial"/>
          <w:sz w:val="24"/>
          <w:szCs w:val="24"/>
        </w:rPr>
        <w:t>contribuírem, nesse sentido, com a sua capacidade intelectual a fim de, torná-las profissionais prontos para enfrentar os obstáculos</w:t>
      </w:r>
      <w:r w:rsidR="0035716A" w:rsidRPr="00AF2811">
        <w:rPr>
          <w:rFonts w:ascii="Arial" w:hAnsi="Arial" w:cs="Arial"/>
          <w:sz w:val="24"/>
          <w:szCs w:val="24"/>
        </w:rPr>
        <w:t xml:space="preserve"> propostos. </w:t>
      </w:r>
    </w:p>
    <w:p w14:paraId="3B2F64CA" w14:textId="45125B9E" w:rsidR="00C47E0B" w:rsidRPr="00AF2811" w:rsidRDefault="0035716A" w:rsidP="00312AF8">
      <w:pPr>
        <w:spacing w:line="360" w:lineRule="auto"/>
        <w:ind w:firstLine="708"/>
        <w:jc w:val="both"/>
        <w:rPr>
          <w:rFonts w:ascii="Arial" w:hAnsi="Arial" w:cs="Arial"/>
          <w:sz w:val="24"/>
          <w:szCs w:val="24"/>
        </w:rPr>
      </w:pPr>
      <w:r w:rsidRPr="00AF2811">
        <w:rPr>
          <w:rFonts w:ascii="Arial" w:hAnsi="Arial" w:cs="Arial"/>
          <w:sz w:val="24"/>
          <w:szCs w:val="24"/>
        </w:rPr>
        <w:t xml:space="preserve">Nesse sentido, ainda que existam politicas sociais voltadas para a população mais carente, o governo brasileiro precisa enxergar o desemprego como um alvo a ser combatido, tendo em vista que, o trabalho é </w:t>
      </w:r>
      <w:r w:rsidR="00312AF8" w:rsidRPr="00AF2811">
        <w:rPr>
          <w:rFonts w:ascii="Arial" w:hAnsi="Arial" w:cs="Arial"/>
          <w:sz w:val="24"/>
          <w:szCs w:val="24"/>
        </w:rPr>
        <w:t>capaz de contribuir para o desenvolvimento econômico do país.</w:t>
      </w:r>
      <w:r w:rsidR="00AF74B6" w:rsidRPr="00AF2811">
        <w:rPr>
          <w:rFonts w:ascii="Arial" w:hAnsi="Arial" w:cs="Arial"/>
          <w:sz w:val="24"/>
          <w:szCs w:val="24"/>
        </w:rPr>
        <w:t xml:space="preserve"> Assim, por mais que os programas sociais alcance boa parte do povo brasileiro, </w:t>
      </w:r>
      <w:r w:rsidR="001C3A9B" w:rsidRPr="00AF2811">
        <w:rPr>
          <w:rFonts w:ascii="Arial" w:hAnsi="Arial" w:cs="Arial"/>
          <w:sz w:val="24"/>
          <w:szCs w:val="24"/>
        </w:rPr>
        <w:t>as pessoas - principalmente os jovens -</w:t>
      </w:r>
      <w:proofErr w:type="gramStart"/>
      <w:r w:rsidR="001C3A9B" w:rsidRPr="00AF2811">
        <w:rPr>
          <w:rFonts w:ascii="Arial" w:hAnsi="Arial" w:cs="Arial"/>
          <w:sz w:val="24"/>
          <w:szCs w:val="24"/>
        </w:rPr>
        <w:t xml:space="preserve">  </w:t>
      </w:r>
      <w:proofErr w:type="gramEnd"/>
      <w:r w:rsidR="001C3A9B" w:rsidRPr="00AF2811">
        <w:rPr>
          <w:rFonts w:ascii="Arial" w:hAnsi="Arial" w:cs="Arial"/>
          <w:sz w:val="24"/>
          <w:szCs w:val="24"/>
        </w:rPr>
        <w:t>precisam estar preparadas para encarar o mercado de trabalho e com isso, adquirirem a sua dignidade como cidadãos.</w:t>
      </w:r>
    </w:p>
    <w:p w14:paraId="0AC7D435" w14:textId="77777777" w:rsidR="00EF5239" w:rsidRPr="00AF2811" w:rsidRDefault="00BE7748" w:rsidP="00312AF8">
      <w:pPr>
        <w:spacing w:line="360" w:lineRule="auto"/>
        <w:ind w:firstLine="708"/>
        <w:jc w:val="both"/>
        <w:rPr>
          <w:rFonts w:ascii="Arial" w:hAnsi="Arial" w:cs="Arial"/>
          <w:sz w:val="24"/>
          <w:szCs w:val="24"/>
        </w:rPr>
      </w:pPr>
      <w:r w:rsidRPr="00AF2811">
        <w:rPr>
          <w:rFonts w:ascii="Arial" w:hAnsi="Arial" w:cs="Arial"/>
          <w:sz w:val="24"/>
          <w:szCs w:val="24"/>
        </w:rPr>
        <w:t>Além disso, apesar das empresas ofertarem</w:t>
      </w:r>
      <w:r w:rsidR="00D631B1" w:rsidRPr="00AF2811">
        <w:rPr>
          <w:rFonts w:ascii="Arial" w:hAnsi="Arial" w:cs="Arial"/>
          <w:sz w:val="24"/>
          <w:szCs w:val="24"/>
        </w:rPr>
        <w:t xml:space="preserve"> em seus processos seletivos as oportunidades de emprego, muitas dessas vagas deixam de ser </w:t>
      </w:r>
      <w:r w:rsidRPr="00AF2811">
        <w:rPr>
          <w:rFonts w:ascii="Arial" w:hAnsi="Arial" w:cs="Arial"/>
          <w:sz w:val="24"/>
          <w:szCs w:val="24"/>
        </w:rPr>
        <w:t>preenchidas por falta de mão de obra seja, qualificada ou n</w:t>
      </w:r>
      <w:r w:rsidR="00D631B1" w:rsidRPr="00AF2811">
        <w:rPr>
          <w:rFonts w:ascii="Arial" w:hAnsi="Arial" w:cs="Arial"/>
          <w:sz w:val="24"/>
          <w:szCs w:val="24"/>
        </w:rPr>
        <w:t>ão. Tendo em vista que muitos candidatos não possuem os requisitos mínimos exigidos pela organização, ao final do processo de seleção acabam sendo dispensados e ficam sem emprego.</w:t>
      </w:r>
    </w:p>
    <w:p w14:paraId="57B662A6" w14:textId="7CDD72C8" w:rsidR="00324E41" w:rsidRPr="00AF2811" w:rsidRDefault="00EF5239" w:rsidP="00312AF8">
      <w:pPr>
        <w:spacing w:line="360" w:lineRule="auto"/>
        <w:ind w:firstLine="708"/>
        <w:jc w:val="both"/>
        <w:rPr>
          <w:rFonts w:ascii="Arial" w:hAnsi="Arial" w:cs="Arial"/>
          <w:sz w:val="24"/>
          <w:szCs w:val="24"/>
        </w:rPr>
      </w:pPr>
      <w:r w:rsidRPr="00AF2811">
        <w:rPr>
          <w:rFonts w:ascii="Arial" w:hAnsi="Arial" w:cs="Arial"/>
          <w:sz w:val="24"/>
          <w:szCs w:val="24"/>
        </w:rPr>
        <w:t>A principal limitação encontrada para a realização deste estudo foi encontrar programas governamentais no Brasil</w:t>
      </w:r>
      <w:r w:rsidR="00324E41" w:rsidRPr="00AF2811">
        <w:rPr>
          <w:rFonts w:ascii="Arial" w:hAnsi="Arial" w:cs="Arial"/>
          <w:sz w:val="24"/>
          <w:szCs w:val="24"/>
        </w:rPr>
        <w:t xml:space="preserve"> que utilizam parcerias entre</w:t>
      </w:r>
      <w:r w:rsidRPr="00AF2811">
        <w:rPr>
          <w:rFonts w:ascii="Arial" w:hAnsi="Arial" w:cs="Arial"/>
          <w:sz w:val="24"/>
          <w:szCs w:val="24"/>
        </w:rPr>
        <w:t xml:space="preserve"> empresas privadas</w:t>
      </w:r>
      <w:r w:rsidR="00324E41" w:rsidRPr="00AF2811">
        <w:rPr>
          <w:rFonts w:ascii="Arial" w:hAnsi="Arial" w:cs="Arial"/>
          <w:sz w:val="24"/>
          <w:szCs w:val="24"/>
        </w:rPr>
        <w:t xml:space="preserve"> e</w:t>
      </w:r>
      <w:r w:rsidRPr="00AF2811">
        <w:rPr>
          <w:rFonts w:ascii="Arial" w:hAnsi="Arial" w:cs="Arial"/>
          <w:sz w:val="24"/>
          <w:szCs w:val="24"/>
        </w:rPr>
        <w:t xml:space="preserve"> instituiç</w:t>
      </w:r>
      <w:r w:rsidR="00324E41" w:rsidRPr="00AF2811">
        <w:rPr>
          <w:rFonts w:ascii="Arial" w:hAnsi="Arial" w:cs="Arial"/>
          <w:sz w:val="24"/>
          <w:szCs w:val="24"/>
        </w:rPr>
        <w:t xml:space="preserve">ões públicas de </w:t>
      </w:r>
      <w:r w:rsidRPr="00AF2811">
        <w:rPr>
          <w:rFonts w:ascii="Arial" w:hAnsi="Arial" w:cs="Arial"/>
          <w:sz w:val="24"/>
          <w:szCs w:val="24"/>
        </w:rPr>
        <w:t xml:space="preserve">ensino fundamental e médio com o intuito de encaminharem os jovens </w:t>
      </w:r>
      <w:r w:rsidR="00324E41" w:rsidRPr="00AF2811">
        <w:rPr>
          <w:rFonts w:ascii="Arial" w:hAnsi="Arial" w:cs="Arial"/>
          <w:sz w:val="24"/>
          <w:szCs w:val="24"/>
        </w:rPr>
        <w:t>para o mercado de trabalho garantindo a eles empregos duradouros, qualificação profissional, ganho</w:t>
      </w:r>
      <w:r w:rsidR="00FB4F6F" w:rsidRPr="00AF2811">
        <w:rPr>
          <w:rFonts w:ascii="Arial" w:hAnsi="Arial" w:cs="Arial"/>
          <w:sz w:val="24"/>
          <w:szCs w:val="24"/>
        </w:rPr>
        <w:t>s salariais</w:t>
      </w:r>
      <w:r w:rsidR="00324E41" w:rsidRPr="00AF2811">
        <w:rPr>
          <w:rFonts w:ascii="Arial" w:hAnsi="Arial" w:cs="Arial"/>
          <w:sz w:val="24"/>
          <w:szCs w:val="24"/>
        </w:rPr>
        <w:t xml:space="preserve"> ou planos de carreira dentro da empresa.</w:t>
      </w:r>
    </w:p>
    <w:p w14:paraId="1E5E3260" w14:textId="5A72035C" w:rsidR="00AE2139" w:rsidRDefault="00AE2139" w:rsidP="00312AF8">
      <w:pPr>
        <w:spacing w:line="360" w:lineRule="auto"/>
        <w:ind w:firstLine="708"/>
        <w:jc w:val="both"/>
        <w:rPr>
          <w:rFonts w:ascii="Arial" w:hAnsi="Arial" w:cs="Arial"/>
          <w:sz w:val="24"/>
          <w:szCs w:val="24"/>
        </w:rPr>
      </w:pPr>
      <w:r w:rsidRPr="00AF2811">
        <w:rPr>
          <w:rFonts w:ascii="Arial" w:hAnsi="Arial" w:cs="Arial"/>
          <w:sz w:val="24"/>
          <w:szCs w:val="24"/>
        </w:rPr>
        <w:t>Sugere-se, para pesquisas futuras, um estudo mais detalhado voltado para os jovens estudantes do Brasil que estão em processo de formação escolar</w:t>
      </w:r>
      <w:r w:rsidR="00612A1B" w:rsidRPr="00AF2811">
        <w:rPr>
          <w:rFonts w:ascii="Arial" w:hAnsi="Arial" w:cs="Arial"/>
          <w:sz w:val="24"/>
          <w:szCs w:val="24"/>
        </w:rPr>
        <w:t>, contudo</w:t>
      </w:r>
      <w:r w:rsidR="00E34544" w:rsidRPr="00AF2811">
        <w:rPr>
          <w:rFonts w:ascii="Arial" w:hAnsi="Arial" w:cs="Arial"/>
          <w:sz w:val="24"/>
          <w:szCs w:val="24"/>
        </w:rPr>
        <w:t xml:space="preserve"> prestes a </w:t>
      </w:r>
      <w:r w:rsidR="00E34544" w:rsidRPr="00AF2811">
        <w:rPr>
          <w:rFonts w:ascii="Arial" w:hAnsi="Arial" w:cs="Arial"/>
          <w:sz w:val="24"/>
          <w:szCs w:val="24"/>
        </w:rPr>
        <w:t xml:space="preserve">entrarem no mercado de trabalho, </w:t>
      </w:r>
      <w:r w:rsidR="00E8633B" w:rsidRPr="00AF2811">
        <w:rPr>
          <w:rFonts w:ascii="Arial" w:hAnsi="Arial" w:cs="Arial"/>
          <w:sz w:val="24"/>
          <w:szCs w:val="24"/>
        </w:rPr>
        <w:t>mas</w:t>
      </w:r>
      <w:r w:rsidRPr="00AF2811">
        <w:rPr>
          <w:rFonts w:ascii="Arial" w:hAnsi="Arial" w:cs="Arial"/>
          <w:sz w:val="24"/>
          <w:szCs w:val="24"/>
        </w:rPr>
        <w:t xml:space="preserve"> não possuem qualificação profissional</w:t>
      </w:r>
      <w:r w:rsidR="00A83E4E" w:rsidRPr="00AF2811">
        <w:rPr>
          <w:rFonts w:ascii="Arial" w:hAnsi="Arial" w:cs="Arial"/>
          <w:sz w:val="24"/>
          <w:szCs w:val="24"/>
        </w:rPr>
        <w:t>. Portanto, empresas dispostas a contribuírem com o Brasil no combate ao desemprego inserindo em sua estrutura organizacional</w:t>
      </w:r>
      <w:r w:rsidR="00D721EE" w:rsidRPr="00AF2811">
        <w:rPr>
          <w:rFonts w:ascii="Arial" w:hAnsi="Arial" w:cs="Arial"/>
          <w:sz w:val="24"/>
          <w:szCs w:val="24"/>
        </w:rPr>
        <w:t xml:space="preserve"> essa parcela da população</w:t>
      </w:r>
      <w:r w:rsidR="00BF2269" w:rsidRPr="00AF2811">
        <w:rPr>
          <w:rFonts w:ascii="Arial" w:hAnsi="Arial" w:cs="Arial"/>
          <w:sz w:val="24"/>
          <w:szCs w:val="24"/>
        </w:rPr>
        <w:t>,</w:t>
      </w:r>
      <w:r w:rsidR="00D721EE" w:rsidRPr="00AF2811">
        <w:rPr>
          <w:rFonts w:ascii="Arial" w:hAnsi="Arial" w:cs="Arial"/>
          <w:sz w:val="24"/>
          <w:szCs w:val="24"/>
        </w:rPr>
        <w:t xml:space="preserve"> em concomitância com incentivos fiscais disponibilizados pelo Estado considerando</w:t>
      </w:r>
      <w:r w:rsidR="00612A1B" w:rsidRPr="00AF2811">
        <w:rPr>
          <w:rFonts w:ascii="Arial" w:hAnsi="Arial" w:cs="Arial"/>
          <w:sz w:val="24"/>
          <w:szCs w:val="24"/>
        </w:rPr>
        <w:t>,</w:t>
      </w:r>
      <w:r w:rsidR="00D721EE" w:rsidRPr="00AF2811">
        <w:rPr>
          <w:rFonts w:ascii="Arial" w:hAnsi="Arial" w:cs="Arial"/>
          <w:sz w:val="24"/>
          <w:szCs w:val="24"/>
        </w:rPr>
        <w:t xml:space="preserve"> </w:t>
      </w:r>
      <w:r w:rsidR="00612A1B" w:rsidRPr="00AF2811">
        <w:rPr>
          <w:rFonts w:ascii="Arial" w:hAnsi="Arial" w:cs="Arial"/>
          <w:sz w:val="24"/>
          <w:szCs w:val="24"/>
        </w:rPr>
        <w:t>que isso possa garantir</w:t>
      </w:r>
      <w:r w:rsidR="00D721EE" w:rsidRPr="00AF2811">
        <w:rPr>
          <w:rFonts w:ascii="Arial" w:hAnsi="Arial" w:cs="Arial"/>
          <w:sz w:val="24"/>
          <w:szCs w:val="24"/>
        </w:rPr>
        <w:t xml:space="preserve"> os objetiv</w:t>
      </w:r>
      <w:r w:rsidR="00BF375C" w:rsidRPr="00AF2811">
        <w:rPr>
          <w:rFonts w:ascii="Arial" w:hAnsi="Arial" w:cs="Arial"/>
          <w:sz w:val="24"/>
          <w:szCs w:val="24"/>
        </w:rPr>
        <w:t>os tanto da empresa, como os do</w:t>
      </w:r>
      <w:r w:rsidR="00BF2269" w:rsidRPr="00AF2811">
        <w:rPr>
          <w:rFonts w:ascii="Arial" w:hAnsi="Arial" w:cs="Arial"/>
          <w:sz w:val="24"/>
          <w:szCs w:val="24"/>
        </w:rPr>
        <w:t xml:space="preserve"> povo brasileiro. Por conseguinte, a organização terá a possibilidade de moldar o seu colaborador de acordo com a sua cultura organizacional, bem com, investir no seu material humano e dispor da mão de obra </w:t>
      </w:r>
      <w:r w:rsidR="00612A1B" w:rsidRPr="00AF2811">
        <w:rPr>
          <w:rFonts w:ascii="Arial" w:hAnsi="Arial" w:cs="Arial"/>
          <w:sz w:val="24"/>
          <w:szCs w:val="24"/>
        </w:rPr>
        <w:t>qualificada por mais tempo possibilitando assim, menos custos com processos seletivos, b</w:t>
      </w:r>
      <w:r w:rsidR="00EF58D9" w:rsidRPr="00AF2811">
        <w:rPr>
          <w:rFonts w:ascii="Arial" w:hAnsi="Arial" w:cs="Arial"/>
          <w:sz w:val="24"/>
          <w:szCs w:val="24"/>
        </w:rPr>
        <w:t xml:space="preserve">em como, a sua consolidação no mercado. </w:t>
      </w:r>
      <w:r w:rsidR="00612A1B" w:rsidRPr="00AF2811">
        <w:rPr>
          <w:rFonts w:ascii="Arial" w:hAnsi="Arial" w:cs="Arial"/>
          <w:sz w:val="24"/>
          <w:szCs w:val="24"/>
        </w:rPr>
        <w:t xml:space="preserve">  </w:t>
      </w:r>
      <w:r w:rsidR="00BF2269" w:rsidRPr="00AF2811">
        <w:rPr>
          <w:rFonts w:ascii="Arial" w:hAnsi="Arial" w:cs="Arial"/>
          <w:sz w:val="24"/>
          <w:szCs w:val="24"/>
        </w:rPr>
        <w:t xml:space="preserve"> </w:t>
      </w:r>
    </w:p>
    <w:p w14:paraId="609380AE" w14:textId="77777777" w:rsidR="001207A2" w:rsidRPr="00AF2811" w:rsidRDefault="001207A2" w:rsidP="00312AF8">
      <w:pPr>
        <w:spacing w:line="360" w:lineRule="auto"/>
        <w:ind w:firstLine="708"/>
        <w:jc w:val="both"/>
        <w:rPr>
          <w:rFonts w:ascii="Arial" w:hAnsi="Arial" w:cs="Arial"/>
          <w:sz w:val="24"/>
          <w:szCs w:val="24"/>
        </w:rPr>
      </w:pPr>
    </w:p>
    <w:p w14:paraId="5A876D01" w14:textId="5C67C35C" w:rsidR="004550D3" w:rsidRPr="00B164F1" w:rsidRDefault="004550D3" w:rsidP="00631996">
      <w:pPr>
        <w:spacing w:after="0" w:line="240" w:lineRule="auto"/>
        <w:rPr>
          <w:rFonts w:ascii="Arial" w:hAnsi="Arial" w:cs="Arial"/>
          <w:sz w:val="20"/>
        </w:rPr>
      </w:pPr>
      <w:r w:rsidRPr="00B164F1">
        <w:rPr>
          <w:rFonts w:ascii="Arial" w:hAnsi="Arial" w:cs="Arial"/>
          <w:b/>
          <w:bCs/>
          <w:sz w:val="28"/>
          <w:szCs w:val="28"/>
        </w:rPr>
        <w:t>REFERÊNCIAS</w:t>
      </w:r>
      <w:r w:rsidR="00E67F4E" w:rsidRPr="00B164F1">
        <w:rPr>
          <w:rFonts w:ascii="Arial" w:hAnsi="Arial" w:cs="Arial"/>
          <w:b/>
          <w:bCs/>
          <w:sz w:val="28"/>
          <w:szCs w:val="28"/>
        </w:rPr>
        <w:t xml:space="preserve"> </w:t>
      </w:r>
    </w:p>
    <w:p w14:paraId="15786469" w14:textId="77777777" w:rsidR="000E1CC1" w:rsidRPr="00B164F1" w:rsidRDefault="000E1CC1" w:rsidP="00631996">
      <w:pPr>
        <w:spacing w:after="0" w:line="240" w:lineRule="auto"/>
        <w:rPr>
          <w:rFonts w:ascii="Arial" w:hAnsi="Arial" w:cs="Arial"/>
          <w:sz w:val="20"/>
        </w:rPr>
      </w:pPr>
      <w:bookmarkStart w:id="0" w:name="_GoBack"/>
      <w:bookmarkEnd w:id="0"/>
    </w:p>
    <w:p w14:paraId="45EC672B" w14:textId="77777777" w:rsidR="0015494D" w:rsidRDefault="0015494D" w:rsidP="00631996">
      <w:pPr>
        <w:spacing w:after="0" w:line="240" w:lineRule="auto"/>
        <w:rPr>
          <w:rFonts w:ascii="Arial" w:hAnsi="Arial" w:cs="Arial"/>
          <w:sz w:val="24"/>
          <w:szCs w:val="24"/>
        </w:rPr>
      </w:pPr>
    </w:p>
    <w:p w14:paraId="08D15F78" w14:textId="50757A94" w:rsidR="000E1CC1" w:rsidRDefault="000E1CC1" w:rsidP="00631996">
      <w:pPr>
        <w:spacing w:after="0" w:line="240" w:lineRule="auto"/>
        <w:rPr>
          <w:rFonts w:ascii="Arial" w:hAnsi="Arial" w:cs="Arial"/>
          <w:sz w:val="24"/>
          <w:szCs w:val="24"/>
        </w:rPr>
      </w:pPr>
      <w:r w:rsidRPr="00B164F1">
        <w:rPr>
          <w:rFonts w:ascii="Arial" w:hAnsi="Arial" w:cs="Arial"/>
          <w:sz w:val="24"/>
          <w:szCs w:val="24"/>
        </w:rPr>
        <w:t xml:space="preserve">ANDRADE, Maria Margarida De. </w:t>
      </w:r>
      <w:r w:rsidRPr="00847B85">
        <w:rPr>
          <w:rFonts w:ascii="Arial" w:hAnsi="Arial" w:cs="Arial"/>
          <w:b/>
          <w:bCs/>
          <w:sz w:val="24"/>
          <w:szCs w:val="24"/>
        </w:rPr>
        <w:t>Introdução à metodologia do trabalho científico</w:t>
      </w:r>
      <w:r w:rsidRPr="00847B85">
        <w:rPr>
          <w:rFonts w:ascii="Arial" w:hAnsi="Arial" w:cs="Arial"/>
          <w:sz w:val="24"/>
          <w:szCs w:val="24"/>
        </w:rPr>
        <w:t xml:space="preserve">: </w:t>
      </w:r>
      <w:r w:rsidRPr="00B164F1">
        <w:rPr>
          <w:rFonts w:ascii="Arial" w:hAnsi="Arial" w:cs="Arial"/>
          <w:sz w:val="24"/>
          <w:szCs w:val="24"/>
        </w:rPr>
        <w:t xml:space="preserve">elaboração de trabalhos na graduação. 10. </w:t>
      </w:r>
      <w:proofErr w:type="gramStart"/>
      <w:r w:rsidRPr="00B164F1">
        <w:rPr>
          <w:rFonts w:ascii="Arial" w:hAnsi="Arial" w:cs="Arial"/>
          <w:sz w:val="24"/>
          <w:szCs w:val="24"/>
        </w:rPr>
        <w:t>ed.</w:t>
      </w:r>
      <w:proofErr w:type="gramEnd"/>
      <w:r w:rsidRPr="00B164F1">
        <w:rPr>
          <w:rFonts w:ascii="Arial" w:hAnsi="Arial" w:cs="Arial"/>
          <w:sz w:val="24"/>
          <w:szCs w:val="24"/>
        </w:rPr>
        <w:t xml:space="preserve"> São Paulo: Atlas, 2010.</w:t>
      </w:r>
    </w:p>
    <w:p w14:paraId="6F6A5AFE" w14:textId="77777777" w:rsidR="0028190E" w:rsidRDefault="0028190E" w:rsidP="00631996">
      <w:pPr>
        <w:spacing w:after="0" w:line="240" w:lineRule="auto"/>
        <w:rPr>
          <w:rFonts w:ascii="Arial" w:hAnsi="Arial" w:cs="Arial"/>
          <w:sz w:val="24"/>
          <w:szCs w:val="24"/>
        </w:rPr>
      </w:pPr>
    </w:p>
    <w:p w14:paraId="747214E0" w14:textId="4089B94A" w:rsidR="0028190E" w:rsidRPr="0028190E" w:rsidRDefault="0028190E" w:rsidP="00631996">
      <w:pPr>
        <w:spacing w:after="0" w:line="240" w:lineRule="auto"/>
        <w:rPr>
          <w:rFonts w:ascii="Arial" w:hAnsi="Arial" w:cs="Arial"/>
          <w:sz w:val="24"/>
          <w:szCs w:val="24"/>
        </w:rPr>
      </w:pPr>
      <w:r w:rsidRPr="0028190E">
        <w:rPr>
          <w:rFonts w:ascii="Arial" w:hAnsi="Arial" w:cs="Arial"/>
          <w:color w:val="000000"/>
          <w:sz w:val="24"/>
          <w:szCs w:val="24"/>
        </w:rPr>
        <w:t xml:space="preserve">Barros Neto JP. Gestão de pessoas 4.0. [Internet]. Rio de Janeiro: Freitas Bastos, 2022. [acesso em 03 dez 2025]. Disponível em: </w:t>
      </w:r>
      <w:proofErr w:type="gramStart"/>
      <w:r w:rsidRPr="0028190E">
        <w:rPr>
          <w:rFonts w:ascii="Arial" w:hAnsi="Arial" w:cs="Arial"/>
          <w:color w:val="000000"/>
          <w:sz w:val="24"/>
          <w:szCs w:val="24"/>
        </w:rPr>
        <w:t>https</w:t>
      </w:r>
      <w:proofErr w:type="gramEnd"/>
      <w:r w:rsidRPr="0028190E">
        <w:rPr>
          <w:rFonts w:ascii="Arial" w:hAnsi="Arial" w:cs="Arial"/>
          <w:color w:val="000000"/>
          <w:sz w:val="24"/>
          <w:szCs w:val="24"/>
        </w:rPr>
        <w:t>://plataforma.bvirtual.com.br.</w:t>
      </w:r>
    </w:p>
    <w:p w14:paraId="4E25E5BE" w14:textId="77777777" w:rsidR="00631996" w:rsidRDefault="00631996" w:rsidP="00631996">
      <w:pPr>
        <w:spacing w:after="0" w:line="240" w:lineRule="auto"/>
        <w:rPr>
          <w:rFonts w:ascii="Arial" w:hAnsi="Arial" w:cs="Arial"/>
          <w:color w:val="403E3C"/>
          <w:sz w:val="24"/>
          <w:szCs w:val="24"/>
          <w:shd w:val="clear" w:color="auto" w:fill="FBF8EC"/>
        </w:rPr>
      </w:pPr>
    </w:p>
    <w:p w14:paraId="17F4C6FF" w14:textId="63CB9716" w:rsidR="003D7467" w:rsidRPr="00B164F1" w:rsidRDefault="003D7467" w:rsidP="00631996">
      <w:pPr>
        <w:spacing w:after="0" w:line="240" w:lineRule="auto"/>
        <w:rPr>
          <w:rFonts w:ascii="Arial" w:hAnsi="Arial" w:cs="Arial"/>
          <w:b/>
          <w:bCs/>
          <w:sz w:val="24"/>
          <w:szCs w:val="24"/>
        </w:rPr>
      </w:pPr>
      <w:r w:rsidRPr="00B164F1">
        <w:rPr>
          <w:rFonts w:ascii="Arial" w:hAnsi="Arial" w:cs="Arial"/>
          <w:color w:val="403E3C"/>
          <w:sz w:val="24"/>
          <w:szCs w:val="24"/>
          <w:shd w:val="clear" w:color="auto" w:fill="FBF8EC"/>
        </w:rPr>
        <w:t xml:space="preserve">BERGAMINI, </w:t>
      </w:r>
      <w:proofErr w:type="spellStart"/>
      <w:r w:rsidRPr="00B164F1">
        <w:rPr>
          <w:rFonts w:ascii="Arial" w:hAnsi="Arial" w:cs="Arial"/>
          <w:color w:val="403E3C"/>
          <w:sz w:val="24"/>
          <w:szCs w:val="24"/>
          <w:shd w:val="clear" w:color="auto" w:fill="FBF8EC"/>
        </w:rPr>
        <w:t>Daniane</w:t>
      </w:r>
      <w:proofErr w:type="spellEnd"/>
      <w:r w:rsidRPr="00B164F1">
        <w:rPr>
          <w:rFonts w:ascii="Arial" w:hAnsi="Arial" w:cs="Arial"/>
          <w:color w:val="403E3C"/>
          <w:sz w:val="24"/>
          <w:szCs w:val="24"/>
          <w:shd w:val="clear" w:color="auto" w:fill="FBF8EC"/>
        </w:rPr>
        <w:t xml:space="preserve">. </w:t>
      </w:r>
      <w:r w:rsidRPr="00847B85">
        <w:rPr>
          <w:rFonts w:ascii="Arial" w:hAnsi="Arial" w:cs="Arial"/>
          <w:b/>
          <w:bCs/>
          <w:sz w:val="24"/>
          <w:szCs w:val="24"/>
          <w:shd w:val="clear" w:color="auto" w:fill="FBF8EC"/>
        </w:rPr>
        <w:t>8 dicas para ter boa retenção de talentos em sua empresa</w:t>
      </w:r>
      <w:r w:rsidRPr="00B164F1">
        <w:rPr>
          <w:rFonts w:ascii="Arial" w:hAnsi="Arial" w:cs="Arial"/>
          <w:color w:val="403E3C"/>
          <w:sz w:val="24"/>
          <w:szCs w:val="24"/>
          <w:shd w:val="clear" w:color="auto" w:fill="FBF8EC"/>
        </w:rPr>
        <w:t>. Terra, 2023. Disponível em:</w:t>
      </w:r>
      <w:r w:rsidR="00525488">
        <w:rPr>
          <w:rFonts w:ascii="Arial" w:hAnsi="Arial" w:cs="Arial"/>
          <w:color w:val="403E3C"/>
          <w:sz w:val="24"/>
          <w:szCs w:val="24"/>
          <w:shd w:val="clear" w:color="auto" w:fill="FBF8EC"/>
        </w:rPr>
        <w:t xml:space="preserve"> </w:t>
      </w:r>
      <w:r w:rsidR="00525488" w:rsidRPr="00525488">
        <w:rPr>
          <w:rFonts w:ascii="Arial" w:hAnsi="Arial" w:cs="Arial"/>
          <w:color w:val="EE0000"/>
          <w:sz w:val="24"/>
          <w:szCs w:val="24"/>
          <w:shd w:val="clear" w:color="auto" w:fill="FBF8EC"/>
        </w:rPr>
        <w:t>&lt;</w:t>
      </w:r>
      <w:r w:rsidRPr="00525488">
        <w:rPr>
          <w:rFonts w:ascii="Arial" w:hAnsi="Arial" w:cs="Arial"/>
          <w:sz w:val="24"/>
          <w:szCs w:val="24"/>
          <w:shd w:val="clear" w:color="auto" w:fill="FBF8EC"/>
        </w:rPr>
        <w:t>https://www.terra.com.br/economia/8-dicas-para-ter-boa-retencao-de-talentos-em-sua-empresa,b2b7f1cf84dc3e5141c13ee2ef149b827a10gbxf.html</w:t>
      </w:r>
      <w:r w:rsidR="00525488">
        <w:rPr>
          <w:rFonts w:ascii="Arial" w:hAnsi="Arial" w:cs="Arial"/>
          <w:color w:val="EE0000"/>
        </w:rPr>
        <w:t>&gt;</w:t>
      </w:r>
      <w:r w:rsidRPr="00B164F1">
        <w:rPr>
          <w:rFonts w:ascii="Arial" w:hAnsi="Arial" w:cs="Arial"/>
          <w:color w:val="403E3C"/>
          <w:sz w:val="24"/>
          <w:szCs w:val="24"/>
          <w:shd w:val="clear" w:color="auto" w:fill="FBF8EC"/>
        </w:rPr>
        <w:t>. Acesso em: 1° de julho de 202</w:t>
      </w:r>
      <w:r w:rsidR="00525488" w:rsidRPr="00847B85">
        <w:rPr>
          <w:rFonts w:ascii="Arial" w:hAnsi="Arial" w:cs="Arial"/>
          <w:sz w:val="24"/>
          <w:szCs w:val="24"/>
          <w:shd w:val="clear" w:color="auto" w:fill="FBF8EC"/>
        </w:rPr>
        <w:t>5</w:t>
      </w:r>
      <w:r w:rsidRPr="00B164F1">
        <w:rPr>
          <w:rFonts w:ascii="Arial" w:hAnsi="Arial" w:cs="Arial"/>
          <w:color w:val="403E3C"/>
          <w:sz w:val="24"/>
          <w:szCs w:val="24"/>
          <w:shd w:val="clear" w:color="auto" w:fill="FBF8EC"/>
        </w:rPr>
        <w:t>.</w:t>
      </w:r>
    </w:p>
    <w:p w14:paraId="4A937973" w14:textId="77777777" w:rsidR="00631996" w:rsidRDefault="00631996" w:rsidP="00631996">
      <w:pPr>
        <w:spacing w:after="0" w:line="240" w:lineRule="auto"/>
        <w:rPr>
          <w:rFonts w:ascii="Arial" w:hAnsi="Arial" w:cs="Arial"/>
          <w:sz w:val="24"/>
          <w:szCs w:val="24"/>
        </w:rPr>
      </w:pPr>
    </w:p>
    <w:p w14:paraId="5E8B8818" w14:textId="13FC34C9" w:rsidR="003D7467" w:rsidRDefault="0015494D" w:rsidP="00631996">
      <w:pPr>
        <w:spacing w:after="0" w:line="240" w:lineRule="auto"/>
        <w:rPr>
          <w:rFonts w:ascii="Arial" w:hAnsi="Arial" w:cs="Arial"/>
          <w:sz w:val="24"/>
          <w:szCs w:val="24"/>
        </w:rPr>
      </w:pPr>
      <w:r w:rsidRPr="00847B85">
        <w:rPr>
          <w:rFonts w:ascii="Arial" w:hAnsi="Arial" w:cs="Arial"/>
          <w:sz w:val="24"/>
          <w:szCs w:val="24"/>
        </w:rPr>
        <w:t>CHIAVENATO</w:t>
      </w:r>
      <w:r w:rsidR="003D7467" w:rsidRPr="00B164F1">
        <w:rPr>
          <w:rFonts w:ascii="Arial" w:hAnsi="Arial" w:cs="Arial"/>
          <w:sz w:val="24"/>
          <w:szCs w:val="24"/>
        </w:rPr>
        <w:t xml:space="preserve">, Idalberto Gestão de pessoas : o novo papel dos recursos humanos nas organizações / Idalberto Chiavenato. -- 4. </w:t>
      </w:r>
      <w:proofErr w:type="gramStart"/>
      <w:r w:rsidR="003D7467" w:rsidRPr="00B164F1">
        <w:rPr>
          <w:rFonts w:ascii="Arial" w:hAnsi="Arial" w:cs="Arial"/>
          <w:sz w:val="24"/>
          <w:szCs w:val="24"/>
        </w:rPr>
        <w:t>ed.</w:t>
      </w:r>
      <w:proofErr w:type="gramEnd"/>
      <w:r w:rsidR="003D7467" w:rsidRPr="00B164F1">
        <w:rPr>
          <w:rFonts w:ascii="Arial" w:hAnsi="Arial" w:cs="Arial"/>
          <w:sz w:val="24"/>
          <w:szCs w:val="24"/>
        </w:rPr>
        <w:t xml:space="preserve"> -- Barueri, SP : Manole, 2014.</w:t>
      </w:r>
    </w:p>
    <w:p w14:paraId="2351A9EC" w14:textId="77777777" w:rsidR="00631996" w:rsidRPr="00DC0F3B" w:rsidRDefault="00631996" w:rsidP="00631996">
      <w:pPr>
        <w:spacing w:after="0" w:line="240" w:lineRule="auto"/>
        <w:rPr>
          <w:rFonts w:ascii="Arial" w:hAnsi="Arial" w:cs="Arial"/>
          <w:sz w:val="24"/>
          <w:szCs w:val="24"/>
          <w:lang w:val="en-US"/>
        </w:rPr>
      </w:pPr>
    </w:p>
    <w:p w14:paraId="0143B8C0" w14:textId="16A71808" w:rsidR="003D7467" w:rsidRPr="00B164F1" w:rsidRDefault="003D7467" w:rsidP="00631996">
      <w:pPr>
        <w:spacing w:after="0" w:line="240" w:lineRule="auto"/>
        <w:rPr>
          <w:rFonts w:ascii="Arial" w:hAnsi="Arial" w:cs="Arial"/>
          <w:sz w:val="24"/>
          <w:szCs w:val="24"/>
        </w:rPr>
      </w:pPr>
      <w:r w:rsidRPr="00B164F1">
        <w:rPr>
          <w:rFonts w:ascii="Arial" w:hAnsi="Arial" w:cs="Arial"/>
          <w:sz w:val="24"/>
          <w:szCs w:val="24"/>
        </w:rPr>
        <w:t>COZBY, Paul C. Métodos de pesquisa em ciências de comportamento. Editora Atlas S. A. São Paulo, 2003.</w:t>
      </w:r>
    </w:p>
    <w:p w14:paraId="3E51F4FB" w14:textId="77777777" w:rsidR="00631996" w:rsidRDefault="00631996" w:rsidP="00631996">
      <w:pPr>
        <w:spacing w:after="0" w:line="240" w:lineRule="auto"/>
        <w:rPr>
          <w:rFonts w:ascii="Arial" w:hAnsi="Arial" w:cs="Arial"/>
          <w:b/>
          <w:sz w:val="24"/>
          <w:szCs w:val="24"/>
        </w:rPr>
      </w:pPr>
    </w:p>
    <w:p w14:paraId="66B476BA" w14:textId="0EF0935C" w:rsidR="003D7467" w:rsidRPr="00B164F1" w:rsidRDefault="003D7467" w:rsidP="00631996">
      <w:pPr>
        <w:spacing w:after="0" w:line="240" w:lineRule="auto"/>
        <w:rPr>
          <w:rFonts w:ascii="Arial" w:hAnsi="Arial" w:cs="Arial"/>
          <w:b/>
          <w:sz w:val="24"/>
          <w:szCs w:val="24"/>
        </w:rPr>
      </w:pPr>
      <w:r w:rsidRPr="00B164F1">
        <w:rPr>
          <w:rFonts w:ascii="Arial" w:hAnsi="Arial" w:cs="Arial"/>
          <w:b/>
          <w:sz w:val="24"/>
          <w:szCs w:val="24"/>
        </w:rPr>
        <w:t xml:space="preserve">EXAME. Desemprego entre jovens atinge 14,9% e preocupa pais da Geração Z. Disponível em: </w:t>
      </w:r>
      <w:hyperlink r:id="rId21" w:history="1">
        <w:r w:rsidRPr="00B164F1">
          <w:rPr>
            <w:rStyle w:val="Hyperlink"/>
            <w:rFonts w:ascii="Arial" w:hAnsi="Arial" w:cs="Arial"/>
            <w:b/>
            <w:sz w:val="24"/>
            <w:szCs w:val="24"/>
          </w:rPr>
          <w:t>https://exame.com/carreira/desemprego-entre-jovens-atinge-149-e-preocupa-pais-da-geracao-z</w:t>
        </w:r>
      </w:hyperlink>
    </w:p>
    <w:p w14:paraId="76B19987" w14:textId="77777777" w:rsidR="00631996" w:rsidRDefault="00631996" w:rsidP="00631996">
      <w:pPr>
        <w:spacing w:after="0" w:line="240" w:lineRule="auto"/>
        <w:rPr>
          <w:rFonts w:ascii="Arial" w:hAnsi="Arial" w:cs="Arial"/>
          <w:sz w:val="24"/>
          <w:szCs w:val="24"/>
        </w:rPr>
      </w:pPr>
    </w:p>
    <w:p w14:paraId="0295492C" w14:textId="693022BD" w:rsidR="003D7467" w:rsidRPr="00B164F1" w:rsidRDefault="003D7467" w:rsidP="00631996">
      <w:pPr>
        <w:spacing w:after="0" w:line="240" w:lineRule="auto"/>
        <w:rPr>
          <w:rFonts w:ascii="Arial" w:hAnsi="Arial" w:cs="Arial"/>
          <w:b/>
          <w:bCs/>
          <w:sz w:val="24"/>
          <w:szCs w:val="24"/>
        </w:rPr>
      </w:pPr>
      <w:r w:rsidRPr="00B164F1">
        <w:rPr>
          <w:rFonts w:ascii="Arial" w:hAnsi="Arial" w:cs="Arial"/>
          <w:sz w:val="24"/>
          <w:szCs w:val="24"/>
        </w:rPr>
        <w:t xml:space="preserve">GERHARDT, Tatiana </w:t>
      </w:r>
      <w:proofErr w:type="spellStart"/>
      <w:r w:rsidRPr="00B164F1">
        <w:rPr>
          <w:rFonts w:ascii="Arial" w:hAnsi="Arial" w:cs="Arial"/>
          <w:sz w:val="24"/>
          <w:szCs w:val="24"/>
        </w:rPr>
        <w:t>Engel</w:t>
      </w:r>
      <w:proofErr w:type="spellEnd"/>
      <w:r w:rsidRPr="00B164F1">
        <w:rPr>
          <w:rFonts w:ascii="Arial" w:hAnsi="Arial" w:cs="Arial"/>
          <w:sz w:val="24"/>
          <w:szCs w:val="24"/>
        </w:rPr>
        <w:t xml:space="preserve">; SILVEIRA, Denise </w:t>
      </w:r>
      <w:proofErr w:type="spellStart"/>
      <w:r w:rsidRPr="00B164F1">
        <w:rPr>
          <w:rFonts w:ascii="Arial" w:hAnsi="Arial" w:cs="Arial"/>
          <w:sz w:val="24"/>
          <w:szCs w:val="24"/>
        </w:rPr>
        <w:t>Tolfo</w:t>
      </w:r>
      <w:proofErr w:type="spellEnd"/>
      <w:r w:rsidRPr="00B164F1">
        <w:rPr>
          <w:rFonts w:ascii="Arial" w:hAnsi="Arial" w:cs="Arial"/>
          <w:sz w:val="24"/>
          <w:szCs w:val="24"/>
        </w:rPr>
        <w:t>. Métodos de pesquisa. 1. ed. Porto Alegre: Editora da UFRGS, 2009. 120 p. ISBN 978-85-386-0071-8.</w:t>
      </w:r>
    </w:p>
    <w:p w14:paraId="5AE0B79A" w14:textId="77777777" w:rsidR="00631996" w:rsidRDefault="00631996" w:rsidP="00631996">
      <w:pPr>
        <w:spacing w:after="0" w:line="240" w:lineRule="auto"/>
        <w:rPr>
          <w:rFonts w:ascii="Arial" w:hAnsi="Arial" w:cs="Arial"/>
          <w:sz w:val="24"/>
          <w:szCs w:val="24"/>
        </w:rPr>
      </w:pPr>
    </w:p>
    <w:p w14:paraId="01BD4ECB" w14:textId="165BCD53" w:rsidR="003D7467" w:rsidRPr="00B164F1" w:rsidRDefault="003D7467" w:rsidP="00631996">
      <w:pPr>
        <w:spacing w:after="0" w:line="240" w:lineRule="auto"/>
        <w:rPr>
          <w:rFonts w:ascii="Arial" w:hAnsi="Arial" w:cs="Arial"/>
          <w:sz w:val="24"/>
          <w:szCs w:val="24"/>
        </w:rPr>
      </w:pPr>
      <w:r w:rsidRPr="00B164F1">
        <w:rPr>
          <w:rFonts w:ascii="Arial" w:hAnsi="Arial" w:cs="Arial"/>
          <w:sz w:val="24"/>
          <w:szCs w:val="24"/>
        </w:rPr>
        <w:t xml:space="preserve">JUSBRASIL. História: A criação da CLT. Tribunal Regional do Trabalho da 24ª Região, 2023. </w:t>
      </w:r>
      <w:hyperlink r:id="rId22" w:history="1">
        <w:r w:rsidRPr="00B164F1">
          <w:rPr>
            <w:rStyle w:val="Hyperlink"/>
            <w:rFonts w:ascii="Arial" w:hAnsi="Arial" w:cs="Arial"/>
            <w:sz w:val="24"/>
            <w:szCs w:val="24"/>
          </w:rPr>
          <w:t>https://www.jusbrasil.com.br/noticias/historia-a-criacao-da-clt/100474551</w:t>
        </w:r>
      </w:hyperlink>
      <w:r w:rsidRPr="00B164F1">
        <w:rPr>
          <w:rFonts w:ascii="Arial" w:hAnsi="Arial" w:cs="Arial"/>
          <w:sz w:val="24"/>
          <w:szCs w:val="24"/>
        </w:rPr>
        <w:t>.</w:t>
      </w:r>
    </w:p>
    <w:p w14:paraId="17F64CED" w14:textId="77777777" w:rsidR="00631996" w:rsidRDefault="00631996" w:rsidP="00631996">
      <w:pPr>
        <w:pStyle w:val="Ttulo1"/>
        <w:pBdr>
          <w:bottom w:val="single" w:sz="6" w:space="0" w:color="C9DDCE"/>
        </w:pBdr>
        <w:shd w:val="clear" w:color="auto" w:fill="FFFFFF"/>
        <w:spacing w:before="0" w:beforeAutospacing="0" w:after="0" w:afterAutospacing="0"/>
        <w:rPr>
          <w:rFonts w:ascii="Arial" w:hAnsi="Arial" w:cs="Arial"/>
          <w:b w:val="0"/>
          <w:color w:val="000000"/>
          <w:spacing w:val="-12"/>
          <w:sz w:val="24"/>
          <w:szCs w:val="24"/>
        </w:rPr>
      </w:pPr>
    </w:p>
    <w:p w14:paraId="16B92E30" w14:textId="79F06F99" w:rsidR="003D7467" w:rsidRPr="00B164F1" w:rsidRDefault="003D7467" w:rsidP="00631996">
      <w:pPr>
        <w:pStyle w:val="Ttulo1"/>
        <w:pBdr>
          <w:bottom w:val="single" w:sz="6" w:space="0" w:color="C9DDCE"/>
        </w:pBdr>
        <w:shd w:val="clear" w:color="auto" w:fill="FFFFFF"/>
        <w:spacing w:before="0" w:beforeAutospacing="0" w:after="0" w:afterAutospacing="0"/>
        <w:rPr>
          <w:rFonts w:ascii="Arial" w:hAnsi="Arial" w:cs="Arial"/>
          <w:b w:val="0"/>
          <w:color w:val="000000"/>
          <w:spacing w:val="-12"/>
          <w:sz w:val="24"/>
          <w:szCs w:val="24"/>
        </w:rPr>
      </w:pPr>
      <w:r w:rsidRPr="00B164F1">
        <w:rPr>
          <w:rFonts w:ascii="Arial" w:hAnsi="Arial" w:cs="Arial"/>
          <w:b w:val="0"/>
          <w:color w:val="000000"/>
          <w:spacing w:val="-12"/>
          <w:sz w:val="24"/>
          <w:szCs w:val="24"/>
        </w:rPr>
        <w:t>LAKATOS, Eva Maria; MARCONI, Marina de Andrade. Fundamentos de metodologia científica. 5. ed. São Paulo: Atlas, 2003.</w:t>
      </w:r>
    </w:p>
    <w:p w14:paraId="3490166D" w14:textId="77777777" w:rsidR="003D7467" w:rsidRPr="00B164F1" w:rsidRDefault="003D7467" w:rsidP="00631996">
      <w:pPr>
        <w:spacing w:after="0" w:line="240" w:lineRule="auto"/>
        <w:rPr>
          <w:rFonts w:ascii="Arial" w:hAnsi="Arial" w:cs="Arial"/>
          <w:sz w:val="24"/>
          <w:szCs w:val="24"/>
        </w:rPr>
      </w:pPr>
    </w:p>
    <w:p w14:paraId="49150CB8" w14:textId="77777777" w:rsidR="003D7467" w:rsidRPr="00B164F1" w:rsidRDefault="003D7467" w:rsidP="00631996">
      <w:pPr>
        <w:spacing w:after="0" w:line="240" w:lineRule="auto"/>
        <w:rPr>
          <w:rFonts w:ascii="Arial" w:hAnsi="Arial" w:cs="Arial"/>
          <w:color w:val="121212"/>
          <w:sz w:val="24"/>
          <w:szCs w:val="24"/>
          <w:shd w:val="clear" w:color="auto" w:fill="EFEFEF"/>
        </w:rPr>
      </w:pPr>
      <w:r w:rsidRPr="00B164F1">
        <w:rPr>
          <w:rFonts w:ascii="Arial" w:hAnsi="Arial" w:cs="Arial"/>
          <w:color w:val="121212"/>
          <w:sz w:val="24"/>
          <w:szCs w:val="24"/>
          <w:shd w:val="clear" w:color="auto" w:fill="EFEFEF"/>
        </w:rPr>
        <w:t xml:space="preserve">LOTZ, Erika Gisele; BURDA, </w:t>
      </w:r>
      <w:proofErr w:type="spellStart"/>
      <w:r w:rsidRPr="00B164F1">
        <w:rPr>
          <w:rFonts w:ascii="Arial" w:hAnsi="Arial" w:cs="Arial"/>
          <w:color w:val="121212"/>
          <w:sz w:val="24"/>
          <w:szCs w:val="24"/>
          <w:shd w:val="clear" w:color="auto" w:fill="EFEFEF"/>
        </w:rPr>
        <w:t>Jocely</w:t>
      </w:r>
      <w:proofErr w:type="spellEnd"/>
      <w:r w:rsidRPr="00B164F1">
        <w:rPr>
          <w:rFonts w:ascii="Arial" w:hAnsi="Arial" w:cs="Arial"/>
          <w:color w:val="121212"/>
          <w:sz w:val="24"/>
          <w:szCs w:val="24"/>
          <w:shd w:val="clear" w:color="auto" w:fill="EFEFEF"/>
        </w:rPr>
        <w:t xml:space="preserve"> Aparecida. </w:t>
      </w:r>
      <w:r w:rsidRPr="00B164F1">
        <w:rPr>
          <w:rFonts w:ascii="Arial" w:hAnsi="Arial" w:cs="Arial"/>
          <w:b/>
          <w:bCs/>
          <w:color w:val="121212"/>
          <w:sz w:val="24"/>
          <w:szCs w:val="24"/>
          <w:shd w:val="clear" w:color="auto" w:fill="EFEFEF"/>
        </w:rPr>
        <w:t>Recrutamento e seleção de talentos</w:t>
      </w:r>
      <w:r w:rsidRPr="00B164F1">
        <w:rPr>
          <w:rFonts w:ascii="Arial" w:hAnsi="Arial" w:cs="Arial"/>
          <w:color w:val="121212"/>
          <w:sz w:val="24"/>
          <w:szCs w:val="24"/>
          <w:shd w:val="clear" w:color="auto" w:fill="EFEFEF"/>
        </w:rPr>
        <w:t xml:space="preserve">. Curitiba, PR: </w:t>
      </w:r>
      <w:proofErr w:type="spellStart"/>
      <w:r w:rsidRPr="00B164F1">
        <w:rPr>
          <w:rFonts w:ascii="Arial" w:hAnsi="Arial" w:cs="Arial"/>
          <w:color w:val="121212"/>
          <w:sz w:val="24"/>
          <w:szCs w:val="24"/>
          <w:shd w:val="clear" w:color="auto" w:fill="EFEFEF"/>
        </w:rPr>
        <w:t>Intersaberes</w:t>
      </w:r>
      <w:proofErr w:type="spellEnd"/>
      <w:r w:rsidRPr="00B164F1">
        <w:rPr>
          <w:rFonts w:ascii="Arial" w:hAnsi="Arial" w:cs="Arial"/>
          <w:color w:val="121212"/>
          <w:sz w:val="24"/>
          <w:szCs w:val="24"/>
          <w:shd w:val="clear" w:color="auto" w:fill="EFEFEF"/>
        </w:rPr>
        <w:t>, 2015. </w:t>
      </w:r>
      <w:r w:rsidRPr="00B164F1">
        <w:rPr>
          <w:rFonts w:ascii="Arial" w:hAnsi="Arial" w:cs="Arial"/>
          <w:i/>
          <w:iCs/>
          <w:color w:val="121212"/>
          <w:sz w:val="24"/>
          <w:szCs w:val="24"/>
          <w:shd w:val="clear" w:color="auto" w:fill="EFEFEF"/>
        </w:rPr>
        <w:t>E-book</w:t>
      </w:r>
      <w:r w:rsidRPr="00B164F1">
        <w:rPr>
          <w:rFonts w:ascii="Arial" w:hAnsi="Arial" w:cs="Arial"/>
          <w:color w:val="121212"/>
          <w:sz w:val="24"/>
          <w:szCs w:val="24"/>
          <w:shd w:val="clear" w:color="auto" w:fill="EFEFEF"/>
        </w:rPr>
        <w:t xml:space="preserve">. Disponível em: https://plataforma.bvirtual.com.br. Acesso em: 21 </w:t>
      </w:r>
      <w:proofErr w:type="spellStart"/>
      <w:r w:rsidRPr="00B164F1">
        <w:rPr>
          <w:rFonts w:ascii="Arial" w:hAnsi="Arial" w:cs="Arial"/>
          <w:color w:val="121212"/>
          <w:sz w:val="24"/>
          <w:szCs w:val="24"/>
          <w:shd w:val="clear" w:color="auto" w:fill="EFEFEF"/>
        </w:rPr>
        <w:t>nov</w:t>
      </w:r>
      <w:proofErr w:type="spellEnd"/>
      <w:r w:rsidRPr="00B164F1">
        <w:rPr>
          <w:rFonts w:ascii="Arial" w:hAnsi="Arial" w:cs="Arial"/>
          <w:color w:val="121212"/>
          <w:sz w:val="24"/>
          <w:szCs w:val="24"/>
          <w:shd w:val="clear" w:color="auto" w:fill="EFEFEF"/>
        </w:rPr>
        <w:t xml:space="preserve"> 2025.</w:t>
      </w:r>
    </w:p>
    <w:p w14:paraId="7F8AB1D8" w14:textId="77777777" w:rsidR="00631996" w:rsidRDefault="00631996" w:rsidP="00631996">
      <w:pPr>
        <w:spacing w:after="0" w:line="240" w:lineRule="auto"/>
        <w:rPr>
          <w:rFonts w:ascii="Arial" w:hAnsi="Arial" w:cs="Arial"/>
          <w:sz w:val="24"/>
          <w:szCs w:val="24"/>
        </w:rPr>
      </w:pPr>
    </w:p>
    <w:p w14:paraId="72C338D2" w14:textId="5EF1DBD0" w:rsidR="003D7467" w:rsidRPr="00B164F1" w:rsidRDefault="003D7467" w:rsidP="00631996">
      <w:pPr>
        <w:spacing w:after="0" w:line="240" w:lineRule="auto"/>
        <w:rPr>
          <w:rFonts w:ascii="Arial" w:hAnsi="Arial" w:cs="Arial"/>
          <w:color w:val="121212"/>
          <w:sz w:val="24"/>
          <w:szCs w:val="24"/>
          <w:shd w:val="clear" w:color="auto" w:fill="EFEFEF"/>
        </w:rPr>
      </w:pPr>
      <w:r w:rsidRPr="00B164F1">
        <w:rPr>
          <w:rFonts w:ascii="Arial" w:hAnsi="Arial" w:cs="Arial"/>
          <w:sz w:val="24"/>
          <w:szCs w:val="24"/>
        </w:rPr>
        <w:t>PONTOTEL. O que é CLT? Veja tudo sobre o assunto e qual a importância da CLT!. 2024. Disponível em: .</w:t>
      </w:r>
      <w:r w:rsidRPr="00B164F1">
        <w:rPr>
          <w:rFonts w:ascii="Arial" w:hAnsi="Arial" w:cs="Arial"/>
          <w:b/>
          <w:bCs/>
          <w:sz w:val="24"/>
          <w:szCs w:val="24"/>
        </w:rPr>
        <w:t>https://www.pontotel.com.br/o-que-e-clt/</w:t>
      </w:r>
    </w:p>
    <w:p w14:paraId="4F24ABDA" w14:textId="77777777" w:rsidR="00631996" w:rsidRDefault="00631996" w:rsidP="00631996">
      <w:pPr>
        <w:pStyle w:val="Ttulo1"/>
        <w:shd w:val="clear" w:color="auto" w:fill="FFFFFF"/>
        <w:spacing w:before="0" w:beforeAutospacing="0" w:after="0" w:afterAutospacing="0"/>
        <w:rPr>
          <w:rFonts w:ascii="Arial" w:eastAsiaTheme="minorHAnsi" w:hAnsi="Arial" w:cs="Arial"/>
          <w:b w:val="0"/>
          <w:bCs w:val="0"/>
          <w:color w:val="30373D"/>
          <w:kern w:val="0"/>
          <w:sz w:val="24"/>
          <w:szCs w:val="24"/>
          <w:shd w:val="clear" w:color="auto" w:fill="FFFFFF"/>
          <w:lang w:eastAsia="en-US"/>
        </w:rPr>
      </w:pPr>
    </w:p>
    <w:p w14:paraId="0A47E2C3" w14:textId="06D5B245" w:rsidR="003D7467" w:rsidRPr="00B164F1" w:rsidRDefault="003D7467" w:rsidP="00631996">
      <w:pPr>
        <w:pStyle w:val="Ttulo1"/>
        <w:shd w:val="clear" w:color="auto" w:fill="FFFFFF"/>
        <w:spacing w:before="0" w:beforeAutospacing="0" w:after="0" w:afterAutospacing="0"/>
        <w:rPr>
          <w:rFonts w:ascii="Arial" w:hAnsi="Arial" w:cs="Arial"/>
          <w:b w:val="0"/>
          <w:sz w:val="24"/>
          <w:szCs w:val="24"/>
        </w:rPr>
      </w:pPr>
      <w:r w:rsidRPr="00B164F1">
        <w:rPr>
          <w:rFonts w:ascii="Arial" w:eastAsiaTheme="minorHAnsi" w:hAnsi="Arial" w:cs="Arial"/>
          <w:b w:val="0"/>
          <w:bCs w:val="0"/>
          <w:color w:val="30373D"/>
          <w:kern w:val="0"/>
          <w:sz w:val="24"/>
          <w:szCs w:val="24"/>
          <w:shd w:val="clear" w:color="auto" w:fill="FFFFFF"/>
          <w:lang w:eastAsia="en-US"/>
        </w:rPr>
        <w:t>REIS, Maurício</w:t>
      </w:r>
      <w:r w:rsidRPr="00B164F1">
        <w:rPr>
          <w:rFonts w:ascii="Arial" w:hAnsi="Arial" w:cs="Arial"/>
          <w:color w:val="30373D"/>
          <w:sz w:val="21"/>
          <w:szCs w:val="21"/>
          <w:shd w:val="clear" w:color="auto" w:fill="FFFFFF"/>
        </w:rPr>
        <w:t xml:space="preserve"> </w:t>
      </w:r>
      <w:r w:rsidRPr="00B164F1">
        <w:rPr>
          <w:rFonts w:ascii="Arial" w:hAnsi="Arial" w:cs="Arial"/>
          <w:sz w:val="24"/>
          <w:szCs w:val="24"/>
        </w:rPr>
        <w:t>Uma análise da transição dos jovens para o primeiro emprego no Brasil.</w:t>
      </w:r>
      <w:r w:rsidRPr="00B164F1">
        <w:rPr>
          <w:rFonts w:ascii="Arial" w:hAnsi="Arial" w:cs="Arial"/>
          <w:b w:val="0"/>
          <w:sz w:val="24"/>
          <w:szCs w:val="24"/>
        </w:rPr>
        <w:t xml:space="preserve"> Revista Brasileira de Economia – RBE Rio de Janeiro v. 69 n. 1 / p. 125–143 Jan-Mar 2015.</w:t>
      </w:r>
    </w:p>
    <w:p w14:paraId="5DC8F3F4" w14:textId="77777777" w:rsidR="003D7467" w:rsidRPr="00B164F1" w:rsidRDefault="003D7467" w:rsidP="00631996">
      <w:pPr>
        <w:spacing w:after="0" w:line="240" w:lineRule="auto"/>
        <w:rPr>
          <w:rFonts w:ascii="Arial" w:hAnsi="Arial" w:cs="Arial"/>
          <w:color w:val="30373D"/>
          <w:sz w:val="21"/>
          <w:szCs w:val="21"/>
          <w:shd w:val="clear" w:color="auto" w:fill="FFFFFF"/>
        </w:rPr>
      </w:pPr>
    </w:p>
    <w:p w14:paraId="4561BB6C" w14:textId="77777777" w:rsidR="003D7467" w:rsidRPr="00B164F1" w:rsidRDefault="003D7467" w:rsidP="00631996">
      <w:pPr>
        <w:spacing w:after="0" w:line="240" w:lineRule="auto"/>
        <w:rPr>
          <w:rFonts w:ascii="Arial" w:hAnsi="Arial" w:cs="Arial"/>
          <w:bCs/>
          <w:sz w:val="24"/>
          <w:szCs w:val="24"/>
        </w:rPr>
      </w:pPr>
      <w:r w:rsidRPr="00B164F1">
        <w:rPr>
          <w:rFonts w:ascii="Arial" w:hAnsi="Arial" w:cs="Arial"/>
          <w:bCs/>
          <w:sz w:val="24"/>
          <w:szCs w:val="24"/>
        </w:rPr>
        <w:t>VIEIRA, Eulália Daiane Souza V658a</w:t>
      </w:r>
      <w:r w:rsidRPr="00B164F1">
        <w:rPr>
          <w:rFonts w:ascii="Arial" w:hAnsi="Arial" w:cs="Arial"/>
          <w:b/>
          <w:bCs/>
          <w:sz w:val="24"/>
          <w:szCs w:val="24"/>
        </w:rPr>
        <w:t xml:space="preserve"> </w:t>
      </w:r>
      <w:r w:rsidRPr="00B164F1">
        <w:rPr>
          <w:rFonts w:ascii="Arial" w:hAnsi="Arial" w:cs="Arial"/>
          <w:bCs/>
          <w:sz w:val="24"/>
          <w:szCs w:val="24"/>
        </w:rPr>
        <w:t xml:space="preserve">Análise sobre o percurso e os percalços </w:t>
      </w:r>
      <w:proofErr w:type="spellStart"/>
      <w:r w:rsidRPr="00B164F1">
        <w:rPr>
          <w:rFonts w:ascii="Arial" w:hAnsi="Arial" w:cs="Arial"/>
          <w:bCs/>
          <w:sz w:val="24"/>
          <w:szCs w:val="24"/>
        </w:rPr>
        <w:t>des</w:t>
      </w:r>
      <w:proofErr w:type="spellEnd"/>
      <w:r w:rsidRPr="00B164F1">
        <w:rPr>
          <w:rFonts w:ascii="Arial" w:hAnsi="Arial" w:cs="Arial"/>
          <w:bCs/>
          <w:sz w:val="24"/>
          <w:szCs w:val="24"/>
        </w:rPr>
        <w:t xml:space="preserve"> jovens de Caraguatatuba/SP na busca pelo primeiro emprego. </w:t>
      </w:r>
      <w:r w:rsidRPr="00B164F1">
        <w:rPr>
          <w:rFonts w:ascii="Arial" w:hAnsi="Arial" w:cs="Arial"/>
          <w:b/>
          <w:bCs/>
          <w:sz w:val="24"/>
          <w:szCs w:val="24"/>
        </w:rPr>
        <w:t>Tecnologia em Processos Gerenciais</w:t>
      </w:r>
      <w:r w:rsidRPr="00B164F1">
        <w:rPr>
          <w:rFonts w:ascii="Arial" w:hAnsi="Arial" w:cs="Arial"/>
          <w:bCs/>
          <w:sz w:val="24"/>
          <w:szCs w:val="24"/>
        </w:rPr>
        <w:t xml:space="preserve"> Caraguatatuba. 64f. Disponível em:  </w:t>
      </w:r>
      <w:hyperlink r:id="rId23" w:history="1">
        <w:r w:rsidRPr="00B164F1">
          <w:rPr>
            <w:rStyle w:val="Hyperlink"/>
            <w:rFonts w:ascii="Arial" w:hAnsi="Arial" w:cs="Arial"/>
          </w:rPr>
          <w:t>https://www.ifspcaraguatatuba.edu.br/index.php?option=com_phocadownload&amp;view=category&amp;download=1683:analise-sobre-o-percurso-e-os-percaucos-dos-jovens-na-busca-pelo-primeiro-emprego-eulalia-d-s-vieira&amp;id=507:tecnologia-em-processos-gerenciais-2024-2</w:t>
        </w:r>
      </w:hyperlink>
    </w:p>
    <w:p w14:paraId="686B4F3D" w14:textId="77777777" w:rsidR="000E1CC1" w:rsidRPr="00B164F1" w:rsidRDefault="000E1CC1" w:rsidP="00631996">
      <w:pPr>
        <w:pStyle w:val="Ttulo1"/>
        <w:shd w:val="clear" w:color="auto" w:fill="FFFFFF"/>
        <w:spacing w:before="0" w:beforeAutospacing="0" w:after="0" w:afterAutospacing="0"/>
        <w:rPr>
          <w:rFonts w:ascii="Arial" w:eastAsiaTheme="minorHAnsi" w:hAnsi="Arial" w:cs="Arial"/>
          <w:b w:val="0"/>
          <w:bCs w:val="0"/>
          <w:color w:val="30373D"/>
          <w:kern w:val="0"/>
          <w:sz w:val="21"/>
          <w:szCs w:val="21"/>
          <w:shd w:val="clear" w:color="auto" w:fill="FFFFFF"/>
          <w:lang w:eastAsia="en-US"/>
        </w:rPr>
      </w:pPr>
    </w:p>
    <w:p w14:paraId="05BDF1B3" w14:textId="77777777" w:rsidR="00631996" w:rsidRDefault="00631996" w:rsidP="00631996">
      <w:pPr>
        <w:spacing w:after="0" w:line="240" w:lineRule="auto"/>
        <w:rPr>
          <w:rFonts w:ascii="Arial" w:hAnsi="Arial" w:cs="Arial"/>
          <w:sz w:val="24"/>
          <w:szCs w:val="24"/>
        </w:rPr>
      </w:pPr>
    </w:p>
    <w:p w14:paraId="32D66109" w14:textId="4CE1992B" w:rsidR="000E1CC1" w:rsidRPr="00B164F1" w:rsidRDefault="000E1CC1" w:rsidP="00631996">
      <w:pPr>
        <w:spacing w:after="0" w:line="240" w:lineRule="auto"/>
        <w:rPr>
          <w:rFonts w:ascii="Arial" w:hAnsi="Arial" w:cs="Arial"/>
          <w:b/>
          <w:bCs/>
          <w:sz w:val="24"/>
          <w:szCs w:val="24"/>
        </w:rPr>
      </w:pPr>
      <w:r w:rsidRPr="00B164F1">
        <w:rPr>
          <w:rFonts w:ascii="Arial" w:hAnsi="Arial" w:cs="Arial"/>
          <w:sz w:val="24"/>
          <w:szCs w:val="24"/>
        </w:rPr>
        <w:t xml:space="preserve">WESTIN, Ricardo. CLT Chega aos 80 anos com direitos do trabalhador sob disputa. Agência Senado, 2023. </w:t>
      </w:r>
      <w:r w:rsidR="003D7467" w:rsidRPr="00B164F1">
        <w:rPr>
          <w:rFonts w:ascii="Arial" w:hAnsi="Arial" w:cs="Arial"/>
          <w:sz w:val="24"/>
          <w:szCs w:val="24"/>
        </w:rPr>
        <w:t xml:space="preserve">Disponível em: </w:t>
      </w:r>
      <w:hyperlink r:id="rId24" w:anchor=":~:text=A%20CLT%20" w:history="1">
        <w:r w:rsidRPr="00B164F1">
          <w:rPr>
            <w:rStyle w:val="Hyperlink"/>
            <w:rFonts w:ascii="Arial" w:hAnsi="Arial" w:cs="Arial"/>
            <w:b/>
            <w:bCs/>
            <w:sz w:val="24"/>
            <w:szCs w:val="24"/>
          </w:rPr>
          <w:t>https://www12.senado.leg.br/noticias/infomaterias/2023/04/clt-chega-aos-80-anos-com-direitos-do-trabalhador-sob-disputa#:~:text=A%20CLT%20</w:t>
        </w:r>
      </w:hyperlink>
    </w:p>
    <w:p w14:paraId="354085CD" w14:textId="53D36030" w:rsidR="00881BEF" w:rsidRPr="00B164F1" w:rsidRDefault="000E1CC1" w:rsidP="00631996">
      <w:pPr>
        <w:spacing w:after="0" w:line="240" w:lineRule="auto"/>
        <w:rPr>
          <w:rFonts w:ascii="Arial" w:hAnsi="Arial" w:cs="Arial"/>
          <w:sz w:val="24"/>
        </w:rPr>
      </w:pPr>
      <w:r w:rsidRPr="00B164F1">
        <w:rPr>
          <w:rFonts w:ascii="Arial" w:hAnsi="Arial" w:cs="Arial"/>
          <w:color w:val="403E3C"/>
          <w:sz w:val="18"/>
          <w:szCs w:val="18"/>
          <w:shd w:val="clear" w:color="auto" w:fill="FBF8EC"/>
        </w:rPr>
        <w:br/>
      </w:r>
    </w:p>
    <w:sectPr w:rsidR="00881BEF" w:rsidRPr="00B164F1" w:rsidSect="00DA2C5E">
      <w:headerReference w:type="default" r:id="rId25"/>
      <w:headerReference w:type="first" r:id="rId26"/>
      <w:pgSz w:w="11906" w:h="16838"/>
      <w:pgMar w:top="1701"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C5AFAD" w15:done="0"/>
  <w15:commentEx w15:paraId="25A431FE" w15:done="0"/>
  <w15:commentEx w15:paraId="40DEF362" w15:done="0"/>
  <w15:commentEx w15:paraId="0D4571E0" w15:done="0"/>
  <w15:commentEx w15:paraId="70FDE7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D507B7" w16cex:dateUtc="2025-12-01T02:55:00Z"/>
  <w16cex:commentExtensible w16cex:durableId="5B00C478" w16cex:dateUtc="2025-12-01T03:18:00Z"/>
  <w16cex:commentExtensible w16cex:durableId="4689E7B1" w16cex:dateUtc="2025-12-01T03:18:00Z"/>
  <w16cex:commentExtensible w16cex:durableId="2DA8B20C" w16cex:dateUtc="2025-12-01T03:20:00Z"/>
  <w16cex:commentExtensible w16cex:durableId="4C1F4E15" w16cex:dateUtc="2025-12-01T0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C5AFAD" w16cid:durableId="55D507B7"/>
  <w16cid:commentId w16cid:paraId="25A431FE" w16cid:durableId="5B00C478"/>
  <w16cid:commentId w16cid:paraId="40DEF362" w16cid:durableId="4689E7B1"/>
  <w16cid:commentId w16cid:paraId="0D4571E0" w16cid:durableId="2DA8B20C"/>
  <w16cid:commentId w16cid:paraId="70FDE7E2" w16cid:durableId="4C1F4E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9F004" w14:textId="77777777" w:rsidR="00372ECD" w:rsidRDefault="00372ECD" w:rsidP="00EC59B2">
      <w:pPr>
        <w:spacing w:after="0" w:line="240" w:lineRule="auto"/>
      </w:pPr>
      <w:r>
        <w:separator/>
      </w:r>
    </w:p>
  </w:endnote>
  <w:endnote w:type="continuationSeparator" w:id="0">
    <w:p w14:paraId="065A4C13" w14:textId="77777777" w:rsidR="00372ECD" w:rsidRDefault="00372ECD"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erif CJK SC">
    <w:altName w:val="Times New Roman"/>
    <w:charset w:val="00"/>
    <w:family w:val="auto"/>
    <w:pitch w:val="variable"/>
  </w:font>
  <w:font w:name="Lohit Devanagari">
    <w:altName w:val="Times New Roman"/>
    <w:charset w:val="00"/>
    <w:family w:val="auto"/>
    <w:pitch w:val="default"/>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9CB10" w14:textId="77777777" w:rsidR="00372ECD" w:rsidRDefault="00372ECD" w:rsidP="00EC59B2">
      <w:pPr>
        <w:spacing w:after="0" w:line="240" w:lineRule="auto"/>
      </w:pPr>
      <w:r>
        <w:separator/>
      </w:r>
    </w:p>
  </w:footnote>
  <w:footnote w:type="continuationSeparator" w:id="0">
    <w:p w14:paraId="3D77AF5B" w14:textId="77777777" w:rsidR="00372ECD" w:rsidRDefault="00372ECD" w:rsidP="00EC59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4"/>
      </w:rPr>
      <w:id w:val="-1105258891"/>
      <w:docPartObj>
        <w:docPartGallery w:val="Page Numbers (Top of Page)"/>
        <w:docPartUnique/>
      </w:docPartObj>
    </w:sdtPr>
    <w:sdtEnd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00B376E0">
          <w:rPr>
            <w:rFonts w:ascii="Arial" w:hAnsi="Arial" w:cs="Arial"/>
            <w:noProof/>
            <w:sz w:val="24"/>
          </w:rPr>
          <w:t>15</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753D6"/>
    <w:multiLevelType w:val="multilevel"/>
    <w:tmpl w:val="D1EAB560"/>
    <w:lvl w:ilvl="0">
      <w:start w:val="1"/>
      <w:numFmt w:val="decimal"/>
      <w:lvlText w:val="%1."/>
      <w:lvlJc w:val="left"/>
      <w:pPr>
        <w:ind w:left="720" w:hanging="360"/>
      </w:pPr>
      <w:rPr>
        <w:rFonts w:hint="default"/>
      </w:rPr>
    </w:lvl>
    <w:lvl w:ilvl="1">
      <w:start w:val="1"/>
      <w:numFmt w:val="decimal"/>
      <w:isLgl/>
      <w:lvlText w:val="%1.%2"/>
      <w:lvlJc w:val="left"/>
      <w:pPr>
        <w:ind w:left="1308" w:hanging="405"/>
      </w:pPr>
      <w:rPr>
        <w:rFonts w:hint="default"/>
        <w:b/>
      </w:rPr>
    </w:lvl>
    <w:lvl w:ilvl="2">
      <w:start w:val="1"/>
      <w:numFmt w:val="decimal"/>
      <w:isLgl/>
      <w:lvlText w:val="%1.%2.%3"/>
      <w:lvlJc w:val="left"/>
      <w:pPr>
        <w:ind w:left="2166" w:hanging="720"/>
      </w:pPr>
      <w:rPr>
        <w:rFonts w:hint="default"/>
        <w:b/>
      </w:rPr>
    </w:lvl>
    <w:lvl w:ilvl="3">
      <w:start w:val="1"/>
      <w:numFmt w:val="decimal"/>
      <w:isLgl/>
      <w:lvlText w:val="%1.%2.%3.%4"/>
      <w:lvlJc w:val="left"/>
      <w:pPr>
        <w:ind w:left="3069" w:hanging="1080"/>
      </w:pPr>
      <w:rPr>
        <w:rFonts w:hint="default"/>
        <w:b w:val="0"/>
      </w:rPr>
    </w:lvl>
    <w:lvl w:ilvl="4">
      <w:start w:val="1"/>
      <w:numFmt w:val="decimal"/>
      <w:isLgl/>
      <w:lvlText w:val="%1.%2.%3.%4.%5"/>
      <w:lvlJc w:val="left"/>
      <w:pPr>
        <w:ind w:left="3612" w:hanging="1080"/>
      </w:pPr>
      <w:rPr>
        <w:rFonts w:hint="default"/>
        <w:b w:val="0"/>
      </w:rPr>
    </w:lvl>
    <w:lvl w:ilvl="5">
      <w:start w:val="1"/>
      <w:numFmt w:val="decimal"/>
      <w:isLgl/>
      <w:lvlText w:val="%1.%2.%3.%4.%5.%6"/>
      <w:lvlJc w:val="left"/>
      <w:pPr>
        <w:ind w:left="4515" w:hanging="1440"/>
      </w:pPr>
      <w:rPr>
        <w:rFonts w:hint="default"/>
        <w:b w:val="0"/>
      </w:rPr>
    </w:lvl>
    <w:lvl w:ilvl="6">
      <w:start w:val="1"/>
      <w:numFmt w:val="decimal"/>
      <w:isLgl/>
      <w:lvlText w:val="%1.%2.%3.%4.%5.%6.%7"/>
      <w:lvlJc w:val="left"/>
      <w:pPr>
        <w:ind w:left="5058" w:hanging="1440"/>
      </w:pPr>
      <w:rPr>
        <w:rFonts w:hint="default"/>
        <w:b w:val="0"/>
      </w:rPr>
    </w:lvl>
    <w:lvl w:ilvl="7">
      <w:start w:val="1"/>
      <w:numFmt w:val="decimal"/>
      <w:isLgl/>
      <w:lvlText w:val="%1.%2.%3.%4.%5.%6.%7.%8"/>
      <w:lvlJc w:val="left"/>
      <w:pPr>
        <w:ind w:left="5961" w:hanging="1800"/>
      </w:pPr>
      <w:rPr>
        <w:rFonts w:hint="default"/>
        <w:b w:val="0"/>
      </w:rPr>
    </w:lvl>
    <w:lvl w:ilvl="8">
      <w:start w:val="1"/>
      <w:numFmt w:val="decimal"/>
      <w:isLgl/>
      <w:lvlText w:val="%1.%2.%3.%4.%5.%6.%7.%8.%9"/>
      <w:lvlJc w:val="left"/>
      <w:pPr>
        <w:ind w:left="6504" w:hanging="1800"/>
      </w:pPr>
      <w:rPr>
        <w:rFonts w:hint="default"/>
        <w:b w:val="0"/>
      </w:rPr>
    </w:lvl>
  </w:abstractNum>
  <w:abstractNum w:abstractNumId="1">
    <w:nsid w:val="5E2154D3"/>
    <w:multiLevelType w:val="hybridMultilevel"/>
    <w:tmpl w:val="F11077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 Cristina Marques Amâncio">
    <w15:presenceInfo w15:providerId="Windows Live" w15:userId="593e34a8314685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9B2"/>
    <w:rsid w:val="0000141A"/>
    <w:rsid w:val="00004112"/>
    <w:rsid w:val="00004942"/>
    <w:rsid w:val="00015BDB"/>
    <w:rsid w:val="00025139"/>
    <w:rsid w:val="00025971"/>
    <w:rsid w:val="00027B04"/>
    <w:rsid w:val="00033910"/>
    <w:rsid w:val="0003529B"/>
    <w:rsid w:val="00037A4A"/>
    <w:rsid w:val="00055DD8"/>
    <w:rsid w:val="000568D8"/>
    <w:rsid w:val="0006029C"/>
    <w:rsid w:val="000630E8"/>
    <w:rsid w:val="00066B47"/>
    <w:rsid w:val="00077CD3"/>
    <w:rsid w:val="00083F0C"/>
    <w:rsid w:val="00084AFC"/>
    <w:rsid w:val="0009328F"/>
    <w:rsid w:val="000A3268"/>
    <w:rsid w:val="000B61A1"/>
    <w:rsid w:val="000D0A32"/>
    <w:rsid w:val="000D231E"/>
    <w:rsid w:val="000D4D78"/>
    <w:rsid w:val="000E026B"/>
    <w:rsid w:val="000E1CC1"/>
    <w:rsid w:val="000E4A48"/>
    <w:rsid w:val="001207A2"/>
    <w:rsid w:val="001220F7"/>
    <w:rsid w:val="00153ED3"/>
    <w:rsid w:val="0015494D"/>
    <w:rsid w:val="00160FB1"/>
    <w:rsid w:val="00174CE3"/>
    <w:rsid w:val="00174D9C"/>
    <w:rsid w:val="00196321"/>
    <w:rsid w:val="001C3A9B"/>
    <w:rsid w:val="001D5FF2"/>
    <w:rsid w:val="001F745F"/>
    <w:rsid w:val="00203553"/>
    <w:rsid w:val="00205620"/>
    <w:rsid w:val="00242148"/>
    <w:rsid w:val="00250751"/>
    <w:rsid w:val="00272E10"/>
    <w:rsid w:val="0028190E"/>
    <w:rsid w:val="002A2589"/>
    <w:rsid w:val="002A2E80"/>
    <w:rsid w:val="002A5EFF"/>
    <w:rsid w:val="002C4A4E"/>
    <w:rsid w:val="002C52EA"/>
    <w:rsid w:val="002D2DC9"/>
    <w:rsid w:val="002F0F44"/>
    <w:rsid w:val="002F2BD2"/>
    <w:rsid w:val="00312AF8"/>
    <w:rsid w:val="003142E4"/>
    <w:rsid w:val="0032089C"/>
    <w:rsid w:val="00324E41"/>
    <w:rsid w:val="0035695D"/>
    <w:rsid w:val="0035716A"/>
    <w:rsid w:val="00372ECD"/>
    <w:rsid w:val="00374E98"/>
    <w:rsid w:val="0039191A"/>
    <w:rsid w:val="003D0EB3"/>
    <w:rsid w:val="003D7467"/>
    <w:rsid w:val="003D76DB"/>
    <w:rsid w:val="003E0929"/>
    <w:rsid w:val="00400860"/>
    <w:rsid w:val="00403FA8"/>
    <w:rsid w:val="00412599"/>
    <w:rsid w:val="00414F0C"/>
    <w:rsid w:val="00437C36"/>
    <w:rsid w:val="00437E11"/>
    <w:rsid w:val="00447780"/>
    <w:rsid w:val="004550D3"/>
    <w:rsid w:val="004A1FA0"/>
    <w:rsid w:val="004A46B0"/>
    <w:rsid w:val="004A5EDA"/>
    <w:rsid w:val="004C12CE"/>
    <w:rsid w:val="004C3152"/>
    <w:rsid w:val="004E5557"/>
    <w:rsid w:val="00500347"/>
    <w:rsid w:val="00506050"/>
    <w:rsid w:val="00510A94"/>
    <w:rsid w:val="00525488"/>
    <w:rsid w:val="0053371D"/>
    <w:rsid w:val="00561028"/>
    <w:rsid w:val="005A18FC"/>
    <w:rsid w:val="005B582E"/>
    <w:rsid w:val="005C1474"/>
    <w:rsid w:val="005C15A0"/>
    <w:rsid w:val="005F5A60"/>
    <w:rsid w:val="00601811"/>
    <w:rsid w:val="00602376"/>
    <w:rsid w:val="00612A1B"/>
    <w:rsid w:val="006142D9"/>
    <w:rsid w:val="00621BF0"/>
    <w:rsid w:val="00631996"/>
    <w:rsid w:val="00641425"/>
    <w:rsid w:val="00642D5B"/>
    <w:rsid w:val="00661698"/>
    <w:rsid w:val="00662FCC"/>
    <w:rsid w:val="00666288"/>
    <w:rsid w:val="00675AC7"/>
    <w:rsid w:val="00680102"/>
    <w:rsid w:val="00695BF8"/>
    <w:rsid w:val="006C5743"/>
    <w:rsid w:val="006D1589"/>
    <w:rsid w:val="006D1F5A"/>
    <w:rsid w:val="006D3C25"/>
    <w:rsid w:val="006E0796"/>
    <w:rsid w:val="006E52AB"/>
    <w:rsid w:val="0070290B"/>
    <w:rsid w:val="00714174"/>
    <w:rsid w:val="007322DA"/>
    <w:rsid w:val="00740CCD"/>
    <w:rsid w:val="00744B70"/>
    <w:rsid w:val="0074500C"/>
    <w:rsid w:val="007528D1"/>
    <w:rsid w:val="00752F70"/>
    <w:rsid w:val="00766DDA"/>
    <w:rsid w:val="0079163A"/>
    <w:rsid w:val="007A14F7"/>
    <w:rsid w:val="007A56CA"/>
    <w:rsid w:val="007B1507"/>
    <w:rsid w:val="007D20C7"/>
    <w:rsid w:val="007E5261"/>
    <w:rsid w:val="007E58C1"/>
    <w:rsid w:val="007E5C27"/>
    <w:rsid w:val="0081043C"/>
    <w:rsid w:val="008165FA"/>
    <w:rsid w:val="008212CB"/>
    <w:rsid w:val="00840ADB"/>
    <w:rsid w:val="00844F14"/>
    <w:rsid w:val="0084736B"/>
    <w:rsid w:val="00847B85"/>
    <w:rsid w:val="008713F4"/>
    <w:rsid w:val="00881BEF"/>
    <w:rsid w:val="00886099"/>
    <w:rsid w:val="008958B3"/>
    <w:rsid w:val="008A278A"/>
    <w:rsid w:val="008A7F21"/>
    <w:rsid w:val="008C6CF1"/>
    <w:rsid w:val="008D1E12"/>
    <w:rsid w:val="008D7F8B"/>
    <w:rsid w:val="008E2A5F"/>
    <w:rsid w:val="008E5E15"/>
    <w:rsid w:val="008F46E3"/>
    <w:rsid w:val="00902D44"/>
    <w:rsid w:val="00921DDA"/>
    <w:rsid w:val="00931EF9"/>
    <w:rsid w:val="009573B9"/>
    <w:rsid w:val="00974857"/>
    <w:rsid w:val="00982FD2"/>
    <w:rsid w:val="00990516"/>
    <w:rsid w:val="0099419A"/>
    <w:rsid w:val="009A26FA"/>
    <w:rsid w:val="009A433C"/>
    <w:rsid w:val="009A5DF8"/>
    <w:rsid w:val="009B5109"/>
    <w:rsid w:val="009D2B10"/>
    <w:rsid w:val="009E2428"/>
    <w:rsid w:val="009E5541"/>
    <w:rsid w:val="00A006DB"/>
    <w:rsid w:val="00A21320"/>
    <w:rsid w:val="00A21671"/>
    <w:rsid w:val="00A40D3C"/>
    <w:rsid w:val="00A416EC"/>
    <w:rsid w:val="00A43BA2"/>
    <w:rsid w:val="00A47AF0"/>
    <w:rsid w:val="00A679D5"/>
    <w:rsid w:val="00A83E4E"/>
    <w:rsid w:val="00A975C8"/>
    <w:rsid w:val="00AA2FEC"/>
    <w:rsid w:val="00AA6182"/>
    <w:rsid w:val="00AB5E2B"/>
    <w:rsid w:val="00AD71EF"/>
    <w:rsid w:val="00AE0B38"/>
    <w:rsid w:val="00AE2139"/>
    <w:rsid w:val="00AF2044"/>
    <w:rsid w:val="00AF2811"/>
    <w:rsid w:val="00AF74B6"/>
    <w:rsid w:val="00B048A8"/>
    <w:rsid w:val="00B07108"/>
    <w:rsid w:val="00B164F1"/>
    <w:rsid w:val="00B27B02"/>
    <w:rsid w:val="00B376E0"/>
    <w:rsid w:val="00B51519"/>
    <w:rsid w:val="00B54491"/>
    <w:rsid w:val="00B66B34"/>
    <w:rsid w:val="00B674BB"/>
    <w:rsid w:val="00B82474"/>
    <w:rsid w:val="00B83003"/>
    <w:rsid w:val="00BA0AE3"/>
    <w:rsid w:val="00BB4DA4"/>
    <w:rsid w:val="00BC0CFE"/>
    <w:rsid w:val="00BC29D8"/>
    <w:rsid w:val="00BC35A0"/>
    <w:rsid w:val="00BC646A"/>
    <w:rsid w:val="00BD3FEA"/>
    <w:rsid w:val="00BE07C6"/>
    <w:rsid w:val="00BE3D44"/>
    <w:rsid w:val="00BE571E"/>
    <w:rsid w:val="00BE5B8B"/>
    <w:rsid w:val="00BE7748"/>
    <w:rsid w:val="00BE7F0A"/>
    <w:rsid w:val="00BF2269"/>
    <w:rsid w:val="00BF375C"/>
    <w:rsid w:val="00BF3B98"/>
    <w:rsid w:val="00C0352F"/>
    <w:rsid w:val="00C47E0B"/>
    <w:rsid w:val="00C647AF"/>
    <w:rsid w:val="00C7434C"/>
    <w:rsid w:val="00CA24B7"/>
    <w:rsid w:val="00CA2A73"/>
    <w:rsid w:val="00CB28A2"/>
    <w:rsid w:val="00CF1249"/>
    <w:rsid w:val="00D056B3"/>
    <w:rsid w:val="00D24019"/>
    <w:rsid w:val="00D27770"/>
    <w:rsid w:val="00D40DE6"/>
    <w:rsid w:val="00D4515F"/>
    <w:rsid w:val="00D60A67"/>
    <w:rsid w:val="00D631B1"/>
    <w:rsid w:val="00D67599"/>
    <w:rsid w:val="00D721EE"/>
    <w:rsid w:val="00D74714"/>
    <w:rsid w:val="00D74D03"/>
    <w:rsid w:val="00D912EB"/>
    <w:rsid w:val="00DA09FD"/>
    <w:rsid w:val="00DA1CD5"/>
    <w:rsid w:val="00DA2C5E"/>
    <w:rsid w:val="00DC0F3B"/>
    <w:rsid w:val="00DD2206"/>
    <w:rsid w:val="00DE0519"/>
    <w:rsid w:val="00DE66B0"/>
    <w:rsid w:val="00E008F1"/>
    <w:rsid w:val="00E07ED1"/>
    <w:rsid w:val="00E307EA"/>
    <w:rsid w:val="00E34544"/>
    <w:rsid w:val="00E43049"/>
    <w:rsid w:val="00E55BA8"/>
    <w:rsid w:val="00E63421"/>
    <w:rsid w:val="00E67F4E"/>
    <w:rsid w:val="00E72338"/>
    <w:rsid w:val="00E74E2A"/>
    <w:rsid w:val="00E8633B"/>
    <w:rsid w:val="00E930DD"/>
    <w:rsid w:val="00EA40AE"/>
    <w:rsid w:val="00EB0DB9"/>
    <w:rsid w:val="00EB4727"/>
    <w:rsid w:val="00EC59B2"/>
    <w:rsid w:val="00EE2909"/>
    <w:rsid w:val="00EF2D2E"/>
    <w:rsid w:val="00EF4E58"/>
    <w:rsid w:val="00EF5239"/>
    <w:rsid w:val="00EF58D9"/>
    <w:rsid w:val="00F030E1"/>
    <w:rsid w:val="00F21D78"/>
    <w:rsid w:val="00F22441"/>
    <w:rsid w:val="00F23452"/>
    <w:rsid w:val="00F256FC"/>
    <w:rsid w:val="00F42527"/>
    <w:rsid w:val="00F44BEB"/>
    <w:rsid w:val="00F71F43"/>
    <w:rsid w:val="00FA156F"/>
    <w:rsid w:val="00FB4F6F"/>
    <w:rsid w:val="00FE4946"/>
    <w:rsid w:val="00FE6C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0E1C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MenoPendente1">
    <w:name w:val="Menção Pendente1"/>
    <w:basedOn w:val="Fontepargpadro"/>
    <w:uiPriority w:val="99"/>
    <w:semiHidden/>
    <w:unhideWhenUsed/>
    <w:rsid w:val="00004942"/>
    <w:rPr>
      <w:color w:val="605E5C"/>
      <w:shd w:val="clear" w:color="auto" w:fill="E1DFDD"/>
    </w:rPr>
  </w:style>
  <w:style w:type="paragraph" w:styleId="Textodebalo">
    <w:name w:val="Balloon Text"/>
    <w:basedOn w:val="Normal"/>
    <w:link w:val="TextodebaloChar"/>
    <w:uiPriority w:val="99"/>
    <w:semiHidden/>
    <w:unhideWhenUsed/>
    <w:rsid w:val="00BE07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07C6"/>
    <w:rPr>
      <w:rFonts w:ascii="Tahoma" w:hAnsi="Tahoma" w:cs="Tahoma"/>
      <w:sz w:val="16"/>
      <w:szCs w:val="16"/>
    </w:rPr>
  </w:style>
  <w:style w:type="paragraph" w:customStyle="1" w:styleId="Standard">
    <w:name w:val="Standard"/>
    <w:rsid w:val="00CA2A73"/>
    <w:pPr>
      <w:suppressAutoHyphens/>
      <w:autoSpaceDN w:val="0"/>
      <w:spacing w:after="0" w:line="240" w:lineRule="auto"/>
    </w:pPr>
    <w:rPr>
      <w:rFonts w:ascii="Liberation Serif" w:eastAsia="Noto Serif CJK SC" w:hAnsi="Liberation Serif" w:cs="Lohit Devanagari"/>
      <w:kern w:val="3"/>
      <w:sz w:val="24"/>
      <w:szCs w:val="24"/>
      <w:lang w:eastAsia="zh-CN" w:bidi="hi-IN"/>
    </w:rPr>
  </w:style>
  <w:style w:type="paragraph" w:styleId="PargrafodaLista">
    <w:name w:val="List Paragraph"/>
    <w:basedOn w:val="Normal"/>
    <w:uiPriority w:val="34"/>
    <w:qFormat/>
    <w:rsid w:val="007E5261"/>
    <w:pPr>
      <w:ind w:left="720"/>
      <w:contextualSpacing/>
    </w:pPr>
  </w:style>
  <w:style w:type="character" w:customStyle="1" w:styleId="n9q8lc">
    <w:name w:val="n9q8lc"/>
    <w:basedOn w:val="Fontepargpadro"/>
    <w:rsid w:val="007E5261"/>
  </w:style>
  <w:style w:type="character" w:customStyle="1" w:styleId="Ttulo1Char">
    <w:name w:val="Título 1 Char"/>
    <w:basedOn w:val="Fontepargpadro"/>
    <w:link w:val="Ttulo1"/>
    <w:uiPriority w:val="9"/>
    <w:rsid w:val="000E1CC1"/>
    <w:rPr>
      <w:rFonts w:ascii="Times New Roman" w:eastAsia="Times New Roman" w:hAnsi="Times New Roman" w:cs="Times New Roman"/>
      <w:b/>
      <w:bCs/>
      <w:kern w:val="36"/>
      <w:sz w:val="48"/>
      <w:szCs w:val="48"/>
      <w:lang w:eastAsia="pt-BR"/>
    </w:rPr>
  </w:style>
  <w:style w:type="character" w:styleId="Refdecomentrio">
    <w:name w:val="annotation reference"/>
    <w:basedOn w:val="Fontepargpadro"/>
    <w:uiPriority w:val="99"/>
    <w:semiHidden/>
    <w:unhideWhenUsed/>
    <w:rsid w:val="0099419A"/>
    <w:rPr>
      <w:sz w:val="16"/>
      <w:szCs w:val="16"/>
    </w:rPr>
  </w:style>
  <w:style w:type="paragraph" w:styleId="Textodecomentrio">
    <w:name w:val="annotation text"/>
    <w:basedOn w:val="Normal"/>
    <w:link w:val="TextodecomentrioChar"/>
    <w:uiPriority w:val="99"/>
    <w:unhideWhenUsed/>
    <w:rsid w:val="0099419A"/>
    <w:pPr>
      <w:spacing w:line="240" w:lineRule="auto"/>
    </w:pPr>
    <w:rPr>
      <w:sz w:val="20"/>
      <w:szCs w:val="20"/>
    </w:rPr>
  </w:style>
  <w:style w:type="character" w:customStyle="1" w:styleId="TextodecomentrioChar">
    <w:name w:val="Texto de comentário Char"/>
    <w:basedOn w:val="Fontepargpadro"/>
    <w:link w:val="Textodecomentrio"/>
    <w:uiPriority w:val="99"/>
    <w:rsid w:val="0099419A"/>
    <w:rPr>
      <w:sz w:val="20"/>
      <w:szCs w:val="20"/>
    </w:rPr>
  </w:style>
  <w:style w:type="paragraph" w:styleId="Assuntodocomentrio">
    <w:name w:val="annotation subject"/>
    <w:basedOn w:val="Textodecomentrio"/>
    <w:next w:val="Textodecomentrio"/>
    <w:link w:val="AssuntodocomentrioChar"/>
    <w:uiPriority w:val="99"/>
    <w:semiHidden/>
    <w:unhideWhenUsed/>
    <w:rsid w:val="0099419A"/>
    <w:rPr>
      <w:b/>
      <w:bCs/>
    </w:rPr>
  </w:style>
  <w:style w:type="character" w:customStyle="1" w:styleId="AssuntodocomentrioChar">
    <w:name w:val="Assunto do comentário Char"/>
    <w:basedOn w:val="TextodecomentrioChar"/>
    <w:link w:val="Assuntodocomentrio"/>
    <w:uiPriority w:val="99"/>
    <w:semiHidden/>
    <w:rsid w:val="009941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0E1C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MenoPendente1">
    <w:name w:val="Menção Pendente1"/>
    <w:basedOn w:val="Fontepargpadro"/>
    <w:uiPriority w:val="99"/>
    <w:semiHidden/>
    <w:unhideWhenUsed/>
    <w:rsid w:val="00004942"/>
    <w:rPr>
      <w:color w:val="605E5C"/>
      <w:shd w:val="clear" w:color="auto" w:fill="E1DFDD"/>
    </w:rPr>
  </w:style>
  <w:style w:type="paragraph" w:styleId="Textodebalo">
    <w:name w:val="Balloon Text"/>
    <w:basedOn w:val="Normal"/>
    <w:link w:val="TextodebaloChar"/>
    <w:uiPriority w:val="99"/>
    <w:semiHidden/>
    <w:unhideWhenUsed/>
    <w:rsid w:val="00BE07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E07C6"/>
    <w:rPr>
      <w:rFonts w:ascii="Tahoma" w:hAnsi="Tahoma" w:cs="Tahoma"/>
      <w:sz w:val="16"/>
      <w:szCs w:val="16"/>
    </w:rPr>
  </w:style>
  <w:style w:type="paragraph" w:customStyle="1" w:styleId="Standard">
    <w:name w:val="Standard"/>
    <w:rsid w:val="00CA2A73"/>
    <w:pPr>
      <w:suppressAutoHyphens/>
      <w:autoSpaceDN w:val="0"/>
      <w:spacing w:after="0" w:line="240" w:lineRule="auto"/>
    </w:pPr>
    <w:rPr>
      <w:rFonts w:ascii="Liberation Serif" w:eastAsia="Noto Serif CJK SC" w:hAnsi="Liberation Serif" w:cs="Lohit Devanagari"/>
      <w:kern w:val="3"/>
      <w:sz w:val="24"/>
      <w:szCs w:val="24"/>
      <w:lang w:eastAsia="zh-CN" w:bidi="hi-IN"/>
    </w:rPr>
  </w:style>
  <w:style w:type="paragraph" w:styleId="PargrafodaLista">
    <w:name w:val="List Paragraph"/>
    <w:basedOn w:val="Normal"/>
    <w:uiPriority w:val="34"/>
    <w:qFormat/>
    <w:rsid w:val="007E5261"/>
    <w:pPr>
      <w:ind w:left="720"/>
      <w:contextualSpacing/>
    </w:pPr>
  </w:style>
  <w:style w:type="character" w:customStyle="1" w:styleId="n9q8lc">
    <w:name w:val="n9q8lc"/>
    <w:basedOn w:val="Fontepargpadro"/>
    <w:rsid w:val="007E5261"/>
  </w:style>
  <w:style w:type="character" w:customStyle="1" w:styleId="Ttulo1Char">
    <w:name w:val="Título 1 Char"/>
    <w:basedOn w:val="Fontepargpadro"/>
    <w:link w:val="Ttulo1"/>
    <w:uiPriority w:val="9"/>
    <w:rsid w:val="000E1CC1"/>
    <w:rPr>
      <w:rFonts w:ascii="Times New Roman" w:eastAsia="Times New Roman" w:hAnsi="Times New Roman" w:cs="Times New Roman"/>
      <w:b/>
      <w:bCs/>
      <w:kern w:val="36"/>
      <w:sz w:val="48"/>
      <w:szCs w:val="48"/>
      <w:lang w:eastAsia="pt-BR"/>
    </w:rPr>
  </w:style>
  <w:style w:type="character" w:styleId="Refdecomentrio">
    <w:name w:val="annotation reference"/>
    <w:basedOn w:val="Fontepargpadro"/>
    <w:uiPriority w:val="99"/>
    <w:semiHidden/>
    <w:unhideWhenUsed/>
    <w:rsid w:val="0099419A"/>
    <w:rPr>
      <w:sz w:val="16"/>
      <w:szCs w:val="16"/>
    </w:rPr>
  </w:style>
  <w:style w:type="paragraph" w:styleId="Textodecomentrio">
    <w:name w:val="annotation text"/>
    <w:basedOn w:val="Normal"/>
    <w:link w:val="TextodecomentrioChar"/>
    <w:uiPriority w:val="99"/>
    <w:unhideWhenUsed/>
    <w:rsid w:val="0099419A"/>
    <w:pPr>
      <w:spacing w:line="240" w:lineRule="auto"/>
    </w:pPr>
    <w:rPr>
      <w:sz w:val="20"/>
      <w:szCs w:val="20"/>
    </w:rPr>
  </w:style>
  <w:style w:type="character" w:customStyle="1" w:styleId="TextodecomentrioChar">
    <w:name w:val="Texto de comentário Char"/>
    <w:basedOn w:val="Fontepargpadro"/>
    <w:link w:val="Textodecomentrio"/>
    <w:uiPriority w:val="99"/>
    <w:rsid w:val="0099419A"/>
    <w:rPr>
      <w:sz w:val="20"/>
      <w:szCs w:val="20"/>
    </w:rPr>
  </w:style>
  <w:style w:type="paragraph" w:styleId="Assuntodocomentrio">
    <w:name w:val="annotation subject"/>
    <w:basedOn w:val="Textodecomentrio"/>
    <w:next w:val="Textodecomentrio"/>
    <w:link w:val="AssuntodocomentrioChar"/>
    <w:uiPriority w:val="99"/>
    <w:semiHidden/>
    <w:unhideWhenUsed/>
    <w:rsid w:val="0099419A"/>
    <w:rPr>
      <w:b/>
      <w:bCs/>
    </w:rPr>
  </w:style>
  <w:style w:type="character" w:customStyle="1" w:styleId="AssuntodocomentrioChar">
    <w:name w:val="Assunto do comentário Char"/>
    <w:basedOn w:val="TextodecomentrioChar"/>
    <w:link w:val="Assuntodocomentrio"/>
    <w:uiPriority w:val="99"/>
    <w:semiHidden/>
    <w:rsid w:val="009941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r.indeed.com/?r=us" TargetMode="External"/><Relationship Id="rId18" Type="http://schemas.openxmlformats.org/officeDocument/2006/relationships/image" Target="media/image8.png"/><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https://exame.com/carreira/desemprego-entre-jovens-atinge-149-e-preocupa-pais-da-geracao-z"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br.indeed.com/?r=us" TargetMode="External"/><Relationship Id="rId20" Type="http://schemas.openxmlformats.org/officeDocument/2006/relationships/hyperlink" Target="https://br.indeed.com/?r=us" TargetMode="Externa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r.indeed.com/?r=us" TargetMode="External"/><Relationship Id="rId24" Type="http://schemas.openxmlformats.org/officeDocument/2006/relationships/hyperlink" Target="https://www12.senado.leg.br/noticias/infomaterias/2023/04/clt-chega-aos-80-anos-com-direitos-do-trabalhador-sob-disputa" TargetMode="External"/><Relationship Id="rId32"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ifspcaraguatatuba.edu.br/index.php?option=com_phocadownload&amp;view=category&amp;download=1683:analise-sobre-o-percurso-e-os-percaucos-dos-jovens-na-busca-pelo-primeiro-emprego-eulalia-d-s-vieira&amp;id=507:tecnologia-em-processos-gerenciais-2024-2"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jusbrasil.com.br/noticias/historia-a-criacao-da-clt/100474551" TargetMode="External"/><Relationship Id="rId27" Type="http://schemas.openxmlformats.org/officeDocument/2006/relationships/fontTable" Target="fontTable.xml"/><Relationship Id="rId30" Type="http://schemas.microsoft.com/office/2018/08/relationships/commentsExtensible" Target="commentsExtensi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4014</Words>
  <Characters>21680</Characters>
  <Application>Microsoft Office Word</Application>
  <DocSecurity>0</DocSecurity>
  <Lines>180</Lines>
  <Paragraphs>51</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
      <vt:lpstr/>
      <vt:lpstr>LAKATOS, Eva Maria; MARCONI, Marina de Andrade. Fundamentos de metodologia cient</vt:lpstr>
      <vt:lpstr/>
      <vt:lpstr>REIS, Maurício Uma análise da transição dos jovens para o primeiro emprego no Br</vt:lpstr>
      <vt:lpstr/>
    </vt:vector>
  </TitlesOfParts>
  <Company/>
  <LinksUpToDate>false</LinksUpToDate>
  <CharactersWithSpaces>25643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Tadeu Girotti</dc:creator>
  <cp:lastModifiedBy>Renan</cp:lastModifiedBy>
  <cp:revision>2</cp:revision>
  <dcterms:created xsi:type="dcterms:W3CDTF">2025-12-04T23:32:00Z</dcterms:created>
  <dcterms:modified xsi:type="dcterms:W3CDTF">2025-12-04T23:32:00Z</dcterms:modified>
</cp:coreProperties>
</file>