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6083388"/>
        <w:docPartObj>
          <w:docPartGallery w:val="Page Numbers (Top of Page)"/>
          <w:docPartUnique/>
        </w:docPartObj>
      </w:sdtPr>
      <w:sdtEndPr/>
      <w:sdtContent>
        <w:p w14:paraId="7370E24F" w14:textId="77777777" w:rsidR="002326E0" w:rsidRDefault="00191E78">
          <w:pPr>
            <w:pStyle w:val="Cabealho"/>
            <w:jc w:val="center"/>
          </w:pPr>
          <w:r>
            <w:rPr>
              <w:noProof/>
            </w:rPr>
            <w:drawing>
              <wp:inline distT="0" distB="0" distL="0" distR="0" wp14:anchorId="36F994E1" wp14:editId="1FD14D56">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7"/>
                        <a:stretch>
                          <a:fillRect/>
                        </a:stretch>
                      </pic:blipFill>
                      <pic:spPr bwMode="auto">
                        <a:xfrm>
                          <a:off x="0" y="0"/>
                          <a:ext cx="2362200" cy="714375"/>
                        </a:xfrm>
                        <a:prstGeom prst="rect">
                          <a:avLst/>
                        </a:prstGeom>
                      </pic:spPr>
                    </pic:pic>
                  </a:graphicData>
                </a:graphic>
              </wp:inline>
            </w:drawing>
          </w:r>
        </w:p>
        <w:p w14:paraId="4CA6EA28" w14:textId="77777777" w:rsidR="002326E0" w:rsidRDefault="002326E0">
          <w:pPr>
            <w:pStyle w:val="Cabealho"/>
            <w:jc w:val="center"/>
            <w:rPr>
              <w:rFonts w:ascii="Arial" w:hAnsi="Arial" w:cs="Arial"/>
              <w:b/>
              <w:sz w:val="24"/>
              <w:szCs w:val="24"/>
            </w:rPr>
          </w:pPr>
        </w:p>
        <w:p w14:paraId="3A71EB4E" w14:textId="77777777" w:rsidR="002326E0" w:rsidRDefault="00191E78">
          <w:pPr>
            <w:pStyle w:val="Cabealho"/>
            <w:jc w:val="center"/>
            <w:rPr>
              <w:rFonts w:ascii="Arial" w:hAnsi="Arial" w:cs="Arial"/>
              <w:b/>
              <w:sz w:val="24"/>
              <w:szCs w:val="24"/>
            </w:rPr>
          </w:pPr>
          <w:r>
            <w:rPr>
              <w:rFonts w:ascii="Arial" w:hAnsi="Arial" w:cs="Arial"/>
              <w:b/>
              <w:sz w:val="24"/>
              <w:szCs w:val="24"/>
            </w:rPr>
            <w:t>FACULDADE METROPOLITANA DO ESTADO DE SÃO PAULO</w:t>
          </w:r>
        </w:p>
      </w:sdtContent>
    </w:sdt>
    <w:p w14:paraId="3F5CE2F5" w14:textId="77777777" w:rsidR="002326E0" w:rsidRDefault="002326E0">
      <w:pPr>
        <w:spacing w:after="0" w:line="240" w:lineRule="auto"/>
        <w:rPr>
          <w:rFonts w:ascii="Arial" w:hAnsi="Arial" w:cs="Arial"/>
        </w:rPr>
      </w:pPr>
    </w:p>
    <w:p w14:paraId="697B9FC0" w14:textId="77777777" w:rsidR="002326E0" w:rsidRDefault="002326E0">
      <w:pPr>
        <w:spacing w:after="0" w:line="240" w:lineRule="auto"/>
        <w:jc w:val="center"/>
        <w:rPr>
          <w:rFonts w:ascii="Arial" w:hAnsi="Arial" w:cs="Arial"/>
          <w:b/>
          <w:sz w:val="24"/>
        </w:rPr>
      </w:pPr>
    </w:p>
    <w:p w14:paraId="46AC8548" w14:textId="77777777" w:rsidR="002326E0" w:rsidRDefault="00191E78">
      <w:pPr>
        <w:spacing w:after="0" w:line="240" w:lineRule="auto"/>
        <w:jc w:val="center"/>
      </w:pPr>
      <w:r>
        <w:rPr>
          <w:rFonts w:ascii="Arial" w:hAnsi="Arial" w:cs="Arial"/>
          <w:b/>
          <w:sz w:val="24"/>
        </w:rPr>
        <w:t>GRADUAÇÃO EM ADMINISTRAÇÃO</w:t>
      </w:r>
    </w:p>
    <w:p w14:paraId="6381F0A6" w14:textId="77777777" w:rsidR="002326E0" w:rsidRDefault="002326E0">
      <w:pPr>
        <w:spacing w:after="0" w:line="240" w:lineRule="auto"/>
        <w:jc w:val="center"/>
        <w:rPr>
          <w:rFonts w:ascii="Arial" w:hAnsi="Arial" w:cs="Arial"/>
          <w:b/>
          <w:sz w:val="24"/>
        </w:rPr>
      </w:pPr>
    </w:p>
    <w:p w14:paraId="0AF9F3D0" w14:textId="77777777" w:rsidR="002326E0" w:rsidRDefault="002326E0">
      <w:pPr>
        <w:spacing w:after="0" w:line="240" w:lineRule="auto"/>
        <w:jc w:val="center"/>
        <w:rPr>
          <w:rFonts w:ascii="Arial" w:hAnsi="Arial" w:cs="Arial"/>
          <w:b/>
          <w:sz w:val="24"/>
        </w:rPr>
      </w:pPr>
    </w:p>
    <w:p w14:paraId="320B2E6E" w14:textId="77777777" w:rsidR="002326E0" w:rsidRDefault="00191E78">
      <w:pPr>
        <w:spacing w:after="0" w:line="240" w:lineRule="auto"/>
        <w:jc w:val="center"/>
      </w:pPr>
      <w:r>
        <w:rPr>
          <w:rFonts w:ascii="Arial" w:hAnsi="Arial" w:cs="Arial"/>
          <w:b/>
          <w:sz w:val="24"/>
        </w:rPr>
        <w:t>Logística Reversa como Diferencial Competitivo</w:t>
      </w:r>
    </w:p>
    <w:p w14:paraId="720110D1" w14:textId="77777777" w:rsidR="002326E0" w:rsidRDefault="002326E0">
      <w:pPr>
        <w:spacing w:after="0" w:line="240" w:lineRule="auto"/>
        <w:rPr>
          <w:rFonts w:ascii="Arial" w:hAnsi="Arial" w:cs="Arial"/>
          <w:sz w:val="24"/>
        </w:rPr>
      </w:pPr>
    </w:p>
    <w:p w14:paraId="2DEF207B" w14:textId="77777777" w:rsidR="002326E0" w:rsidRDefault="00191E78">
      <w:pPr>
        <w:spacing w:after="0" w:line="240" w:lineRule="auto"/>
        <w:jc w:val="right"/>
      </w:pPr>
      <w:r>
        <w:rPr>
          <w:rFonts w:ascii="Arial" w:hAnsi="Arial" w:cs="Arial"/>
          <w:sz w:val="24"/>
        </w:rPr>
        <w:t>Ronaldo Duarte</w:t>
      </w:r>
    </w:p>
    <w:p w14:paraId="49BDE094" w14:textId="77777777" w:rsidR="002326E0" w:rsidRDefault="00191E78">
      <w:pPr>
        <w:spacing w:after="0" w:line="240" w:lineRule="auto"/>
        <w:jc w:val="right"/>
        <w:rPr>
          <w:rFonts w:ascii="Arial" w:hAnsi="Arial" w:cs="Arial"/>
          <w:sz w:val="24"/>
        </w:rPr>
      </w:pPr>
      <w:r>
        <w:rPr>
          <w:rFonts w:ascii="Arial" w:hAnsi="Arial" w:cs="Arial"/>
          <w:sz w:val="24"/>
        </w:rPr>
        <w:t>Nome do orientador (Miguel Mazza)</w:t>
      </w:r>
    </w:p>
    <w:p w14:paraId="145D7C10" w14:textId="77777777" w:rsidR="002326E0" w:rsidRDefault="002326E0">
      <w:pPr>
        <w:spacing w:after="0" w:line="240" w:lineRule="auto"/>
        <w:jc w:val="right"/>
        <w:rPr>
          <w:rFonts w:ascii="Arial" w:hAnsi="Arial" w:cs="Arial"/>
          <w:sz w:val="24"/>
        </w:rPr>
      </w:pPr>
    </w:p>
    <w:p w14:paraId="616D33AC" w14:textId="77777777" w:rsidR="002326E0" w:rsidRDefault="002326E0">
      <w:pPr>
        <w:spacing w:after="0" w:line="240" w:lineRule="auto"/>
        <w:jc w:val="right"/>
        <w:rPr>
          <w:rFonts w:ascii="Arial" w:hAnsi="Arial" w:cs="Arial"/>
          <w:sz w:val="24"/>
        </w:rPr>
      </w:pPr>
    </w:p>
    <w:p w14:paraId="356440BA" w14:textId="77777777" w:rsidR="002326E0" w:rsidRDefault="00191E78">
      <w:pPr>
        <w:spacing w:after="0" w:line="240" w:lineRule="auto"/>
        <w:jc w:val="center"/>
        <w:rPr>
          <w:rFonts w:ascii="Arial" w:hAnsi="Arial" w:cs="Arial"/>
          <w:b/>
          <w:sz w:val="24"/>
        </w:rPr>
      </w:pPr>
      <w:r>
        <w:rPr>
          <w:rFonts w:ascii="Arial" w:hAnsi="Arial" w:cs="Arial"/>
          <w:b/>
          <w:sz w:val="24"/>
        </w:rPr>
        <w:t>RESUMO</w:t>
      </w:r>
    </w:p>
    <w:p w14:paraId="6213E0FB" w14:textId="77777777" w:rsidR="002326E0" w:rsidRDefault="002326E0">
      <w:pPr>
        <w:spacing w:after="0" w:line="240" w:lineRule="auto"/>
        <w:rPr>
          <w:rFonts w:ascii="Arial" w:hAnsi="Arial" w:cs="Arial"/>
          <w:b/>
          <w:sz w:val="24"/>
        </w:rPr>
      </w:pPr>
    </w:p>
    <w:p w14:paraId="2FAAECFA" w14:textId="77777777" w:rsidR="002326E0" w:rsidRDefault="00191E78">
      <w:pPr>
        <w:spacing w:after="0" w:line="240" w:lineRule="auto"/>
        <w:jc w:val="both"/>
      </w:pPr>
      <w:r>
        <w:rPr>
          <w:rFonts w:ascii="Arial" w:hAnsi="Arial" w:cs="Arial"/>
          <w:sz w:val="24"/>
        </w:rPr>
        <w:t>O tema deste estudo é a Logística Reversa como Diferencial Competitivo, investigando como essa prática pode se tornar um fator estratégico para as organizações em um mercado cada vez mais competitivo, compreende-se que a logística reversa é um processo estratégico que visa o retorno de produtos, resíduos ou materiais ao ciclo produtivo, promovendo a reutilização, reciclagem ou descarte ambientalmente adequado. O problema central da pesquisa consiste na seguinte questão: quais benefícios a logística reversa pode agregar à organização   perante a competitividade no mercado? Nesse contexto, o objetivo geral do artigo foi analisar o impacto da logística reversa como um instrumento de vantagem competitiva, explorando seu potencial econômico e as oportunidades que ela pode gerar para as empresas. Para alcançar esse objetivo, foi adotada uma metodologia de revisão bibliográfica, na qual diversos estudos e artigos relacionados à logística reversa foram analisados para compreender suas aplicações, desafios e impactos econômicos nas organizações. A revisão mostrou que a logística reversa, ao promover a reutilização de materiais e reduzir o desperdício, não só contribui para a sustentabilidade ambiental, mas também proporciona redução de custos operacionais e cria uma imagem corporativa positiva, aspectos que reforçam a competitividade no mercado. Dessa forma, a logística reversa surge como um elemento estratégico para fortalecer a competitividade das organizações, contribuindo tanto para o desempenho econômico quanto para a responsabilidade socioambiental.</w:t>
      </w:r>
    </w:p>
    <w:p w14:paraId="4B520CF5" w14:textId="77777777" w:rsidR="002326E0" w:rsidRPr="00FE7179" w:rsidRDefault="002326E0">
      <w:pPr>
        <w:spacing w:after="0" w:line="240" w:lineRule="auto"/>
        <w:jc w:val="both"/>
        <w:rPr>
          <w:rFonts w:ascii="Arial" w:hAnsi="Arial" w:cs="Arial"/>
          <w:sz w:val="24"/>
        </w:rPr>
      </w:pPr>
    </w:p>
    <w:p w14:paraId="25C8008D" w14:textId="77777777" w:rsidR="002326E0" w:rsidRDefault="00191E78">
      <w:pPr>
        <w:spacing w:after="0" w:line="240" w:lineRule="auto"/>
        <w:jc w:val="both"/>
        <w:rPr>
          <w:color w:val="EE0000"/>
        </w:rPr>
      </w:pPr>
      <w:r w:rsidRPr="00FE7179">
        <w:rPr>
          <w:rFonts w:ascii="Arial" w:hAnsi="Arial" w:cs="Arial"/>
          <w:b/>
          <w:bCs/>
          <w:color w:val="0D0D0D" w:themeColor="text1" w:themeTint="F2"/>
          <w:sz w:val="24"/>
        </w:rPr>
        <w:t>Palavras-chave:</w:t>
      </w:r>
      <w:r>
        <w:rPr>
          <w:rFonts w:ascii="Arial" w:hAnsi="Arial" w:cs="Arial"/>
          <w:color w:val="EE0000"/>
          <w:sz w:val="24"/>
        </w:rPr>
        <w:t xml:space="preserve"> </w:t>
      </w:r>
      <w:r>
        <w:rPr>
          <w:rFonts w:ascii="Arial" w:hAnsi="Arial" w:cs="Arial"/>
          <w:sz w:val="24"/>
        </w:rPr>
        <w:t>Logística; Logística Reversa; Vantagem Competitiva; Valor Agregado; Cadeia de Suprimento</w:t>
      </w:r>
      <w:r>
        <w:rPr>
          <w:rFonts w:ascii="Arial" w:hAnsi="Arial" w:cs="Arial"/>
          <w:color w:val="EE0000"/>
          <w:sz w:val="24"/>
        </w:rPr>
        <w:t>.</w:t>
      </w:r>
    </w:p>
    <w:p w14:paraId="04C9EA22" w14:textId="77777777" w:rsidR="002326E0" w:rsidRDefault="002326E0">
      <w:pPr>
        <w:spacing w:after="0" w:line="240" w:lineRule="auto"/>
        <w:jc w:val="both"/>
        <w:rPr>
          <w:rFonts w:ascii="Arial" w:hAnsi="Arial" w:cs="Arial"/>
          <w:sz w:val="24"/>
        </w:rPr>
      </w:pPr>
    </w:p>
    <w:p w14:paraId="5127C3B6" w14:textId="77777777" w:rsidR="002326E0" w:rsidRDefault="002326E0">
      <w:pPr>
        <w:spacing w:after="0" w:line="240" w:lineRule="auto"/>
        <w:jc w:val="center"/>
        <w:rPr>
          <w:rFonts w:ascii="Arial" w:hAnsi="Arial" w:cs="Arial"/>
          <w:b/>
          <w:sz w:val="24"/>
        </w:rPr>
      </w:pPr>
    </w:p>
    <w:p w14:paraId="7D8C0125" w14:textId="77777777" w:rsidR="002326E0" w:rsidRDefault="00191E78">
      <w:pPr>
        <w:spacing w:after="0" w:line="240" w:lineRule="auto"/>
        <w:jc w:val="center"/>
        <w:rPr>
          <w:rFonts w:ascii="Arial" w:hAnsi="Arial" w:cs="Arial"/>
          <w:b/>
          <w:sz w:val="24"/>
        </w:rPr>
      </w:pPr>
      <w:r>
        <w:rPr>
          <w:rFonts w:ascii="Arial" w:hAnsi="Arial" w:cs="Arial"/>
          <w:b/>
          <w:sz w:val="24"/>
        </w:rPr>
        <w:t>ABSTRACT</w:t>
      </w:r>
    </w:p>
    <w:p w14:paraId="7F14D515" w14:textId="77777777" w:rsidR="002326E0" w:rsidRDefault="002326E0">
      <w:pPr>
        <w:spacing w:after="0" w:line="240" w:lineRule="auto"/>
        <w:jc w:val="both"/>
        <w:rPr>
          <w:rFonts w:ascii="Arial" w:hAnsi="Arial" w:cs="Arial"/>
          <w:b/>
          <w:sz w:val="24"/>
        </w:rPr>
      </w:pPr>
    </w:p>
    <w:p w14:paraId="5D3F9584" w14:textId="48434301" w:rsidR="002326E0" w:rsidRDefault="00191E78">
      <w:pPr>
        <w:spacing w:after="0" w:line="240" w:lineRule="auto"/>
        <w:jc w:val="both"/>
      </w:pPr>
      <w:r>
        <w:rPr>
          <w:rFonts w:ascii="Arial" w:hAnsi="Arial" w:cs="Arial"/>
          <w:bCs/>
          <w:sz w:val="24"/>
          <w:lang w:val="en-US"/>
        </w:rPr>
        <w:t>The theme of this study is Reverse Logistics as a Competitive Differentiator, investigating how this practice can become a strategic factor for organizations in an increasingly competitive market. Reverse logistics is understood as a strategic process aimed at returning products, waste, or materials to the production cycle, promoting reuse, recycling, or environmentally appropriate disposal. The central research question is: what benefits can reverse logistics bring to organizations in the face of market competitiveness? In this context, the general objective of the article was to analyze the impact of reverse logistics as a tool for competitive advantage, exploring its economic potential and the opportunities it can generate for companies. To achieve this objective, a bibliographic review methodology was adopted, in which various studies and articles related to reverse logistics were analyzed to understand its applications, challenges, and economic impacts on organizations. The review showed that reverse logistics, by promoting material reuse and reducing waste, not only contributes to environmental sustainability but also leads to operational cost reduction and creates a positive corporate image</w:t>
      </w:r>
      <w:r w:rsidR="00FE7179">
        <w:rPr>
          <w:rFonts w:ascii="Arial" w:hAnsi="Arial" w:cs="Arial"/>
          <w:bCs/>
          <w:sz w:val="24"/>
          <w:lang w:val="en-US"/>
        </w:rPr>
        <w:t xml:space="preserve"> </w:t>
      </w:r>
      <w:r>
        <w:rPr>
          <w:rFonts w:ascii="Arial" w:hAnsi="Arial" w:cs="Arial"/>
          <w:bCs/>
          <w:sz w:val="24"/>
          <w:lang w:val="en-US"/>
        </w:rPr>
        <w:t>factors that reinforce market competitiveness. Thus, reverse logistics emerges as a strategic element to strengthen organizational competitiveness, contributing both to economic performance and to socio-environmental responsibility.</w:t>
      </w:r>
    </w:p>
    <w:p w14:paraId="6B57D1C7" w14:textId="77777777" w:rsidR="002326E0" w:rsidRDefault="002326E0">
      <w:pPr>
        <w:spacing w:after="0" w:line="240" w:lineRule="auto"/>
        <w:jc w:val="both"/>
        <w:rPr>
          <w:rFonts w:ascii="Arial" w:hAnsi="Arial" w:cs="Arial"/>
          <w:bCs/>
          <w:sz w:val="24"/>
          <w:lang w:val="en-US"/>
        </w:rPr>
      </w:pPr>
    </w:p>
    <w:p w14:paraId="23179D8E" w14:textId="77777777" w:rsidR="002326E0" w:rsidRDefault="00191E78">
      <w:pPr>
        <w:spacing w:after="0" w:line="240" w:lineRule="auto"/>
        <w:jc w:val="both"/>
      </w:pPr>
      <w:r>
        <w:rPr>
          <w:rFonts w:ascii="Arial" w:hAnsi="Arial" w:cs="Arial"/>
          <w:b/>
          <w:color w:val="000000"/>
          <w:sz w:val="24"/>
          <w:lang w:val="en-US"/>
        </w:rPr>
        <w:t>Keywords</w:t>
      </w:r>
      <w:r>
        <w:rPr>
          <w:rFonts w:ascii="Arial" w:hAnsi="Arial" w:cs="Arial"/>
          <w:bCs/>
          <w:color w:val="000000"/>
          <w:sz w:val="24"/>
          <w:lang w:val="en-US"/>
        </w:rPr>
        <w:t>:</w:t>
      </w:r>
      <w:r>
        <w:rPr>
          <w:rFonts w:ascii="Arial" w:hAnsi="Arial" w:cs="Arial"/>
          <w:bCs/>
          <w:sz w:val="24"/>
          <w:lang w:val="en-US"/>
        </w:rPr>
        <w:t xml:space="preserve"> Logistics; Reverse Logistics; Competitive Advantage; Added Value; Supply Chain.</w:t>
      </w:r>
    </w:p>
    <w:p w14:paraId="5C04178B" w14:textId="77777777" w:rsidR="002326E0" w:rsidRDefault="002326E0">
      <w:pPr>
        <w:spacing w:after="0" w:line="240" w:lineRule="auto"/>
        <w:jc w:val="both"/>
        <w:rPr>
          <w:rFonts w:ascii="Arial" w:hAnsi="Arial" w:cs="Arial"/>
          <w:sz w:val="24"/>
          <w:lang w:val="en-US"/>
        </w:rPr>
      </w:pPr>
    </w:p>
    <w:p w14:paraId="240809DD" w14:textId="77777777" w:rsidR="002326E0" w:rsidRDefault="002326E0">
      <w:pPr>
        <w:spacing w:after="0" w:line="240" w:lineRule="auto"/>
        <w:jc w:val="both"/>
        <w:rPr>
          <w:rFonts w:ascii="Arial" w:hAnsi="Arial" w:cs="Arial"/>
          <w:sz w:val="24"/>
          <w:lang w:val="en-US"/>
        </w:rPr>
      </w:pPr>
    </w:p>
    <w:p w14:paraId="636F1902" w14:textId="77777777" w:rsidR="002326E0" w:rsidRDefault="00191E78">
      <w:pPr>
        <w:spacing w:after="0" w:line="240" w:lineRule="auto"/>
        <w:jc w:val="both"/>
      </w:pPr>
      <w:r>
        <w:rPr>
          <w:rFonts w:ascii="Arial" w:hAnsi="Arial" w:cs="Arial"/>
          <w:b/>
          <w:sz w:val="24"/>
          <w:lang w:val="en-US"/>
        </w:rPr>
        <w:t xml:space="preserve">INTRODUÇÃO </w:t>
      </w:r>
    </w:p>
    <w:p w14:paraId="381F44A2" w14:textId="77777777" w:rsidR="002326E0" w:rsidRDefault="00191E78">
      <w:pPr>
        <w:spacing w:after="0" w:line="360" w:lineRule="auto"/>
        <w:ind w:firstLine="708"/>
        <w:jc w:val="both"/>
      </w:pPr>
      <w:r>
        <w:rPr>
          <w:rFonts w:ascii="Arial" w:hAnsi="Arial" w:cs="Arial"/>
          <w:sz w:val="24"/>
        </w:rPr>
        <w:t xml:space="preserve">As empresas buscam sempre estar um passo à frente dos seus concorrentes, buscando diferencial competitivo e soluções que agreguem valor ao cliente. Uma alternativa levada em consideração por muitas empresas é a cadeia logística que visa um melhor atendimento ao cliente, redução de custos e melhoria do produto. Rodrigues (2022) enfatiza que a logística quando reversa é usada em prol do desenvolvimento sustentável adotando um novo modelo de gestão de negócio considerando os impactos ambientais e sociais associado às questões econômicas. Perante os novos modelos de forma mais sustentável, os olhares se voltam ao setor empresarial que pode aproveitar os recursos do ambiente de forma positiva. </w:t>
      </w:r>
    </w:p>
    <w:p w14:paraId="2298CBB4" w14:textId="77777777" w:rsidR="002326E0" w:rsidRDefault="00191E78">
      <w:pPr>
        <w:spacing w:after="0" w:line="360" w:lineRule="auto"/>
        <w:ind w:firstLine="708"/>
        <w:jc w:val="both"/>
      </w:pPr>
      <w:r>
        <w:rPr>
          <w:rFonts w:ascii="Arial" w:hAnsi="Arial" w:cs="Arial"/>
          <w:sz w:val="24"/>
        </w:rPr>
        <w:t>Já o autor Oliveira (2021) informa que as novas exigências no mercado globalizado passam a ser maior pelo controle e identificação oportuna de redução de</w:t>
      </w:r>
    </w:p>
    <w:p w14:paraId="5ACB6B7E" w14:textId="77777777" w:rsidR="002326E0" w:rsidRDefault="00191E78">
      <w:pPr>
        <w:spacing w:after="0" w:line="360" w:lineRule="auto"/>
        <w:jc w:val="both"/>
        <w:rPr>
          <w:rFonts w:ascii="Arial" w:hAnsi="Arial" w:cs="Arial"/>
          <w:sz w:val="24"/>
        </w:rPr>
      </w:pPr>
      <w:r>
        <w:rPr>
          <w:rFonts w:ascii="Arial" w:hAnsi="Arial" w:cs="Arial"/>
          <w:sz w:val="24"/>
        </w:rPr>
        <w:t>custos onde a redução de prazos, valores e aumento de qualidade para repassar ao</w:t>
      </w:r>
    </w:p>
    <w:p w14:paraId="48E795F7" w14:textId="77777777" w:rsidR="002326E0" w:rsidRDefault="00191E78">
      <w:pPr>
        <w:spacing w:after="0" w:line="360" w:lineRule="auto"/>
        <w:jc w:val="both"/>
        <w:rPr>
          <w:rFonts w:ascii="Arial" w:hAnsi="Arial" w:cs="Arial"/>
          <w:sz w:val="24"/>
        </w:rPr>
      </w:pPr>
      <w:r>
        <w:rPr>
          <w:rFonts w:ascii="Arial" w:hAnsi="Arial" w:cs="Arial"/>
          <w:sz w:val="24"/>
        </w:rPr>
        <w:t>cliente com um custo menor passa a ser uma questão de vantagem competitiva e liderança de mercado. O problema em questão da pesquisa consiste em: quais benefícios a logística reversa pode agregar à organização perante a competitividade no mercado?</w:t>
      </w:r>
    </w:p>
    <w:p w14:paraId="777112B9" w14:textId="77777777" w:rsidR="002326E0" w:rsidRDefault="00191E78">
      <w:pPr>
        <w:spacing w:after="0" w:line="360" w:lineRule="auto"/>
        <w:jc w:val="both"/>
        <w:rPr>
          <w:rFonts w:ascii="Arial" w:hAnsi="Arial" w:cs="Arial"/>
          <w:sz w:val="24"/>
        </w:rPr>
      </w:pPr>
      <w:r>
        <w:rPr>
          <w:rFonts w:ascii="Arial" w:hAnsi="Arial" w:cs="Arial"/>
          <w:sz w:val="24"/>
        </w:rPr>
        <w:tab/>
        <w:t>O objetivo geral do artigo foi abordar o impacto da logística reversa, como</w:t>
      </w:r>
    </w:p>
    <w:p w14:paraId="47E835EC" w14:textId="77777777" w:rsidR="002326E0" w:rsidRDefault="00191E78">
      <w:pPr>
        <w:spacing w:after="0" w:line="360" w:lineRule="auto"/>
        <w:jc w:val="both"/>
        <w:rPr>
          <w:rFonts w:ascii="Arial" w:hAnsi="Arial" w:cs="Arial"/>
          <w:sz w:val="24"/>
        </w:rPr>
      </w:pPr>
      <w:r>
        <w:rPr>
          <w:rFonts w:ascii="Arial" w:hAnsi="Arial" w:cs="Arial"/>
          <w:sz w:val="24"/>
        </w:rPr>
        <w:t>instrumento de vantagem competitiva no mercado, abordando seu impacto econômico nas organizações. Para atingir tal objetivo, foram propostos os seguintes objetivos específicos: (i) descrever a logística reversa; (ii) demonstrar a logística empresarial reversa com ênfase na rentabilidade econômica e (iii) discorrer pelos benefícios e elementos positivos diante instrumento de vantagem competitiva no mercado. A pesquisa sobre logística reversa aborda um tema fundamental para a sustentabilidade ambiental e a gestão eficiente de recursos, pois refere-se ao processo de retorno de produtos, embalagens e materiais ao ciclo de produção ou de reciclagem, após seu uso pelo consumidor final. Além disso, gera conhecimentos</w:t>
      </w:r>
    </w:p>
    <w:p w14:paraId="32697C2C" w14:textId="77777777" w:rsidR="002326E0" w:rsidRDefault="00191E78">
      <w:pPr>
        <w:spacing w:after="0" w:line="360" w:lineRule="auto"/>
        <w:jc w:val="both"/>
        <w:rPr>
          <w:rFonts w:ascii="Arial" w:hAnsi="Arial" w:cs="Arial"/>
          <w:sz w:val="24"/>
        </w:rPr>
      </w:pPr>
      <w:r>
        <w:rPr>
          <w:rFonts w:ascii="Arial" w:hAnsi="Arial" w:cs="Arial"/>
          <w:sz w:val="24"/>
        </w:rPr>
        <w:t>sobre os benefícios econômicos, ambientais e sociais da logística reversa, incentivando a adoção de práticas sustentáveis nas cadeias de suprimentos e operações empresariais.</w:t>
      </w:r>
    </w:p>
    <w:p w14:paraId="13CD6ADF" w14:textId="77777777" w:rsidR="002326E0" w:rsidRDefault="00191E78">
      <w:pPr>
        <w:spacing w:after="0" w:line="360" w:lineRule="auto"/>
        <w:jc w:val="both"/>
        <w:rPr>
          <w:rFonts w:ascii="Arial" w:hAnsi="Arial" w:cs="Arial"/>
          <w:sz w:val="24"/>
        </w:rPr>
      </w:pPr>
      <w:r>
        <w:rPr>
          <w:rFonts w:ascii="Arial" w:hAnsi="Arial" w:cs="Arial"/>
          <w:sz w:val="24"/>
        </w:rPr>
        <w:tab/>
        <w:t>Assim, esta pesquisa se justifica pela importância de compreender a logística reversa não apenas como uma obrigação ambiental, mas como uma estratégia que pode gerar vantagens competitivas significativas. O estudo visa contribuir para a disseminação de conhecimentos sobre o tema, destacando como a logística reversa pode fortalecer as operações empresariais, reduzir custos, otimizar recursos e consolidar uma imagem de responsabilidade socioambiental no mercado.</w:t>
      </w:r>
    </w:p>
    <w:p w14:paraId="4A899A0B" w14:textId="77777777" w:rsidR="002326E0" w:rsidRDefault="002326E0">
      <w:pPr>
        <w:spacing w:after="0" w:line="360" w:lineRule="auto"/>
        <w:jc w:val="both"/>
        <w:rPr>
          <w:rFonts w:ascii="Arial" w:hAnsi="Arial" w:cs="Arial"/>
          <w:sz w:val="24"/>
        </w:rPr>
      </w:pPr>
    </w:p>
    <w:p w14:paraId="1BE77835" w14:textId="77777777" w:rsidR="002326E0" w:rsidRDefault="00191E78">
      <w:pPr>
        <w:spacing w:after="0" w:line="240" w:lineRule="auto"/>
        <w:jc w:val="both"/>
        <w:rPr>
          <w:rFonts w:ascii="Arial" w:hAnsi="Arial" w:cs="Arial"/>
          <w:b/>
          <w:bCs/>
          <w:sz w:val="24"/>
        </w:rPr>
      </w:pPr>
      <w:r>
        <w:rPr>
          <w:rFonts w:ascii="Arial" w:hAnsi="Arial" w:cs="Arial"/>
          <w:b/>
          <w:bCs/>
          <w:sz w:val="24"/>
        </w:rPr>
        <w:t>1. REFERENCIAL TEÓRICO</w:t>
      </w:r>
    </w:p>
    <w:p w14:paraId="19FB456D" w14:textId="77777777" w:rsidR="002326E0" w:rsidRDefault="002326E0">
      <w:pPr>
        <w:spacing w:after="0" w:line="240" w:lineRule="auto"/>
        <w:jc w:val="both"/>
        <w:rPr>
          <w:rFonts w:ascii="Arial" w:hAnsi="Arial" w:cs="Arial"/>
          <w:b/>
          <w:bCs/>
          <w:sz w:val="24"/>
        </w:rPr>
      </w:pPr>
    </w:p>
    <w:p w14:paraId="57A3149A" w14:textId="77777777" w:rsidR="002326E0" w:rsidRDefault="002326E0">
      <w:pPr>
        <w:spacing w:after="0" w:line="360" w:lineRule="auto"/>
        <w:jc w:val="both"/>
        <w:rPr>
          <w:rFonts w:ascii="Arial" w:hAnsi="Arial" w:cs="Arial"/>
          <w:b/>
          <w:bCs/>
          <w:sz w:val="24"/>
        </w:rPr>
      </w:pPr>
    </w:p>
    <w:p w14:paraId="265A4604" w14:textId="77777777" w:rsidR="002326E0" w:rsidRDefault="00191E78">
      <w:pPr>
        <w:spacing w:after="0" w:line="360" w:lineRule="auto"/>
        <w:jc w:val="both"/>
        <w:rPr>
          <w:b/>
          <w:bCs/>
        </w:rPr>
      </w:pPr>
      <w:r>
        <w:rPr>
          <w:rFonts w:ascii="Arial" w:hAnsi="Arial" w:cs="Arial"/>
          <w:b/>
          <w:bCs/>
          <w:sz w:val="24"/>
        </w:rPr>
        <w:t>1.1 O CONCEITO DE LOGÍSTICA REVERSA</w:t>
      </w:r>
    </w:p>
    <w:p w14:paraId="703CDAC5" w14:textId="77777777" w:rsidR="002326E0" w:rsidRDefault="00191E78">
      <w:pPr>
        <w:spacing w:after="0" w:line="360" w:lineRule="auto"/>
        <w:ind w:firstLine="708"/>
        <w:jc w:val="both"/>
      </w:pPr>
      <w:r>
        <w:rPr>
          <w:rFonts w:ascii="Arial" w:hAnsi="Arial" w:cs="Arial"/>
          <w:sz w:val="24"/>
        </w:rPr>
        <w:t>A logística reversa trata o fluxo de materiais de forma contrária, iniciando no ponto de consumo e retornando à origem com o intuito de recuperar valor. Um exemplo prático são os catadores de latinha, que recolhem o material, compactam em volumes menores e o direcionam de volta às fábricas. Esse processo diminui os impactos ambientais de forma considerável, ao evitar que resíduos sejam descartados de maneira inadequada no meio ambiente. Além disso, é economicamente relevante, considerando o alto valor agregado do alumínio e o potencial de economia gerado com sua reutilização. A cadeia reversa inclui também intermediários, como transportadores e operadores logísticos, que desempenham papel fundamental no processo de coleta, triagem, armazenamento e retorno dos materiais à cadeia produtiva (Oliveira, 2021).</w:t>
      </w:r>
    </w:p>
    <w:p w14:paraId="69A1B72B" w14:textId="77777777" w:rsidR="002326E0" w:rsidRDefault="00191E78">
      <w:pPr>
        <w:spacing w:after="0" w:line="360" w:lineRule="auto"/>
        <w:ind w:firstLine="708"/>
        <w:jc w:val="both"/>
      </w:pPr>
      <w:r>
        <w:rPr>
          <w:rFonts w:ascii="Arial" w:hAnsi="Arial" w:cs="Arial"/>
          <w:sz w:val="24"/>
        </w:rPr>
        <w:t>Existem dois canais principais de distribuição na logística reversa: o pós-consumo e o pós-venda. O pós-consumo ocorre quando o consumidor utiliza o bem, e, após sua vida útil, o produto é destinado para uma empresa que realizará o conserto, a desmontagem, a revenda de peças ou o reaproveitamento em novos produtos. Já o pós-venda acontece quando o cliente, logo após a aquisição, retorna o produto à empresa por alguma insatisfação, defeito ou inconformidade. Ambos os processos são essenciais para fidelizar e satisfazer os clientes, oferecendo soluções rápidas e eficientes para suas demandas, além de reduzir desperdícios e fortalecer a imagem da empresa como uma organização responsável (Ferreira; Melo; Padilha, 2021).</w:t>
      </w:r>
    </w:p>
    <w:p w14:paraId="7BFCD358" w14:textId="42D9AD02" w:rsidR="002326E0" w:rsidRDefault="00191E78">
      <w:pPr>
        <w:spacing w:after="0" w:line="360" w:lineRule="auto"/>
        <w:ind w:firstLine="708"/>
        <w:jc w:val="both"/>
      </w:pPr>
      <w:r>
        <w:rPr>
          <w:rFonts w:ascii="Arial" w:hAnsi="Arial" w:cs="Arial"/>
          <w:sz w:val="24"/>
        </w:rPr>
        <w:t xml:space="preserve">A logística reversa visa, principalmente, a execução eficiente da recuperação de produtos e materiais que ainda possuem valor econômico. Embora existam poucos exemplos documentados de como as empresas conduziam programas de logística reversa no passado, há um crescimento significativo na implementação dessas práticas atualmente. Um exemplo é o uso de embalagens retornáveis, que tem sido proposto como estratégia para reduzir custos e gerar impacto ambiental positivo, ao evitar o descarte e incentivar o reuso. As embalagens, além de protegerem os produtos ao longo de toda a cadeia logística, também contribuem para a redução de resíduos sólidos, permitindo a diminuição da necessidade de matéria-prima virgem e reforçando o compromisso ambiental das empresas </w:t>
      </w:r>
      <w:r w:rsidR="00FE7179">
        <w:rPr>
          <w:rFonts w:ascii="Arial" w:hAnsi="Arial" w:cs="Arial"/>
          <w:sz w:val="24"/>
        </w:rPr>
        <w:t xml:space="preserve">(Silva </w:t>
      </w:r>
      <w:r w:rsidR="00FE7179" w:rsidRPr="00FE7179">
        <w:rPr>
          <w:rFonts w:ascii="Arial" w:hAnsi="Arial" w:cs="Arial"/>
          <w:i/>
          <w:iCs/>
          <w:sz w:val="24"/>
        </w:rPr>
        <w:t>et al</w:t>
      </w:r>
      <w:r w:rsidR="00FE7179">
        <w:rPr>
          <w:rFonts w:ascii="Arial" w:hAnsi="Arial" w:cs="Arial"/>
          <w:sz w:val="24"/>
        </w:rPr>
        <w:t>.,2019)</w:t>
      </w:r>
    </w:p>
    <w:p w14:paraId="2D44D84C" w14:textId="77777777" w:rsidR="002326E0" w:rsidRDefault="00191E78">
      <w:pPr>
        <w:spacing w:after="0" w:line="360" w:lineRule="auto"/>
        <w:ind w:firstLine="708"/>
        <w:jc w:val="both"/>
      </w:pPr>
      <w:r>
        <w:rPr>
          <w:rFonts w:ascii="Arial" w:hAnsi="Arial" w:cs="Arial"/>
          <w:sz w:val="24"/>
        </w:rPr>
        <w:t>A logística reversa está em constante evolução, tanto em suas definições quanto em suas aplicações práticas. Inicialmente tratada como uma simples extensão da distribuição, hoje a logística reversa é reconhecida como uma área estratégica, que envolve diversas fases e etapas, como o planejamento, a execução, o monitoramento e o controle dos fluxos de materiais, sempre com foco na eficiência, na redução de custos e na geração de valor. O processo de retorno dos materiais não é meramente físico, mas também envolve o gerenciamento das informações e a coordenação entre os diferentes elos da cadeia, garantindo que os produtos sejam devidamente destinados à reciclagem, ao reaproveitamento ou ao descarte responsável (Soares, 2021).</w:t>
      </w:r>
    </w:p>
    <w:p w14:paraId="452AA2DE" w14:textId="77777777" w:rsidR="002326E0" w:rsidRDefault="00191E78">
      <w:pPr>
        <w:spacing w:after="0" w:line="360" w:lineRule="auto"/>
        <w:ind w:firstLine="708"/>
        <w:jc w:val="both"/>
      </w:pPr>
      <w:r>
        <w:rPr>
          <w:rFonts w:ascii="Arial" w:hAnsi="Arial" w:cs="Arial"/>
          <w:sz w:val="24"/>
        </w:rPr>
        <w:t>Um dos conceitos centrais que sustentam a lógica da logística reversa é o ciclo de vida do produto, que contempla as etapas de lançamento, crescimento, maturidade e declínio. A logística reversa atua especialmente no estágio final desse ciclo, buscando reduzir a poluição, os desperdícios e o consumo de novos recursos, promovendo a reciclagem e a reutilização de insumos. O reaproveitamento de materiais e o uso de embalagens retornáveis têm se mostrado uma estratégia econômica eficaz, estimulando as empresas a adotarem práticas mais sustentáveis e a desenvolverem soluções inovadoras para reduzir seu impacto ambiental (Ferreira; Melo; Padilha, 2021).</w:t>
      </w:r>
    </w:p>
    <w:p w14:paraId="0FB6EE86" w14:textId="77777777" w:rsidR="002326E0" w:rsidRDefault="00191E78">
      <w:pPr>
        <w:spacing w:after="0" w:line="360" w:lineRule="auto"/>
        <w:ind w:firstLine="708"/>
        <w:jc w:val="both"/>
      </w:pPr>
      <w:r>
        <w:rPr>
          <w:rFonts w:ascii="Arial" w:hAnsi="Arial" w:cs="Arial"/>
          <w:sz w:val="24"/>
        </w:rPr>
        <w:t>É importante destacar que o retorno dos produtos não significa necessariamente levá-los de volta ao ponto exato de fabricação, mas sim à organização responsável pela sua produção, que será a responsável por destinar os materiais da forma mais adequada: seja por meio da reciclagem, revenda, reaproveitamento de componentes ou descarte controlado (Da Silva et al., 2019). Essa abordagem permite que as empresas atuem de forma mais estratégica, utilizando a logística reversa como um mecanismo para otimizar recursos, reduzir custos e fortalecer sua imagem perante os consumidores.</w:t>
      </w:r>
    </w:p>
    <w:p w14:paraId="77E95647" w14:textId="77777777" w:rsidR="002326E0" w:rsidRDefault="00191E78">
      <w:pPr>
        <w:spacing w:after="0" w:line="360" w:lineRule="auto"/>
        <w:ind w:firstLine="708"/>
        <w:jc w:val="both"/>
      </w:pPr>
      <w:r>
        <w:rPr>
          <w:rFonts w:ascii="Arial" w:hAnsi="Arial" w:cs="Arial"/>
          <w:sz w:val="24"/>
        </w:rPr>
        <w:t xml:space="preserve">O incentivo à adoção da logística reversa também está diretamente relacionado à percepção dos consumidores, cada vez mais atentos aos impactos ambientais e às práticas das empresas. Muitos clientes buscam por marcas que demonstram preocupação com o meio ambiente, utilizando matérias-primas renováveis, embalagens recicláveis ou biodegradáveis, e processos produtivos menos agressivos (Garcia; </w:t>
      </w:r>
      <w:proofErr w:type="spellStart"/>
      <w:r>
        <w:rPr>
          <w:rFonts w:ascii="Arial" w:hAnsi="Arial" w:cs="Arial"/>
          <w:sz w:val="24"/>
        </w:rPr>
        <w:t>Bertaci</w:t>
      </w:r>
      <w:proofErr w:type="spellEnd"/>
      <w:r>
        <w:rPr>
          <w:rFonts w:ascii="Arial" w:hAnsi="Arial" w:cs="Arial"/>
          <w:sz w:val="24"/>
        </w:rPr>
        <w:t>, 2020). Assim, a logística reversa se torna uma poderosa ferramenta para agregar valor ao produto, comunicar responsabilidade socioambiental e criar diferenciais competitivos em mercados saturados.</w:t>
      </w:r>
    </w:p>
    <w:p w14:paraId="4D9FEC8F" w14:textId="77777777" w:rsidR="002326E0" w:rsidRDefault="00191E78">
      <w:pPr>
        <w:spacing w:after="0" w:line="360" w:lineRule="auto"/>
        <w:ind w:firstLine="708"/>
        <w:jc w:val="both"/>
      </w:pPr>
      <w:r>
        <w:rPr>
          <w:rFonts w:ascii="Arial" w:hAnsi="Arial" w:cs="Arial"/>
          <w:sz w:val="24"/>
        </w:rPr>
        <w:t>As razões competitivas que impulsionam a adoção da logística reversa incluem, além da mitigação de impactos ambientais, a limpeza dos canais de distribuição, a proteção das margens de lucro, a recaptura de valores financeiros e a recuperação de ativos que, de outra forma, seriam descartados. As políticas de troca e devolução também são valorizadas pelos consumidores, pois garantem segurança e flexibilidade na compra, gerando confiança e fidelidade à marca (Oliveira, 2021). Dessa forma, a logística reversa não é apenas um processo operacional, mas uma estratégia essencial para atender às demandas do mercado, garantir a satisfação do cliente e se manter competitivo em um ambiente de negócios cada vez mais dinâmico e sustentável.</w:t>
      </w:r>
    </w:p>
    <w:p w14:paraId="0B431314" w14:textId="77777777" w:rsidR="002326E0" w:rsidRDefault="00191E78">
      <w:pPr>
        <w:spacing w:after="0" w:line="360" w:lineRule="auto"/>
        <w:ind w:firstLine="708"/>
        <w:jc w:val="both"/>
      </w:pPr>
      <w:r>
        <w:rPr>
          <w:rFonts w:ascii="Arial" w:hAnsi="Arial" w:cs="Arial"/>
          <w:sz w:val="24"/>
        </w:rPr>
        <w:tab/>
      </w:r>
    </w:p>
    <w:p w14:paraId="273F93AD" w14:textId="77777777" w:rsidR="002326E0" w:rsidRDefault="00191E78">
      <w:pPr>
        <w:spacing w:after="0" w:line="360" w:lineRule="auto"/>
        <w:jc w:val="both"/>
        <w:rPr>
          <w:b/>
          <w:bCs/>
          <w:color w:val="EE0000"/>
        </w:rPr>
      </w:pPr>
      <w:r>
        <w:rPr>
          <w:rFonts w:ascii="Arial" w:hAnsi="Arial" w:cs="Arial"/>
          <w:b/>
          <w:bCs/>
          <w:color w:val="000000"/>
          <w:sz w:val="24"/>
        </w:rPr>
        <w:t>1.2 A LOGÍSTICA EMPRESARIAL</w:t>
      </w:r>
    </w:p>
    <w:p w14:paraId="4D110A2C" w14:textId="77777777" w:rsidR="002326E0" w:rsidRDefault="002326E0">
      <w:pPr>
        <w:spacing w:after="0" w:line="360" w:lineRule="auto"/>
        <w:ind w:firstLine="708"/>
        <w:jc w:val="both"/>
        <w:rPr>
          <w:rFonts w:ascii="Arial" w:hAnsi="Arial" w:cs="Arial"/>
          <w:sz w:val="24"/>
        </w:rPr>
      </w:pPr>
    </w:p>
    <w:p w14:paraId="1BB39400" w14:textId="77777777" w:rsidR="008777E7" w:rsidRDefault="00191E78" w:rsidP="00FE7179">
      <w:pPr>
        <w:spacing w:after="0" w:line="360" w:lineRule="auto"/>
        <w:ind w:firstLine="708"/>
        <w:jc w:val="both"/>
        <w:rPr>
          <w:rFonts w:ascii="Arial" w:hAnsi="Arial" w:cs="Arial"/>
          <w:sz w:val="24"/>
        </w:rPr>
      </w:pPr>
      <w:r>
        <w:rPr>
          <w:rFonts w:ascii="Arial" w:hAnsi="Arial" w:cs="Arial"/>
          <w:sz w:val="24"/>
        </w:rPr>
        <w:t>Por muito tempo, o homem sempre buscou uma forma de relação com a natureza como forma de garantia de sobrevivência, propiciando descobertas úteis e que facilitariam a convivência com os demais seres vivos. O resultado deste sistema, com o passar dos anos e a influência da tecnologia e globalização, foi o aumento da concorrência em todos os ambientes, vindo a necessidade de atender sempre mais e melhor as necessidades humanas de forma cômoda, gerando aumento no consumo e na produção, resultando em um mundo descartável e provocando pontos negativos ao</w:t>
      </w:r>
      <w:r w:rsidR="00DB458E">
        <w:rPr>
          <w:rFonts w:ascii="Arial" w:hAnsi="Arial" w:cs="Arial"/>
          <w:sz w:val="24"/>
        </w:rPr>
        <w:t xml:space="preserve"> </w:t>
      </w:r>
      <w:r>
        <w:rPr>
          <w:rFonts w:ascii="Arial" w:hAnsi="Arial" w:cs="Arial"/>
          <w:sz w:val="24"/>
        </w:rPr>
        <w:t>meio ambiente (Soares,2021).</w:t>
      </w:r>
    </w:p>
    <w:p w14:paraId="21C007E9" w14:textId="6DD190F9" w:rsidR="002326E0" w:rsidRDefault="00191E78" w:rsidP="00FE7179">
      <w:pPr>
        <w:spacing w:after="0" w:line="360" w:lineRule="auto"/>
        <w:ind w:firstLine="708"/>
        <w:jc w:val="both"/>
      </w:pPr>
      <w:r>
        <w:rPr>
          <w:rFonts w:ascii="Arial" w:hAnsi="Arial" w:cs="Arial"/>
          <w:sz w:val="24"/>
        </w:rPr>
        <w:t>A relação entre o crescimento econômico e o impacto ambiental tornou-se uma preocupação constante, especialmente diante do modelo de produção linear, que prioriza a extração de recursos naturais, o consumo desenfreado e o descarte inadequado de resíduos. Esse modelo, ao longo do tempo, mostrou-se insustentável, exigindo das empresas uma reflexão sobre suas práticas e a busca por alternativas mais responsáveis.</w:t>
      </w:r>
    </w:p>
    <w:p w14:paraId="5EFC4BE3" w14:textId="77777777" w:rsidR="002326E0" w:rsidRDefault="00191E78">
      <w:pPr>
        <w:spacing w:after="0" w:line="360" w:lineRule="auto"/>
        <w:ind w:firstLine="708"/>
        <w:jc w:val="both"/>
      </w:pPr>
      <w:r>
        <w:rPr>
          <w:rFonts w:ascii="Arial" w:hAnsi="Arial" w:cs="Arial"/>
          <w:sz w:val="24"/>
        </w:rPr>
        <w:t xml:space="preserve">O fato de estar ligado ao crescimento do mercado de consumidores, estreitando as relações entre os países e impulsionando as consolidações da globalização, levou à necessidade de reorganizar os processos logísticos, tornando-os mais ágeis, eficientes e menos impactantes ao meio ambiente. Nesse contexto, surge o conceito de logística empresarial ou gestão da cadeia de suprimentos, como destaca Slack (2018), abordando a importância de integrar todas as etapas do processo produtivo – desde o fornecimento de matérias-primas até a entrega final ao consumidor – de forma a reduzir custos, otimizar o tempo e atender às demandas do mercado de maneira eficaz. </w:t>
      </w:r>
    </w:p>
    <w:p w14:paraId="0FF81FEE" w14:textId="77777777" w:rsidR="002326E0" w:rsidRDefault="00191E78">
      <w:pPr>
        <w:spacing w:after="0" w:line="360" w:lineRule="auto"/>
        <w:ind w:firstLine="708"/>
        <w:jc w:val="both"/>
      </w:pPr>
      <w:r>
        <w:rPr>
          <w:rFonts w:ascii="Arial" w:hAnsi="Arial" w:cs="Arial"/>
          <w:sz w:val="24"/>
        </w:rPr>
        <w:t>Segundo o autor, dentro das atividades mais essenciais de qualquer empresa está a logística empresarial, que abrange e envolve diversas áreas da organização: planejamento, administração, distribuição, remanejamento e organização de toda a cadeia de suprimentos. Essa gestão integrada permite a redução de custos logísticos e o aumento dos lucros, sendo fundamental para a competitividade das empresas.</w:t>
      </w:r>
      <w:r>
        <w:rPr>
          <w:rFonts w:ascii="Arial" w:hAnsi="Arial" w:cs="Arial"/>
          <w:sz w:val="24"/>
        </w:rPr>
        <w:br/>
      </w:r>
      <w:r>
        <w:rPr>
          <w:rFonts w:ascii="Arial" w:hAnsi="Arial" w:cs="Arial"/>
          <w:sz w:val="24"/>
        </w:rPr>
        <w:tab/>
        <w:t>A logística é, portanto, um processo gerencial econômico eficaz, que depende da coleta, análise e disseminação de informações precisas ao longo de toda a cadeia de suprimentos. O fluxo de informações é tão importante quanto o fluxo físico de materiais, pois permite tomar decisões estratégicas que afetam o desempenho geral da organização. Assim, nota-se o grau de importância que a logística possui no contexto organizacional de forma sistêmica e holística, abrangendo todos os processos administrativos e fases de manufatura (Ferreira; Melo; Padilha, 2021).</w:t>
      </w:r>
      <w:r>
        <w:rPr>
          <w:rFonts w:ascii="Arial" w:hAnsi="Arial" w:cs="Arial"/>
          <w:sz w:val="24"/>
        </w:rPr>
        <w:br/>
      </w:r>
      <w:r>
        <w:rPr>
          <w:rFonts w:ascii="Arial" w:hAnsi="Arial" w:cs="Arial"/>
          <w:sz w:val="24"/>
        </w:rPr>
        <w:tab/>
        <w:t>Dessa forma, a logística moderna vai além da simples movimentação de produtos: ela é parte integrante da estratégia competitiva das empresas, contribuindo para a eficiência operacional, a satisfação do cliente e o desenvolvimento sustentável. A integração da logística reversa nesse sistema é um passo fundamental para alinhar a gestão de recursos às demandas ambientais e sociais, promovendo o uso responsável dos materiais e fortalecendo a imagem das empresas diante de um mercado cada vez mais exigente.</w:t>
      </w:r>
    </w:p>
    <w:p w14:paraId="3CEDA67B" w14:textId="77777777" w:rsidR="002326E0" w:rsidRDefault="002326E0">
      <w:pPr>
        <w:spacing w:after="0" w:line="360" w:lineRule="auto"/>
        <w:ind w:firstLine="708"/>
        <w:jc w:val="both"/>
        <w:rPr>
          <w:rFonts w:ascii="Arial" w:hAnsi="Arial" w:cs="Arial"/>
          <w:sz w:val="24"/>
        </w:rPr>
      </w:pPr>
    </w:p>
    <w:p w14:paraId="04189F4B" w14:textId="77777777" w:rsidR="002326E0" w:rsidRDefault="00191E78">
      <w:pPr>
        <w:spacing w:after="0" w:line="360" w:lineRule="auto"/>
        <w:jc w:val="both"/>
        <w:rPr>
          <w:b/>
          <w:bCs/>
        </w:rPr>
      </w:pPr>
      <w:r>
        <w:rPr>
          <w:rFonts w:ascii="Arial" w:hAnsi="Arial" w:cs="Arial"/>
          <w:b/>
          <w:bCs/>
          <w:sz w:val="24"/>
        </w:rPr>
        <w:t>1.3 O MEIO AMBIENTE E LOGÍSTICA REVERSA</w:t>
      </w:r>
    </w:p>
    <w:p w14:paraId="3FA3B539" w14:textId="77777777" w:rsidR="002326E0" w:rsidRDefault="002326E0">
      <w:pPr>
        <w:spacing w:after="0" w:line="360" w:lineRule="auto"/>
        <w:jc w:val="both"/>
        <w:rPr>
          <w:rFonts w:ascii="Arial" w:hAnsi="Arial" w:cs="Arial"/>
          <w:sz w:val="24"/>
        </w:rPr>
      </w:pPr>
    </w:p>
    <w:p w14:paraId="066C0F4C" w14:textId="77777777" w:rsidR="002326E0" w:rsidRDefault="00191E78">
      <w:pPr>
        <w:spacing w:after="0" w:line="360" w:lineRule="auto"/>
        <w:ind w:firstLine="708"/>
        <w:jc w:val="both"/>
      </w:pPr>
      <w:r>
        <w:rPr>
          <w:rFonts w:ascii="Arial" w:hAnsi="Arial" w:cs="Arial"/>
          <w:sz w:val="24"/>
        </w:rPr>
        <w:t>A logística reversa não é vista apenas para a otimização dos custos e aspectos ambientais. Empresas adotam a seu favor a logística reversa como uma ferramenta de marketing, vista pelos consumidores como um diferencial, uma preocupação institucional que acompanha o processo desde o início, com a produção de determinado produto, a utilização e o posterior descarte daquela embalagem ou produto, a fim de destiná-lo a nova utilização por algum novo consumidor ou membro da cadeia de suprimentos (Rodrigues, 2022). Essa prática agrega valor à marca, pois demonstra comprometimento com a sustentabilidade, responsabilidade social e gestão eficiente dos recursos, aspectos cada vez mais valorizados pelos consumidores no momento da escolha de um produto ou serviço.</w:t>
      </w:r>
      <w:r>
        <w:rPr>
          <w:rFonts w:ascii="Arial" w:hAnsi="Arial" w:cs="Arial"/>
          <w:sz w:val="24"/>
        </w:rPr>
        <w:br/>
      </w:r>
      <w:r>
        <w:rPr>
          <w:rFonts w:ascii="Arial" w:hAnsi="Arial" w:cs="Arial"/>
          <w:sz w:val="24"/>
        </w:rPr>
        <w:tab/>
        <w:t>O fato de empresas adotarem medidas com o foco na satisfação do cliente faz com que se responsabilizem pelo retorno do que seria descartado para fins mais adequados. Esse conceito traz um diferencial diante do mercado competitivo, pois reforça o compromisso das empresas com a qualidade, a sustentabilidade e a experiência do cliente. A ferramenta logística reversa é implantada na empresa pelos gestores visando à competitividade diante do mercado, à reintegração de materiais que podem reduzir custos ao serem reutilizados após reciclagem e manufatura, e à fidelização do cliente, quando tratada de forma adequada e satisfatória ao aceitar devoluções e/ou trocas após alguma desconformidade ou insatisfação (Soares, 2021). Além disso, a logística reversa cria um canal de comunicação direta com o consumidor, permitindo compreender melhor suas necessidades, expectativas e preocupações, o que possibilita a criação de estratégias mais alinhadas com o perfil do público-alvo.</w:t>
      </w:r>
    </w:p>
    <w:p w14:paraId="7A9383F0" w14:textId="77777777" w:rsidR="002326E0" w:rsidRDefault="00191E78">
      <w:pPr>
        <w:spacing w:after="0" w:line="360" w:lineRule="auto"/>
        <w:ind w:firstLine="708"/>
        <w:jc w:val="both"/>
      </w:pPr>
      <w:r>
        <w:rPr>
          <w:rFonts w:ascii="Arial" w:hAnsi="Arial" w:cs="Arial"/>
          <w:sz w:val="24"/>
        </w:rPr>
        <w:t xml:space="preserve">O segmento da logística reversa se encontra em acelerado desenvolvimento, sendo um potencial diferenciado de negócio para os transportadores e operadores logísticos. Processos de logística reversa já são utilizados há muito tempo, porém não eram tratados como hoje, com a devida importância estratégica e foco na sustentabilidade (Garcia; </w:t>
      </w:r>
      <w:proofErr w:type="spellStart"/>
      <w:r>
        <w:rPr>
          <w:rFonts w:ascii="Arial" w:hAnsi="Arial" w:cs="Arial"/>
          <w:sz w:val="24"/>
        </w:rPr>
        <w:t>Bertaci</w:t>
      </w:r>
      <w:proofErr w:type="spellEnd"/>
      <w:r>
        <w:rPr>
          <w:rFonts w:ascii="Arial" w:hAnsi="Arial" w:cs="Arial"/>
          <w:sz w:val="24"/>
        </w:rPr>
        <w:t>, 2020). Atualmente, a logística reversa está inserida no contexto de uma economia circular, que visa maximizar o valor dos recursos e minimizar a geração de resíduos. Essa transformação exige das empresas uma adaptação de seus processos, a implementação de novas tecnologias, e a capacitação de equipes para lidar com os desafios operacionais e gerenciais do fluxo reverso de materiais.</w:t>
      </w:r>
    </w:p>
    <w:p w14:paraId="08398A46" w14:textId="06580577" w:rsidR="002326E0" w:rsidRDefault="00191E78">
      <w:pPr>
        <w:spacing w:after="0" w:line="360" w:lineRule="auto"/>
        <w:ind w:firstLine="708"/>
        <w:jc w:val="both"/>
      </w:pPr>
      <w:r>
        <w:rPr>
          <w:rFonts w:ascii="Arial" w:hAnsi="Arial" w:cs="Arial"/>
          <w:sz w:val="24"/>
        </w:rPr>
        <w:t>Para que se tenha uma contribuição efetiva em todas essas áreas sustentáveis, é preciso que se adote uma prática de logística reversa empresarial bem estruturada, onde o objetivo principal seja a integração do pós-consumo e do pós-venda ao ciclo produtivo, possibilitando a motivação e a obtenção de resultados financeiros a partir das economias geradas nas operações e pelo aproveitamento da matéria-prima proveniente dos canais reversos de reciclagem (</w:t>
      </w:r>
      <w:r w:rsidR="007254B8" w:rsidRPr="007254B8">
        <w:rPr>
          <w:rFonts w:ascii="Arial" w:hAnsi="Arial" w:cs="Arial"/>
          <w:sz w:val="24"/>
        </w:rPr>
        <w:t>Silva</w:t>
      </w:r>
      <w:r>
        <w:rPr>
          <w:rFonts w:ascii="Arial" w:hAnsi="Arial" w:cs="Arial"/>
          <w:i/>
          <w:iCs/>
          <w:sz w:val="24"/>
        </w:rPr>
        <w:t xml:space="preserve"> et al., 2019)</w:t>
      </w:r>
      <w:r>
        <w:rPr>
          <w:rFonts w:ascii="Arial" w:hAnsi="Arial" w:cs="Arial"/>
          <w:sz w:val="24"/>
        </w:rPr>
        <w:t>. Isso inclui não apenas a coleta e triagem de materiais, mas também a criação de parcerias estratégicas com fornecedores, recicladores e empresas especializadas, além do investimento em inovação e tecnologias limpas.</w:t>
      </w:r>
    </w:p>
    <w:p w14:paraId="227A4B1D" w14:textId="77777777" w:rsidR="002326E0" w:rsidRDefault="00191E78">
      <w:pPr>
        <w:spacing w:after="0" w:line="360" w:lineRule="auto"/>
        <w:ind w:firstLine="708"/>
        <w:jc w:val="both"/>
      </w:pPr>
      <w:r>
        <w:rPr>
          <w:rFonts w:ascii="Arial" w:hAnsi="Arial" w:cs="Arial"/>
          <w:sz w:val="24"/>
        </w:rPr>
        <w:t>Alguns benefícios são encontrados quando se pratica a logística reversa do ponto de vista ambiental, social e econômico. Dentre eles, destacam-se: a consolidação da imagem institucional da empresa; a geração de novos empregos e rendas, contribuindo para a responsabilidade social; o incentivo à pesquisa e desenvolvimento de tecnologias para materiais e processos de reciclagem; a redução da necessidade de matéria-prima virgem; os retornos financeiros obtidos com a venda de materiais recicláveis e a otimização da cadeia de suprimentos; e a melhoria da competitividade mediante a oferta de um serviço diferenciado e sustentável ao consumidor (Oliveira, 2021).</w:t>
      </w:r>
    </w:p>
    <w:p w14:paraId="48A06D67" w14:textId="77777777" w:rsidR="002326E0" w:rsidRDefault="00191E78">
      <w:pPr>
        <w:spacing w:after="0" w:line="360" w:lineRule="auto"/>
        <w:ind w:firstLine="708"/>
        <w:jc w:val="both"/>
      </w:pPr>
      <w:r>
        <w:rPr>
          <w:rFonts w:ascii="Arial" w:hAnsi="Arial" w:cs="Arial"/>
          <w:sz w:val="24"/>
        </w:rPr>
        <w:t>O estudo da logística reversa em qualquer segmento se justifica pela importância dos fatores como o aumento da velocidade de lançamento de novos produtos, a redução do ciclo de vida útil dos bens, a identificação de mercados cada vez mais globalizados, as fusões de empresas e a criação de novas estratégias de relacionamento entre organizações. Além disso, destaca-se a crescente conscientização dos consumidores em relação aos impactos ambientais dos produtos e serviços, bem como as legislações mais rigorosas que obrigam as empresas a adotarem práticas mais sustentáveis e transparentes. Por fim, o aumento da preocupação das empresas com a própria imagem e reputação fortalece ainda mais a adoção de estratégias de logística reversa como elemento essencial para o sucesso e a competitividade no mercado (Rodrigues, 2022).</w:t>
      </w:r>
    </w:p>
    <w:p w14:paraId="4D91E867" w14:textId="77777777" w:rsidR="002326E0" w:rsidRDefault="002326E0">
      <w:pPr>
        <w:spacing w:after="0" w:line="360" w:lineRule="auto"/>
        <w:ind w:firstLine="708"/>
        <w:jc w:val="both"/>
        <w:rPr>
          <w:rFonts w:ascii="Arial" w:hAnsi="Arial" w:cs="Arial"/>
          <w:sz w:val="24"/>
        </w:rPr>
      </w:pPr>
    </w:p>
    <w:p w14:paraId="718D850A" w14:textId="77777777" w:rsidR="002326E0" w:rsidRDefault="00191E78">
      <w:pPr>
        <w:spacing w:after="0" w:line="360" w:lineRule="auto"/>
        <w:jc w:val="both"/>
        <w:rPr>
          <w:b/>
          <w:bCs/>
        </w:rPr>
      </w:pPr>
      <w:r>
        <w:rPr>
          <w:rFonts w:ascii="Arial" w:hAnsi="Arial" w:cs="Arial"/>
          <w:b/>
          <w:bCs/>
          <w:sz w:val="24"/>
        </w:rPr>
        <w:t>1.4 Inovação, Legislação e Desafios da Logística Reversa</w:t>
      </w:r>
    </w:p>
    <w:p w14:paraId="5D35D7BA" w14:textId="77777777" w:rsidR="002326E0" w:rsidRDefault="002326E0">
      <w:pPr>
        <w:spacing w:after="0" w:line="240" w:lineRule="auto"/>
        <w:jc w:val="both"/>
        <w:rPr>
          <w:rFonts w:ascii="Arial" w:hAnsi="Arial" w:cs="Arial"/>
          <w:sz w:val="24"/>
        </w:rPr>
      </w:pPr>
    </w:p>
    <w:p w14:paraId="75A1E797" w14:textId="77777777" w:rsidR="002326E0" w:rsidRDefault="00191E78">
      <w:pPr>
        <w:spacing w:after="0" w:line="360" w:lineRule="auto"/>
        <w:jc w:val="both"/>
      </w:pPr>
      <w:r>
        <w:rPr>
          <w:rFonts w:ascii="Arial" w:hAnsi="Arial" w:cs="Arial"/>
          <w:sz w:val="24"/>
        </w:rPr>
        <w:tab/>
        <w:t>A logística reversa tem se consolidado como uma das principais estratégias empresariais voltadas para a sustentabilidade e para a competitividade em mercados globalizados. Mais do que um processo de retorno de materiais, trata-se de um mecanismo capaz de alinhar responsabilidade ambiental, inovação e redução de custos. Diversos estudos têm evidenciado que a integração no contexto brasileiro, a legislação tem desempenhado papel central na consolidação da logística reversa. A Política Nacional de Resíduos Sólidos (PNRS) estabeleceu um marco regulatório que atribui às empresas a responsabilidade compartilhada pelo ciclo de vida dos produtos, exigindo a criação de sistemas de coleta, reaproveitamento e destinação adequada (Ferreira; Melo; Padilha, 2021). Essa normatização impulsionou a adoção de práticas mais sustentáveis, ao mesmo tempo em que trouxe desafios quanto à infraestrutura, à fiscalização e ao engajamento de consumidores. Contudo, mesmo diante dessas dificuldades, observa-se que a PNRS foi determinante para fomentar parcerias entre setores público e privado, estimulando a formalização de cadeias reversas e a valorização do setor de reciclagem.</w:t>
      </w:r>
    </w:p>
    <w:p w14:paraId="5F3E70B5" w14:textId="77777777" w:rsidR="002326E0" w:rsidRDefault="00191E78">
      <w:pPr>
        <w:spacing w:after="0" w:line="360" w:lineRule="auto"/>
        <w:jc w:val="both"/>
      </w:pPr>
      <w:r>
        <w:rPr>
          <w:rFonts w:ascii="Arial" w:hAnsi="Arial" w:cs="Arial"/>
          <w:sz w:val="24"/>
        </w:rPr>
        <w:tab/>
        <w:t xml:space="preserve">No cenário internacional, observa-se que os desafios enfrentados pelo Brasil também estão presentes em outros países, ainda que em diferentes intensidades. A literatura destaca que os principais obstáculos para a implementação eficaz da logística reversa estão relacionados aos altos custos operacionais, à complexidade da gestão de fluxos de materiais e à necessidade de maior conscientização dos consumidores (Garcia; </w:t>
      </w:r>
      <w:proofErr w:type="spellStart"/>
      <w:r>
        <w:rPr>
          <w:rFonts w:ascii="Arial" w:hAnsi="Arial" w:cs="Arial"/>
          <w:sz w:val="24"/>
        </w:rPr>
        <w:t>Bertaci</w:t>
      </w:r>
      <w:proofErr w:type="spellEnd"/>
      <w:r>
        <w:rPr>
          <w:rFonts w:ascii="Arial" w:hAnsi="Arial" w:cs="Arial"/>
          <w:sz w:val="24"/>
        </w:rPr>
        <w:t>, 2020). Entretanto, esses desafios abrem espaço para oportunidades, como o desenvolvimento de novas tecnologias de reciclagem, a criação de empregos em cadeias reversas e a possibilidade de diferenciação das empresas que adotam práticas sustentáveis de forma estratégica.</w:t>
      </w:r>
    </w:p>
    <w:p w14:paraId="7976BC79" w14:textId="77777777" w:rsidR="002326E0" w:rsidRDefault="00191E78">
      <w:pPr>
        <w:spacing w:after="0" w:line="360" w:lineRule="auto"/>
        <w:jc w:val="both"/>
        <w:rPr>
          <w:rFonts w:ascii="Arial" w:hAnsi="Arial" w:cs="Arial"/>
          <w:sz w:val="24"/>
        </w:rPr>
      </w:pPr>
      <w:r>
        <w:rPr>
          <w:rFonts w:ascii="Arial" w:hAnsi="Arial" w:cs="Arial"/>
          <w:sz w:val="24"/>
        </w:rPr>
        <w:tab/>
        <w:t>Ao integrar esses aspectos, percebe-se que a logística reversa ultrapassa o caráter ambiental e se consolida como um instrumento de vantagem competitiva. Empresas que investem em processos reversos fortalecem sua imagem perante consumidores cada vez mais atentos às práticas socioambientais, reduzem custos por meio do reaproveitamento de insumos e se beneficiam de incentivos legais e mercadológicos. Além disso, o alinhamento entre logística reversa e economia circular aponta para a construção de novos modelos de negócio, em que resíduos se tornam insumos e o consumo sustentável se torna fator decisivo de competitividade.</w:t>
      </w:r>
    </w:p>
    <w:p w14:paraId="5B295D4D" w14:textId="77777777" w:rsidR="002326E0" w:rsidRDefault="00191E78">
      <w:pPr>
        <w:spacing w:after="0" w:line="360" w:lineRule="auto"/>
        <w:jc w:val="both"/>
      </w:pPr>
      <w:r>
        <w:rPr>
          <w:rFonts w:ascii="Arial" w:hAnsi="Arial" w:cs="Arial"/>
          <w:sz w:val="24"/>
        </w:rPr>
        <w:tab/>
        <w:t xml:space="preserve">Assim, os estudos de Ferreira, Melo e Padilha (2021), Garcia e </w:t>
      </w:r>
      <w:proofErr w:type="spellStart"/>
      <w:r>
        <w:rPr>
          <w:rFonts w:ascii="Arial" w:hAnsi="Arial" w:cs="Arial"/>
          <w:sz w:val="24"/>
        </w:rPr>
        <w:t>Bertaci</w:t>
      </w:r>
      <w:proofErr w:type="spellEnd"/>
      <w:r>
        <w:rPr>
          <w:rFonts w:ascii="Arial" w:hAnsi="Arial" w:cs="Arial"/>
          <w:sz w:val="24"/>
        </w:rPr>
        <w:t xml:space="preserve"> (2020) e Rodrigues (2022) demonstram que a logística reversa se encontra em um processo de expansão contínua, com impactos significativos no campo ambiental, econômico e social. Ao mesmo tempo em que a legislação brasileira estrutura práticas obrigatórias, a inovação e a economia circular oferecem caminhos para ampliar a eficiência e a rentabilidade dessas operações. No plano global, os desafios de custo e gestão se transformam em oportunidades para empresas que desejam se diferenciar. Portanto, a logística reversa configura-se não apenas como uma exigência legal, mas como uma estratégia essencial para organizações que pretendem conciliar competitividade, sustentabilidade e inovação em um cenário de crescente transformação econômica e ambiental.</w:t>
      </w:r>
    </w:p>
    <w:p w14:paraId="5CED29D0" w14:textId="77777777" w:rsidR="002326E0" w:rsidRDefault="002326E0">
      <w:pPr>
        <w:spacing w:after="0" w:line="240" w:lineRule="auto"/>
        <w:jc w:val="both"/>
        <w:rPr>
          <w:rFonts w:ascii="Arial" w:hAnsi="Arial" w:cs="Arial"/>
          <w:b/>
          <w:sz w:val="24"/>
        </w:rPr>
      </w:pPr>
    </w:p>
    <w:p w14:paraId="1169FE69" w14:textId="77777777" w:rsidR="002326E0" w:rsidRDefault="00191E78">
      <w:pPr>
        <w:spacing w:after="0" w:line="240" w:lineRule="auto"/>
        <w:jc w:val="both"/>
      </w:pPr>
      <w:r>
        <w:rPr>
          <w:rFonts w:ascii="Arial" w:hAnsi="Arial" w:cs="Arial"/>
          <w:b/>
          <w:sz w:val="24"/>
        </w:rPr>
        <w:t xml:space="preserve">METODOLOGIA </w:t>
      </w:r>
    </w:p>
    <w:p w14:paraId="2A51C090" w14:textId="77777777" w:rsidR="002326E0" w:rsidRDefault="002326E0">
      <w:pPr>
        <w:spacing w:after="0" w:line="240" w:lineRule="auto"/>
        <w:jc w:val="both"/>
        <w:rPr>
          <w:rFonts w:ascii="Arial" w:hAnsi="Arial" w:cs="Arial"/>
          <w:b/>
          <w:sz w:val="24"/>
        </w:rPr>
      </w:pPr>
    </w:p>
    <w:p w14:paraId="1D55138E" w14:textId="77777777" w:rsidR="002326E0" w:rsidRDefault="00191E78">
      <w:pPr>
        <w:spacing w:line="360" w:lineRule="auto"/>
        <w:ind w:firstLine="851"/>
        <w:jc w:val="both"/>
      </w:pPr>
      <w:r>
        <w:rPr>
          <w:rFonts w:ascii="Arial" w:hAnsi="Arial" w:cs="Arial"/>
          <w:sz w:val="24"/>
          <w:szCs w:val="24"/>
        </w:rPr>
        <w:t>A presente pesquisa é de natureza aplicada, devido a gerar conhecimento para a solução do problema central de pesquisa. Possui objetivos exploratórios, com a finalidade de facilitar a familiaridade do pesquisador com o problema objeto da pesquisa, para permitir a construção de hipóteses ou tornar a questão mais clara.</w:t>
      </w:r>
    </w:p>
    <w:p w14:paraId="63DBEDC0" w14:textId="77777777" w:rsidR="002326E0" w:rsidRDefault="00191E78">
      <w:pPr>
        <w:spacing w:line="360" w:lineRule="auto"/>
        <w:ind w:firstLine="851"/>
        <w:jc w:val="both"/>
      </w:pPr>
      <w:r>
        <w:rPr>
          <w:rFonts w:ascii="Arial" w:hAnsi="Arial" w:cs="Arial"/>
          <w:sz w:val="24"/>
          <w:szCs w:val="24"/>
        </w:rPr>
        <w:t>Assim, utilizou uma abordagem qualitativa, pois busca compreender e interpretar os dados e informações encontrados na literatura, sem a necessidade de quantificação numérica. O foco está na análise qualitativa das ideias, conceitos e argumentos apresentados pelos autores. Diante o procedimento metodológico, trata-se de uma pesquisa teórica do tipo de pesquisa bibliográfica, no qual consiste em coletar a base teórica necessária para o desenvolvimento e construção da pesquisa, por meio de embasamento teórico sólido de outros autores.</w:t>
      </w:r>
    </w:p>
    <w:p w14:paraId="073CBD50" w14:textId="77777777" w:rsidR="002326E0" w:rsidRDefault="00191E78">
      <w:pPr>
        <w:spacing w:line="360" w:lineRule="auto"/>
        <w:ind w:firstLine="851"/>
        <w:jc w:val="both"/>
      </w:pPr>
      <w:r>
        <w:rPr>
          <w:rFonts w:ascii="Arial" w:hAnsi="Arial" w:cs="Arial"/>
          <w:sz w:val="24"/>
          <w:szCs w:val="24"/>
        </w:rPr>
        <w:t xml:space="preserve">A busca foi executada tendo na base de dados Google Acadêmico e </w:t>
      </w:r>
      <w:proofErr w:type="spellStart"/>
      <w:r>
        <w:rPr>
          <w:rFonts w:ascii="Arial" w:hAnsi="Arial" w:cs="Arial"/>
          <w:sz w:val="24"/>
          <w:szCs w:val="24"/>
        </w:rPr>
        <w:t>Scielo</w:t>
      </w:r>
      <w:proofErr w:type="spellEnd"/>
      <w:r>
        <w:rPr>
          <w:rFonts w:ascii="Arial" w:hAnsi="Arial" w:cs="Arial"/>
          <w:sz w:val="24"/>
          <w:szCs w:val="24"/>
        </w:rPr>
        <w:t xml:space="preserve">, através dos descritores: “Logística; Logística Reversa; Vantagem Competitiva; Valor Agregado; Cadeia de Suprimentos”. Os materiais que foram considerados para uso da pesquisa foram artigos científicos, dentro do período de 05 anos de publicação, ou seja, de 2019 a 2025. </w:t>
      </w:r>
    </w:p>
    <w:p w14:paraId="40376261" w14:textId="77777777" w:rsidR="002326E0" w:rsidRDefault="00191E78">
      <w:pPr>
        <w:spacing w:line="360" w:lineRule="auto"/>
        <w:ind w:firstLine="851"/>
        <w:jc w:val="both"/>
      </w:pPr>
      <w:r>
        <w:rPr>
          <w:rFonts w:ascii="Arial" w:hAnsi="Arial" w:cs="Arial"/>
          <w:sz w:val="24"/>
          <w:szCs w:val="24"/>
        </w:rPr>
        <w:t>Como critério de inclusão, foi considerado os materiais que estivessem disponíveis na integra e de forma gratuita, podendo ser tanto estudos em português quanto em inglês.  Os critérios de exclusão foram os artigos com datas posteriores a 05 anos de publicação, estudos que fogem do tema, relatos de experiências ou sem embasamentos científicos, artigos em base de dados privados.</w:t>
      </w:r>
    </w:p>
    <w:p w14:paraId="27C6058C" w14:textId="4A415103" w:rsidR="002326E0" w:rsidRDefault="00191E78">
      <w:pPr>
        <w:spacing w:line="360" w:lineRule="auto"/>
        <w:ind w:firstLine="851"/>
        <w:jc w:val="both"/>
      </w:pPr>
      <w:r>
        <w:rPr>
          <w:rFonts w:ascii="Arial" w:hAnsi="Arial" w:cs="Arial"/>
          <w:sz w:val="24"/>
          <w:szCs w:val="24"/>
        </w:rPr>
        <w:t xml:space="preserve">Foi </w:t>
      </w:r>
      <w:r w:rsidRPr="008777E7">
        <w:rPr>
          <w:rFonts w:ascii="Arial" w:hAnsi="Arial" w:cs="Arial"/>
          <w:color w:val="0D0D0D" w:themeColor="text1" w:themeTint="F2"/>
          <w:sz w:val="24"/>
          <w:szCs w:val="24"/>
        </w:rPr>
        <w:t>realizad</w:t>
      </w:r>
      <w:r w:rsidR="008777E7" w:rsidRPr="008777E7">
        <w:rPr>
          <w:rFonts w:ascii="Arial" w:hAnsi="Arial" w:cs="Arial"/>
          <w:color w:val="0D0D0D" w:themeColor="text1" w:themeTint="F2"/>
          <w:sz w:val="24"/>
          <w:szCs w:val="24"/>
        </w:rPr>
        <w:t>a</w:t>
      </w:r>
      <w:r w:rsidRPr="008777E7">
        <w:rPr>
          <w:rFonts w:ascii="Arial" w:hAnsi="Arial" w:cs="Arial"/>
          <w:color w:val="0D0D0D" w:themeColor="text1" w:themeTint="F2"/>
          <w:sz w:val="24"/>
          <w:szCs w:val="24"/>
        </w:rPr>
        <w:t xml:space="preserve"> a</w:t>
      </w:r>
      <w:r>
        <w:rPr>
          <w:rFonts w:ascii="Arial" w:hAnsi="Arial" w:cs="Arial"/>
          <w:sz w:val="24"/>
          <w:szCs w:val="24"/>
        </w:rPr>
        <w:t xml:space="preserve"> separação dos materiais conforme os critérios acima, realizada a releitura prévia do resumo, descartando aqueles repetidos ou que ainda não contemplasse o estudo e sua construção. Após esse processo, foi realizada a leitura do material por completo para a construção integral deste estudo.</w:t>
      </w:r>
    </w:p>
    <w:p w14:paraId="72CF8B52" w14:textId="77777777" w:rsidR="002326E0" w:rsidRDefault="002326E0">
      <w:pPr>
        <w:spacing w:after="0" w:line="360" w:lineRule="auto"/>
        <w:jc w:val="both"/>
        <w:rPr>
          <w:rFonts w:ascii="Arial" w:hAnsi="Arial" w:cs="Arial"/>
          <w:b/>
          <w:bCs/>
          <w:sz w:val="24"/>
          <w:szCs w:val="24"/>
        </w:rPr>
      </w:pPr>
    </w:p>
    <w:p w14:paraId="1F20C339" w14:textId="77777777" w:rsidR="002326E0" w:rsidRDefault="00191E78">
      <w:pPr>
        <w:spacing w:after="0" w:line="360" w:lineRule="auto"/>
        <w:jc w:val="both"/>
      </w:pPr>
      <w:r>
        <w:rPr>
          <w:rFonts w:ascii="Arial" w:hAnsi="Arial" w:cs="Arial"/>
          <w:b/>
          <w:bCs/>
          <w:sz w:val="24"/>
          <w:szCs w:val="24"/>
        </w:rPr>
        <w:t xml:space="preserve">RESULTADOS E DISCUSSÃO </w:t>
      </w:r>
    </w:p>
    <w:p w14:paraId="46EE340E" w14:textId="77777777" w:rsidR="002326E0" w:rsidRDefault="002326E0">
      <w:pPr>
        <w:spacing w:after="0" w:line="360" w:lineRule="auto"/>
        <w:jc w:val="both"/>
        <w:rPr>
          <w:rFonts w:ascii="Arial" w:hAnsi="Arial" w:cs="Arial"/>
          <w:b/>
          <w:bCs/>
          <w:sz w:val="20"/>
          <w:szCs w:val="24"/>
        </w:rPr>
      </w:pPr>
    </w:p>
    <w:p w14:paraId="3B4FC877" w14:textId="77777777" w:rsidR="002326E0" w:rsidRDefault="00191E78">
      <w:pPr>
        <w:spacing w:after="0" w:line="360" w:lineRule="auto"/>
        <w:ind w:firstLine="851"/>
        <w:jc w:val="both"/>
      </w:pPr>
      <w:r>
        <w:rPr>
          <w:rFonts w:ascii="Arial" w:eastAsia="Times New Roman" w:hAnsi="Arial" w:cs="Arial"/>
          <w:sz w:val="24"/>
          <w:szCs w:val="24"/>
        </w:rPr>
        <w:t>A logística reversa se divide em dois canais principais: pós-consumo e pós-venda. No pós-consumo, o bem e reutilizado ou reciclado após o término de sua vida útil, retornando para uma empresa para reparo ou desmanche, enquanto o pós-venda ocorre logo após a aquisição do produto, com o consumidor retornando o bem por insatisfação ou defeito, ambos os processos são cruciais para a fidelização de clientes, como traz Ferreira, Melo e Padilha (2021).</w:t>
      </w:r>
    </w:p>
    <w:p w14:paraId="7ECA4CBA" w14:textId="1DEA47FC" w:rsidR="002326E0" w:rsidRDefault="00191E78">
      <w:pPr>
        <w:spacing w:after="0" w:line="360" w:lineRule="auto"/>
        <w:ind w:firstLine="851"/>
        <w:jc w:val="both"/>
      </w:pPr>
      <w:r>
        <w:rPr>
          <w:rFonts w:ascii="Arial" w:eastAsia="Times New Roman" w:hAnsi="Arial" w:cs="Arial"/>
          <w:sz w:val="24"/>
          <w:szCs w:val="24"/>
        </w:rPr>
        <w:t>Logo, nota-se que os estudos discutem o impacto negativo causado pelo descarte inadequado de materiais, como alumínio e embalagens plásticas, no meio ambiente (Garcia</w:t>
      </w:r>
      <w:r w:rsidR="00D4348B">
        <w:rPr>
          <w:rFonts w:ascii="Arial" w:eastAsia="Times New Roman" w:hAnsi="Arial" w:cs="Arial"/>
          <w:sz w:val="24"/>
          <w:szCs w:val="24"/>
        </w:rPr>
        <w:t xml:space="preserve">; </w:t>
      </w:r>
      <w:proofErr w:type="spellStart"/>
      <w:r>
        <w:rPr>
          <w:rFonts w:ascii="Arial" w:eastAsia="Times New Roman" w:hAnsi="Arial" w:cs="Arial"/>
          <w:sz w:val="24"/>
          <w:szCs w:val="24"/>
        </w:rPr>
        <w:t>Bertaci</w:t>
      </w:r>
      <w:proofErr w:type="spellEnd"/>
      <w:r>
        <w:rPr>
          <w:rFonts w:ascii="Arial" w:eastAsia="Times New Roman" w:hAnsi="Arial" w:cs="Arial"/>
          <w:sz w:val="24"/>
          <w:szCs w:val="24"/>
        </w:rPr>
        <w:t>, 2020). O aumento do consumo global e o uso indiscriminado de recursos naturais têm contribuído para a degradação ambiental, gerando preocupações sobre a sustentabilidade a longo prazo (Soares, 2021).</w:t>
      </w:r>
    </w:p>
    <w:p w14:paraId="31EE710F" w14:textId="6F5D0D26" w:rsidR="002326E0" w:rsidRDefault="00191E78">
      <w:pPr>
        <w:spacing w:after="0" w:line="360" w:lineRule="auto"/>
        <w:ind w:firstLine="851"/>
        <w:jc w:val="both"/>
      </w:pPr>
      <w:r>
        <w:rPr>
          <w:rFonts w:ascii="Arial" w:eastAsia="Times New Roman" w:hAnsi="Arial" w:cs="Arial"/>
          <w:sz w:val="24"/>
          <w:szCs w:val="24"/>
        </w:rPr>
        <w:t>Embora a logística reversa seja essencial, muitas empresas enfrentam barreiras operacionais e financeiras para adotá-la de maneira eficiente (</w:t>
      </w:r>
      <w:r>
        <w:rPr>
          <w:rFonts w:ascii="Arial" w:eastAsia="Times New Roman" w:hAnsi="Arial" w:cs="Arial"/>
          <w:i/>
          <w:iCs/>
          <w:sz w:val="24"/>
          <w:szCs w:val="24"/>
        </w:rPr>
        <w:t>Silva et al., 2019</w:t>
      </w:r>
      <w:r>
        <w:rPr>
          <w:rFonts w:ascii="Arial" w:eastAsia="Times New Roman" w:hAnsi="Arial" w:cs="Arial"/>
          <w:sz w:val="24"/>
          <w:szCs w:val="24"/>
        </w:rPr>
        <w:t>). A necessidade de reorganizar cadeias de suprimentos, envolver intermediários de transporte e gerenciar o retorno de produtos representa um desafio logístico e econômico significativo.</w:t>
      </w:r>
    </w:p>
    <w:p w14:paraId="23741F19" w14:textId="77777777" w:rsidR="002326E0" w:rsidRDefault="00191E78">
      <w:pPr>
        <w:spacing w:after="0" w:line="360" w:lineRule="auto"/>
        <w:ind w:firstLine="851"/>
        <w:jc w:val="both"/>
      </w:pPr>
      <w:r>
        <w:rPr>
          <w:rFonts w:ascii="Arial" w:eastAsia="Times New Roman" w:hAnsi="Arial" w:cs="Arial"/>
          <w:sz w:val="24"/>
          <w:szCs w:val="24"/>
        </w:rPr>
        <w:t>Os artigos tratam das dificuldades enfrentadas no gerenciamento dos fluxos de produtos que retornam ao fabricante por questões de insatisfação do cliente (pós-venda) ou por terem atingido o fim da vida útil (pós-consumo), muitas empresas carecem de processos adequados para lidar com esses retornos de forma sustentável e lucrativa (Ferreira, Melo e Padilha, 2021).</w:t>
      </w:r>
    </w:p>
    <w:p w14:paraId="38D9C2F8" w14:textId="77777777" w:rsidR="002326E0" w:rsidRDefault="00191E78">
      <w:pPr>
        <w:spacing w:after="0" w:line="360" w:lineRule="auto"/>
        <w:ind w:firstLine="851"/>
        <w:jc w:val="both"/>
      </w:pPr>
      <w:r>
        <w:rPr>
          <w:rFonts w:ascii="Arial" w:eastAsia="Times New Roman" w:hAnsi="Arial" w:cs="Arial"/>
          <w:sz w:val="24"/>
          <w:szCs w:val="24"/>
        </w:rPr>
        <w:t>Além disso, a logística reversa promove a reutilização de embalagens e materiais, com foco em garantir a segurança dos produtos ao longo do transporte. A evolução dessa prática ao longo dos anos demonstra que não se limita apenas à reciclagem, mas envolve diversas etapas, como o planejamento, a implementação e o controle eficiente dos fluxos de materiais e informações (Soares, 2021). A importância da reutilização e do reaproveitamento no ciclo de vida dos produtos é destacada, considerando os ganhos ambientais e econômicos obtidos com a reciclagem e o uso de embalagens retornáveis.</w:t>
      </w:r>
    </w:p>
    <w:p w14:paraId="1519897A" w14:textId="6F443F85" w:rsidR="002326E0" w:rsidRDefault="00191E78">
      <w:pPr>
        <w:spacing w:after="0" w:line="360" w:lineRule="auto"/>
        <w:ind w:firstLine="851"/>
        <w:jc w:val="both"/>
      </w:pPr>
      <w:r>
        <w:rPr>
          <w:rFonts w:ascii="Arial" w:eastAsia="Times New Roman" w:hAnsi="Arial" w:cs="Arial"/>
          <w:sz w:val="24"/>
          <w:szCs w:val="24"/>
        </w:rPr>
        <w:t>No contexto empresarial, a logística não é apenas uma ferramenta ambiental, mas também uma vantagem competitiva, usada como diferencial de marketing pelas empresas. A adoção de práticas de logística reversa gera benefícios como a recaptura de valor, a proteção da margem de lucro e a fidelização do cliente. Empresas que utilizam políticas de troca e devolução de produtos também ganham destaque no mercado por sua preocupação com a satisfação do cliente e a sustentabilidade (Oliveira, 2021; Garcia</w:t>
      </w:r>
      <w:r w:rsidR="00E723CF">
        <w:rPr>
          <w:rFonts w:ascii="Arial" w:eastAsia="Times New Roman" w:hAnsi="Arial" w:cs="Arial"/>
          <w:sz w:val="24"/>
          <w:szCs w:val="24"/>
        </w:rPr>
        <w:t>;</w:t>
      </w:r>
      <w:r w:rsidR="00D4348B">
        <w:rPr>
          <w:rFonts w:ascii="Arial" w:eastAsia="Times New Roman" w:hAnsi="Arial" w:cs="Arial"/>
          <w:sz w:val="24"/>
          <w:szCs w:val="24"/>
        </w:rPr>
        <w:t xml:space="preserve"> </w:t>
      </w:r>
      <w:r>
        <w:rPr>
          <w:rFonts w:ascii="Arial" w:eastAsia="Times New Roman" w:hAnsi="Arial" w:cs="Arial"/>
          <w:sz w:val="24"/>
          <w:szCs w:val="24"/>
        </w:rPr>
        <w:t xml:space="preserve"> </w:t>
      </w:r>
      <w:proofErr w:type="spellStart"/>
      <w:r>
        <w:rPr>
          <w:rFonts w:ascii="Arial" w:eastAsia="Times New Roman" w:hAnsi="Arial" w:cs="Arial"/>
          <w:sz w:val="24"/>
          <w:szCs w:val="24"/>
        </w:rPr>
        <w:t>Bertaci</w:t>
      </w:r>
      <w:proofErr w:type="spellEnd"/>
      <w:r>
        <w:rPr>
          <w:rFonts w:ascii="Arial" w:eastAsia="Times New Roman" w:hAnsi="Arial" w:cs="Arial"/>
          <w:sz w:val="24"/>
          <w:szCs w:val="24"/>
        </w:rPr>
        <w:t>, 2020).</w:t>
      </w:r>
    </w:p>
    <w:p w14:paraId="0FBBB795" w14:textId="77777777" w:rsidR="002326E0" w:rsidRDefault="00191E78">
      <w:pPr>
        <w:spacing w:after="0" w:line="360" w:lineRule="auto"/>
        <w:ind w:firstLine="851"/>
        <w:jc w:val="both"/>
      </w:pPr>
      <w:r>
        <w:rPr>
          <w:rFonts w:ascii="Arial" w:eastAsia="Times New Roman" w:hAnsi="Arial" w:cs="Arial"/>
          <w:sz w:val="24"/>
          <w:szCs w:val="24"/>
        </w:rPr>
        <w:t>Outro aspecto abordado é a crescente valorização da logística reversa no meio empresarial e ambiental, com sua relevância sendo reconhecida pelo impacto positivo que gera na imagem das empresas e nas práticas sustentáveis. O uso da logística reversa também é associado à responsabilidade social, promovendo novos empregos, incentivando a pesquisa de materiais e tecnologia de reciclagem, além de reduzir a necessidade de matérias-primas virgens e os impactos ambientais.</w:t>
      </w:r>
    </w:p>
    <w:p w14:paraId="2F7E93B1" w14:textId="77777777" w:rsidR="002326E0" w:rsidRDefault="00191E78">
      <w:pPr>
        <w:spacing w:after="0" w:line="360" w:lineRule="auto"/>
        <w:ind w:firstLine="851"/>
        <w:jc w:val="both"/>
      </w:pPr>
      <w:r>
        <w:rPr>
          <w:rFonts w:ascii="Arial" w:eastAsia="Times New Roman" w:hAnsi="Arial" w:cs="Arial"/>
          <w:sz w:val="24"/>
          <w:szCs w:val="24"/>
        </w:rPr>
        <w:t>Os problemas tratados nos artigos referem-se, em grande parte, aos desafios ambientais e econômicos enfrentados pelas empresas e pela sociedade no gerenciamento do descarte e reaproveitamento de produtos. A solução proposta pelos autores inclui a implementação de práticas de logística reversa como uma estratégia eficiente para enfrentar esses desafios. As novas oportunidades que emergem desse cenário estão ligadas ao desenvolvimento de novas tecnologias para reciclagem, ao fortalecimento da imagem das empresas que adotam práticas sustentáveis e à exploração de novos mercados impulsionados pela economia circular e pela responsabilidade ambiental.</w:t>
      </w:r>
    </w:p>
    <w:p w14:paraId="25F4A87F" w14:textId="77777777" w:rsidR="002326E0" w:rsidRDefault="00191E78">
      <w:pPr>
        <w:spacing w:after="0" w:line="360" w:lineRule="auto"/>
        <w:ind w:firstLine="851"/>
        <w:jc w:val="both"/>
      </w:pPr>
      <w:r>
        <w:rPr>
          <w:rFonts w:ascii="Arial" w:eastAsia="Times New Roman" w:hAnsi="Arial" w:cs="Arial"/>
          <w:sz w:val="24"/>
          <w:szCs w:val="24"/>
        </w:rPr>
        <w:t>Uma das principais soluções propostas é a reciclagem e reutilização de materiais, como o alumínio, através da logística reversa. A coleta, compactação e retorno de materiais ao processo produtivo permitem a redução do impacto ambiental e a diminuição do consumo de matéria-prima virgem (Oliveira, 2021). Isso contribui diretamente para a redução da poluição e dos custos de produção.</w:t>
      </w:r>
    </w:p>
    <w:p w14:paraId="35F0D6A5" w14:textId="77777777" w:rsidR="002326E0" w:rsidRDefault="00191E78">
      <w:pPr>
        <w:spacing w:after="0" w:line="360" w:lineRule="auto"/>
        <w:ind w:firstLine="851"/>
        <w:jc w:val="both"/>
      </w:pPr>
      <w:r>
        <w:rPr>
          <w:rFonts w:ascii="Arial" w:eastAsia="Times New Roman" w:hAnsi="Arial" w:cs="Arial"/>
          <w:sz w:val="24"/>
          <w:szCs w:val="24"/>
        </w:rPr>
        <w:t>Os autores sugerem que as empresas implementem políticas claras para a gestão da logística reversa, abrangendo a coleta, o transporte e o reaproveitamento de materiais pós-consumo e pós-venda. Essas políticas, ao serem adotadas de maneira estratégica, podem gerar valor adicional, aumentar a competitividade e consolidar a imagem sustentável da empresa (Soares, 2021).</w:t>
      </w:r>
    </w:p>
    <w:p w14:paraId="73674EDB" w14:textId="77777777" w:rsidR="002326E0" w:rsidRDefault="00191E78">
      <w:pPr>
        <w:spacing w:after="0" w:line="360" w:lineRule="auto"/>
        <w:ind w:firstLine="851"/>
        <w:jc w:val="both"/>
      </w:pPr>
      <w:r>
        <w:rPr>
          <w:rFonts w:ascii="Arial" w:eastAsia="Times New Roman" w:hAnsi="Arial" w:cs="Arial"/>
          <w:sz w:val="24"/>
          <w:szCs w:val="24"/>
        </w:rPr>
        <w:t>A proposta de utilizar embalagens retornáveis como forma de reduzir o impacto ambiental e aumentar o lucro das empresas é amplamente discutida (Ferreira, Melo e Padilha, 2021). Essas embalagens garantem a segurança dos produtos durante o transporte e permitem um ciclo contínuo de reutilização, promovendo uma economia circular.</w:t>
      </w:r>
    </w:p>
    <w:p w14:paraId="5D491C5F" w14:textId="43BB3C27" w:rsidR="002326E0" w:rsidRDefault="00191E78">
      <w:pPr>
        <w:spacing w:after="0" w:line="360" w:lineRule="auto"/>
        <w:ind w:firstLine="851"/>
        <w:jc w:val="both"/>
      </w:pPr>
      <w:r>
        <w:rPr>
          <w:rFonts w:ascii="Arial" w:eastAsia="Times New Roman" w:hAnsi="Arial" w:cs="Arial"/>
          <w:sz w:val="24"/>
          <w:szCs w:val="24"/>
        </w:rPr>
        <w:t xml:space="preserve">Um </w:t>
      </w:r>
      <w:r w:rsidR="00264636">
        <w:rPr>
          <w:rFonts w:ascii="Arial" w:eastAsia="Times New Roman" w:hAnsi="Arial" w:cs="Arial"/>
          <w:sz w:val="24"/>
          <w:szCs w:val="24"/>
        </w:rPr>
        <w:t>posto-chave</w:t>
      </w:r>
      <w:r>
        <w:rPr>
          <w:rFonts w:ascii="Arial" w:eastAsia="Times New Roman" w:hAnsi="Arial" w:cs="Arial"/>
          <w:sz w:val="24"/>
          <w:szCs w:val="24"/>
        </w:rPr>
        <w:t xml:space="preserve"> mencionado nos estudos é o envolvimento de intermediários no transporte e armazenagem dos produtos retornados, facilitando a logística reversa e melhorando a eficiência operacional (Da Silva et al., 2019). Isso torna o processo mais ágil e viável para grandes empresas, especialmente no contexto globalizado.</w:t>
      </w:r>
    </w:p>
    <w:p w14:paraId="58D2493E" w14:textId="1D4B9536" w:rsidR="002326E0" w:rsidRDefault="00191E78">
      <w:pPr>
        <w:spacing w:after="0" w:line="360" w:lineRule="auto"/>
        <w:ind w:firstLine="851"/>
        <w:jc w:val="both"/>
      </w:pPr>
      <w:r>
        <w:rPr>
          <w:rFonts w:ascii="Arial" w:eastAsia="Times New Roman" w:hAnsi="Arial" w:cs="Arial"/>
          <w:sz w:val="24"/>
          <w:szCs w:val="24"/>
        </w:rPr>
        <w:t>Algumas oportunidades podem ser tiradas diante o cenário, visto que a expansão da economia circular é uma das maiores oportunidades geradas pelas</w:t>
      </w:r>
      <w:r w:rsidR="00EC205C">
        <w:rPr>
          <w:rFonts w:ascii="Arial" w:eastAsia="Times New Roman" w:hAnsi="Arial" w:cs="Arial"/>
          <w:sz w:val="24"/>
          <w:szCs w:val="24"/>
        </w:rPr>
        <w:t xml:space="preserve"> </w:t>
      </w:r>
      <w:r>
        <w:rPr>
          <w:rFonts w:ascii="Arial" w:eastAsia="Times New Roman" w:hAnsi="Arial" w:cs="Arial"/>
          <w:sz w:val="24"/>
          <w:szCs w:val="24"/>
        </w:rPr>
        <w:t>práticas de logística reversa. Ao transformar resíduos em recursos reutilizáveis, as empresas podem reduzir custos, diminuir o impacto ambiental e criar fontes de receita (Garcia</w:t>
      </w:r>
      <w:r w:rsidR="00EC205C">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Bertaci</w:t>
      </w:r>
      <w:proofErr w:type="spellEnd"/>
      <w:r>
        <w:rPr>
          <w:rFonts w:ascii="Arial" w:eastAsia="Times New Roman" w:hAnsi="Arial" w:cs="Arial"/>
          <w:sz w:val="24"/>
          <w:szCs w:val="24"/>
        </w:rPr>
        <w:t xml:space="preserve"> 2020). Esse modelo econômico se apresenta como uma alternativa promissora para o futuro, incentivando mais empresas a adotarem práticas sustentáveis.</w:t>
      </w:r>
    </w:p>
    <w:p w14:paraId="1650BC79" w14:textId="77777777" w:rsidR="002326E0" w:rsidRDefault="00191E78">
      <w:pPr>
        <w:spacing w:after="0" w:line="360" w:lineRule="auto"/>
        <w:ind w:firstLine="851"/>
        <w:jc w:val="both"/>
      </w:pPr>
      <w:r>
        <w:rPr>
          <w:rFonts w:ascii="Arial" w:eastAsia="Times New Roman" w:hAnsi="Arial" w:cs="Arial"/>
          <w:sz w:val="24"/>
          <w:szCs w:val="24"/>
        </w:rPr>
        <w:t>A logística reversa abre caminho para o desenvolvimento de novas tecnologias que facilitem o processo de reciclagem e reutilização de materiais. Isso inclui o aprimoramento de técnicas para a separação, tratamento e reintegração de resíduos na cadeia produtiva, o que pode resultar em ganhos operacionais e em inovação dentro das empresas (Rodrigues, 2022).</w:t>
      </w:r>
    </w:p>
    <w:p w14:paraId="325B257B" w14:textId="77777777" w:rsidR="002326E0" w:rsidRDefault="00191E78">
      <w:pPr>
        <w:spacing w:after="0" w:line="360" w:lineRule="auto"/>
        <w:ind w:firstLine="851"/>
        <w:jc w:val="both"/>
      </w:pPr>
      <w:r>
        <w:rPr>
          <w:rFonts w:ascii="Arial" w:eastAsia="Times New Roman" w:hAnsi="Arial" w:cs="Arial"/>
          <w:sz w:val="24"/>
          <w:szCs w:val="24"/>
        </w:rPr>
        <w:t>As empresas que adotam políticas de logística reversa podem se diferenciar no mercado, destacando-se por seu compromisso com a sustentabilidade. Além de conquistar consumidores preocupados com o meio ambiente, essas empresas podem fidelizar seus clientes ao oferecerem soluções que envolvam trocas e devoluções sem causar danos ao planeta (Oliveira, 2021).</w:t>
      </w:r>
    </w:p>
    <w:p w14:paraId="6DB9AA03" w14:textId="77777777" w:rsidR="002326E0" w:rsidRDefault="00191E78">
      <w:pPr>
        <w:spacing w:after="0" w:line="360" w:lineRule="auto"/>
        <w:ind w:firstLine="851"/>
        <w:jc w:val="both"/>
      </w:pPr>
      <w:r>
        <w:rPr>
          <w:rFonts w:ascii="Arial" w:eastAsia="Times New Roman" w:hAnsi="Arial" w:cs="Arial"/>
          <w:sz w:val="24"/>
          <w:szCs w:val="24"/>
        </w:rPr>
        <w:t>O fortalecimento de regulamentações ambientais que incentivem a adoção de práticas de logística reversa pode abrir novas oportunidades de mercado para empresas que já operam de maneira sustentável. Isso também estimula o surgimento de parcerias entre governos, empresas e ONGs para promover a reciclagem e o reaproveitamento de materiais em larga escala (Rodrigues, 2022).</w:t>
      </w:r>
    </w:p>
    <w:p w14:paraId="06BC1620" w14:textId="77777777" w:rsidR="002326E0" w:rsidRDefault="00191E78">
      <w:pPr>
        <w:spacing w:after="0" w:line="360" w:lineRule="auto"/>
        <w:ind w:firstLine="851"/>
        <w:jc w:val="both"/>
      </w:pPr>
      <w:r>
        <w:rPr>
          <w:rFonts w:ascii="Arial" w:eastAsia="Times New Roman" w:hAnsi="Arial" w:cs="Arial"/>
          <w:sz w:val="24"/>
          <w:szCs w:val="24"/>
        </w:rPr>
        <w:t xml:space="preserve">Assim, os resultados apresentados nos artigos demonstram que a logística reversa está evoluindo de uma simples prática de reciclagem para uma estratégia de negócio fundamental para a sustentabilidade e a competitividade das empresas. A crescente demanda por soluções que minimizem o impacto ambiental, aliada à busca por redução de custos, tem impulsionado as empresas a adotarem práticas de logística reversa, transformando resíduos em recursos valiosos. </w:t>
      </w:r>
    </w:p>
    <w:p w14:paraId="78A985CA" w14:textId="77777777" w:rsidR="002326E0" w:rsidRDefault="00191E78">
      <w:pPr>
        <w:spacing w:after="0" w:line="360" w:lineRule="auto"/>
        <w:ind w:firstLine="851"/>
        <w:jc w:val="both"/>
      </w:pPr>
      <w:r>
        <w:rPr>
          <w:rFonts w:ascii="Arial" w:eastAsia="Times New Roman" w:hAnsi="Arial" w:cs="Arial"/>
          <w:sz w:val="24"/>
          <w:szCs w:val="24"/>
        </w:rPr>
        <w:t>Ao mesmo tempo, a logística reversa está se consolidando como uma ferramenta de marketing importante, permitindo que as empresas fortaleçam sua imagem e atraiam consumidores conscientes. A discussão dos resultados também revela uma tendência clara de crescimento da economia circular e da adoção de tecnologias mais avançadas para a reciclagem, à medida que as regulamentações ambientais se tornam mais rigorosas, as empresas que se anteciparem e adotarem práticas de logística reversa estarão em uma posição vantajosa no mercado.</w:t>
      </w:r>
    </w:p>
    <w:p w14:paraId="1A7E911E" w14:textId="77777777" w:rsidR="002326E0" w:rsidRDefault="00191E78">
      <w:pPr>
        <w:spacing w:after="0" w:line="360" w:lineRule="auto"/>
        <w:ind w:firstLine="851"/>
        <w:jc w:val="both"/>
      </w:pPr>
      <w:r>
        <w:rPr>
          <w:rFonts w:ascii="Arial" w:eastAsia="Times New Roman" w:hAnsi="Arial" w:cs="Arial"/>
          <w:sz w:val="24"/>
          <w:szCs w:val="24"/>
        </w:rPr>
        <w:t>Portanto, os dados e as informações apresentadas, confirmam que a logística reversa não é apenas uma tendência passageira, mas uma necessidade crescente no cenário global de negócios. As empresas que investirem nessa área poderão colher benefícios financeiros, ambientais e sociais a longo prazo.</w:t>
      </w:r>
    </w:p>
    <w:p w14:paraId="0491F3C2" w14:textId="77777777" w:rsidR="002326E0" w:rsidRDefault="00191E78">
      <w:pPr>
        <w:spacing w:after="0" w:line="360" w:lineRule="auto"/>
        <w:ind w:firstLine="851"/>
        <w:jc w:val="both"/>
      </w:pPr>
      <w:r>
        <w:rPr>
          <w:rFonts w:ascii="Arial" w:eastAsia="Times New Roman" w:hAnsi="Arial" w:cs="Arial"/>
          <w:sz w:val="24"/>
          <w:szCs w:val="24"/>
        </w:rPr>
        <w:t>Esses estudos demonstram que a logística reversa é uma área em constante evolução, essencial para a competitividade empresarial e para a sustentabilidade. Através da logística reversa, as empresas podem não apenas minimizar os danos ambientais, mas também obter vantagens econômicas e fortalecer sua posição no mercado, criando uma imagem positiva e atraindo consumidores preocupados com a responsabilidade ambiental.</w:t>
      </w:r>
    </w:p>
    <w:p w14:paraId="6E41145E" w14:textId="77777777" w:rsidR="002326E0" w:rsidRDefault="00191E78">
      <w:pPr>
        <w:spacing w:after="0" w:line="360" w:lineRule="auto"/>
        <w:ind w:firstLine="851"/>
        <w:jc w:val="both"/>
      </w:pPr>
      <w:r>
        <w:rPr>
          <w:rFonts w:ascii="Arial" w:eastAsia="Times New Roman" w:hAnsi="Arial" w:cs="Arial"/>
          <w:sz w:val="24"/>
          <w:szCs w:val="24"/>
        </w:rPr>
        <w:t>Através do levantamento de dados bibliográficos, observou-se que a logística reversa trata do fluxo contrário dos materiais, partindo do ponto de consumo e retornando à origem com o intuito de recuperar valor, reduzindo impactos ambientais e promovendo a reutilização e reciclagem de materiais, como o alumínio, por exemplo. Esse processo contribui tanto para a sustentabilidade quanto para a economia, devido ao alto valor de certos materiais, como o alumínio. Abrangendo tal exemplo dentro da sociedade, tem-se os catadores de latinha que recolhem e retornam o material às fábricas, como uma forma significativa de diminuir os impactos ambientais, enquanto inclui intermediários nas áreas de transporte e armazenagem.</w:t>
      </w:r>
    </w:p>
    <w:p w14:paraId="51B75182" w14:textId="77777777" w:rsidR="002326E0" w:rsidRDefault="002326E0">
      <w:pPr>
        <w:spacing w:line="360" w:lineRule="auto"/>
        <w:jc w:val="both"/>
        <w:rPr>
          <w:rFonts w:ascii="Arial" w:hAnsi="Arial" w:cs="Arial"/>
          <w:b/>
          <w:bCs/>
          <w:sz w:val="28"/>
          <w:szCs w:val="28"/>
        </w:rPr>
      </w:pPr>
    </w:p>
    <w:p w14:paraId="00BECFB5" w14:textId="77777777" w:rsidR="002326E0" w:rsidRDefault="00191E78">
      <w:pPr>
        <w:spacing w:line="360" w:lineRule="auto"/>
        <w:jc w:val="both"/>
      </w:pPr>
      <w:r>
        <w:rPr>
          <w:rFonts w:ascii="Arial" w:hAnsi="Arial" w:cs="Arial"/>
          <w:b/>
          <w:bCs/>
          <w:sz w:val="24"/>
          <w:szCs w:val="24"/>
        </w:rPr>
        <w:t>CONSIDERAÇÕES FINAIS</w:t>
      </w:r>
    </w:p>
    <w:p w14:paraId="33330050" w14:textId="77777777" w:rsidR="002326E0" w:rsidRDefault="00191E78">
      <w:pPr>
        <w:spacing w:line="360" w:lineRule="auto"/>
        <w:ind w:firstLine="851"/>
        <w:jc w:val="both"/>
      </w:pPr>
      <w:r>
        <w:rPr>
          <w:rFonts w:ascii="Arial" w:hAnsi="Arial" w:cs="Arial"/>
          <w:sz w:val="24"/>
          <w:szCs w:val="24"/>
        </w:rPr>
        <w:t>O problema central desta pesquisa foi investigar quais benefícios a logística reversa pode agregar às organizações no contexto da crescente competitividade no mercado. O objetivo principal foi analisar o impacto da logística reversa como um instrumento de vantagem competitiva, focando especialmente no seu impacto econômico nas organizações. Durante o desenvolvimento do estudo, buscou-se responder à questão de pesquisa, explorando como a adoção da logística reversa pode contribuir para as empresas diante das exigências de um mercado cada vez mais competitivo. A partir da análise bibliográfica realizada, foi possível afirmar que o objetivo da pesquisa foi alcançado, fornecendo uma resposta clara e fundamentada à questão proposta.</w:t>
      </w:r>
    </w:p>
    <w:p w14:paraId="469FC153" w14:textId="77777777" w:rsidR="002326E0" w:rsidRDefault="00191E78">
      <w:pPr>
        <w:spacing w:line="360" w:lineRule="auto"/>
        <w:ind w:firstLine="851"/>
        <w:jc w:val="both"/>
      </w:pPr>
      <w:r>
        <w:rPr>
          <w:rFonts w:ascii="Arial" w:hAnsi="Arial" w:cs="Arial"/>
          <w:sz w:val="24"/>
          <w:szCs w:val="24"/>
        </w:rPr>
        <w:t>Os resultados obtidos indicam que a logística reversa oferece uma série de benefícios às empresas, que vão além da simples redução de custos operacionais. A prática contribui para a reutilização de materiais e a redução de resíduos, promovendo, assim, benefícios ambientais significativos, além de melhorar a imagem corporativa. Observou-se também que a adoção da logística reversa pode aumentar a competitividade das organizações, especialmente considerando o perfil de um consumidor cada vez mais consciente e preocupado com questões ambientais e de sustentabilidade. Esse comportamento do consumidor, alinhado às pressões regulatórias e às novas exigências de mercado, torna a logística reversa não apenas uma boa prática, mas uma necessidade estratégica para empresas que desejam manter sua relevância e fortalecer sua marca no cenário atual.</w:t>
      </w:r>
    </w:p>
    <w:p w14:paraId="79C85E55" w14:textId="77777777" w:rsidR="002326E0" w:rsidRDefault="00191E78">
      <w:pPr>
        <w:spacing w:line="360" w:lineRule="auto"/>
        <w:ind w:firstLine="851"/>
        <w:jc w:val="both"/>
      </w:pPr>
      <w:r>
        <w:rPr>
          <w:rFonts w:ascii="Arial" w:hAnsi="Arial" w:cs="Arial"/>
          <w:sz w:val="24"/>
          <w:szCs w:val="24"/>
        </w:rPr>
        <w:t>Além disso, destaca-se que a logística reversa é um caminho para inovação e para a construção de novos modelos de negócios. Ao incorporar o conceito de economia circular, as empresas podem transformar resíduos em insumos, desenvolvendo produtos e soluções que geram menos impacto ambiental e oferecem maior valor agregado aos clientes. A gestão eficiente do fluxo reverso também permite que as organizações identifiquem novas oportunidades de mercado, como o reaproveitamento de materiais para fabricação de novos produtos, a criação de serviços de manutenção e recondicionamento, e até mesmo a revenda de peças e componentes. Essa visão estratégica contribui para a diversificação das fontes de receita e para a criação de diferenciais competitivos sólidos, que podem ser decisivos na disputa por clientes em mercados saturados.</w:t>
      </w:r>
    </w:p>
    <w:p w14:paraId="16D7EED9" w14:textId="77777777" w:rsidR="002326E0" w:rsidRDefault="00191E78">
      <w:pPr>
        <w:spacing w:line="360" w:lineRule="auto"/>
        <w:ind w:firstLine="851"/>
        <w:jc w:val="both"/>
      </w:pPr>
      <w:r>
        <w:rPr>
          <w:rFonts w:ascii="Arial" w:hAnsi="Arial" w:cs="Arial"/>
          <w:sz w:val="24"/>
          <w:szCs w:val="24"/>
        </w:rPr>
        <w:t>A pesquisa conclui que a logística reversa é, de fato, uma vantagem competitiva importante para as empresas. Sua implementação resulta em benefícios econômicos e sociais, tornando-se um diferencial que contribui para o sucesso organizacional. As empresas que adotam práticas de logística reversa conseguem aumentar a eficiência operacional, melhorar sua posição no mercado e atrair consumidores, especialmente aqueles que buscam empresas com responsabilidade ambiental. Além disso, organizações que investem em logística reversa demonstram um compromisso com a sustentabilidade, o que fortalece sua reputação e amplia a confiança de seus públicos de interesse, incluindo consumidores, investidores e a sociedade em geral.</w:t>
      </w:r>
    </w:p>
    <w:p w14:paraId="74F2B9FE" w14:textId="77777777" w:rsidR="002326E0" w:rsidRDefault="00191E78">
      <w:pPr>
        <w:spacing w:line="360" w:lineRule="auto"/>
        <w:ind w:firstLine="851"/>
        <w:jc w:val="both"/>
      </w:pPr>
      <w:r>
        <w:rPr>
          <w:rFonts w:ascii="Arial" w:hAnsi="Arial" w:cs="Arial"/>
          <w:sz w:val="24"/>
          <w:szCs w:val="24"/>
        </w:rPr>
        <w:t>A relevância prática deste estudo está na demonstração de como a logística reversa pode ser aplicada para otimizar processos internos e promover a sustentabilidade corporativa, agregando valor tanto para as organizações quanto para a sociedade. Teoricamente, a pesquisa contribui para o entendimento do papel estratégico da logística reversa no contexto competitivo atual, evidenciando sua importância nas cadeias de suprimentos e nas práticas de gestão empresarial. Além disso, reforça a ideia de que a logística reversa deve ser considerada uma ferramenta integrada ao planejamento estratégico das empresas, e não apenas uma ação isolada ou pontual.</w:t>
      </w:r>
    </w:p>
    <w:p w14:paraId="1ED64A33" w14:textId="77777777" w:rsidR="002326E0" w:rsidRDefault="00191E78">
      <w:pPr>
        <w:spacing w:line="360" w:lineRule="auto"/>
        <w:ind w:firstLine="851"/>
        <w:jc w:val="both"/>
      </w:pPr>
      <w:r>
        <w:rPr>
          <w:rFonts w:ascii="Arial" w:hAnsi="Arial" w:cs="Arial"/>
          <w:sz w:val="24"/>
          <w:szCs w:val="24"/>
        </w:rPr>
        <w:t>Entretanto, é importante reconhecer algumas limitações da pesquisa. O estudo foi baseado exclusivamente em uma revisão bibliográfica, o que restringiu a análise à perspectiva teórica e impediu a coleta de dados empíricos que permitissem medir de forma mais precisa os impactos quantitativos da logística reversa nas organizações. Como lição aprendida, destaca-se a necessidade de futuras pesquisas que envolvam métodos de pesquisa de campo e análise quantitativa, a fim de validar as conclusões teóricas apresentadas. Estudos de caso em empresas de diferentes setores e portes poderiam fornecer insights relevantes sobre os desafios e as melhores práticas na implementação da logística reversa, enriquecendo o conhecimento sobre o tema e permitindo a formulação de estratégias mais assertivas para o mercado.</w:t>
      </w:r>
    </w:p>
    <w:p w14:paraId="1DE942FF" w14:textId="77777777" w:rsidR="002326E0" w:rsidRDefault="00191E78">
      <w:pPr>
        <w:spacing w:line="360" w:lineRule="auto"/>
        <w:ind w:firstLine="851"/>
        <w:jc w:val="both"/>
      </w:pPr>
      <w:r>
        <w:rPr>
          <w:rFonts w:ascii="Arial" w:hAnsi="Arial" w:cs="Arial"/>
          <w:sz w:val="24"/>
          <w:szCs w:val="24"/>
        </w:rPr>
        <w:t>Para futuras investigações, sugere-se explorar a logística reversa em diferentes setores econômicos, bem como o impacto da tecnologia na otimização desse processo. O uso de tecnologias emergentes, como a Internet das Coisas (IoT), a inteligência artificial, a big data e o blockchain, pode trazer benefícios significativos, melhorando a rastreabilidade, a gestão de informações e a eficiência dos processos logísticos reversos. Além disso, é possível estudar a integração da logística reversa com outras práticas de sustentabilidade, como o design ecológico de produtos, o consumo consciente e os programas de logística colaborativa, que envolvem a cooperação entre diferentes empresas e setores para otimizar recursos e reduzir custos operacionais.</w:t>
      </w:r>
    </w:p>
    <w:p w14:paraId="18BBFA85" w14:textId="77777777" w:rsidR="002326E0" w:rsidRDefault="00191E78">
      <w:pPr>
        <w:spacing w:line="360" w:lineRule="auto"/>
        <w:ind w:firstLine="851"/>
        <w:jc w:val="both"/>
      </w:pPr>
      <w:r>
        <w:rPr>
          <w:rFonts w:ascii="Arial" w:hAnsi="Arial" w:cs="Arial"/>
          <w:sz w:val="24"/>
          <w:szCs w:val="24"/>
        </w:rPr>
        <w:t>Conclui-se que a logística reversa, ao se tornar um componente essencial para a competitividade das organizações, demonstra seu papel como um instrumento-chave no sucesso das empresas, particularmente em um mercado global em constante transformação. Sua adoção não apenas promove a sustentabilidade e a redução dos impactos ambientais, mas também impulsiona a inovação, fortalece a imagem institucional e abre novas oportunidades de negócios, posicionando as empresas de maneira estratégica frente às exigências de um mercado cada vez mais dinâmico, sustentável e orientado por valores.</w:t>
      </w:r>
    </w:p>
    <w:p w14:paraId="7E867789" w14:textId="77777777" w:rsidR="002326E0" w:rsidRDefault="002326E0">
      <w:pPr>
        <w:spacing w:line="360" w:lineRule="auto"/>
        <w:jc w:val="both"/>
        <w:rPr>
          <w:rFonts w:ascii="Arial" w:hAnsi="Arial" w:cs="Arial"/>
          <w:sz w:val="24"/>
          <w:szCs w:val="24"/>
        </w:rPr>
      </w:pPr>
    </w:p>
    <w:p w14:paraId="07A4BDF5" w14:textId="77777777" w:rsidR="002326E0" w:rsidRDefault="00191E78">
      <w:pPr>
        <w:spacing w:line="360" w:lineRule="auto"/>
        <w:jc w:val="both"/>
        <w:rPr>
          <w:sz w:val="24"/>
          <w:szCs w:val="24"/>
        </w:rPr>
      </w:pPr>
      <w:r>
        <w:rPr>
          <w:rFonts w:ascii="Arial" w:hAnsi="Arial" w:cs="Arial"/>
          <w:b/>
          <w:bCs/>
          <w:sz w:val="24"/>
          <w:szCs w:val="24"/>
        </w:rPr>
        <w:t xml:space="preserve">REFERÊNCIAS </w:t>
      </w:r>
    </w:p>
    <w:p w14:paraId="561804CB" w14:textId="77777777" w:rsidR="002326E0" w:rsidRDefault="00191E78">
      <w:pPr>
        <w:spacing w:after="0" w:line="240" w:lineRule="auto"/>
        <w:rPr>
          <w:rFonts w:ascii="Arial" w:hAnsi="Arial" w:cs="Arial"/>
          <w:sz w:val="24"/>
          <w:szCs w:val="24"/>
        </w:rPr>
      </w:pPr>
      <w:r>
        <w:rPr>
          <w:rFonts w:ascii="Arial" w:hAnsi="Arial" w:cs="Arial"/>
          <w:sz w:val="24"/>
          <w:szCs w:val="24"/>
        </w:rPr>
        <w:t xml:space="preserve">SILVA, </w:t>
      </w:r>
      <w:proofErr w:type="spellStart"/>
      <w:r>
        <w:rPr>
          <w:rFonts w:ascii="Arial" w:hAnsi="Arial" w:cs="Arial"/>
          <w:sz w:val="24"/>
          <w:szCs w:val="24"/>
        </w:rPr>
        <w:t>Werik</w:t>
      </w:r>
      <w:proofErr w:type="spellEnd"/>
      <w:r>
        <w:rPr>
          <w:rFonts w:ascii="Arial" w:hAnsi="Arial" w:cs="Arial"/>
          <w:sz w:val="24"/>
          <w:szCs w:val="24"/>
        </w:rPr>
        <w:t xml:space="preserve"> Batista da</w:t>
      </w:r>
      <w:r>
        <w:rPr>
          <w:rFonts w:ascii="Arial" w:hAnsi="Arial" w:cs="Arial"/>
          <w:color w:val="000000"/>
          <w:sz w:val="24"/>
          <w:szCs w:val="24"/>
        </w:rPr>
        <w:t xml:space="preserve"> </w:t>
      </w:r>
      <w:r>
        <w:rPr>
          <w:rFonts w:ascii="Arial" w:hAnsi="Arial" w:cs="Arial"/>
          <w:i/>
          <w:iCs/>
          <w:color w:val="000000"/>
          <w:sz w:val="24"/>
          <w:szCs w:val="24"/>
        </w:rPr>
        <w:t>et al</w:t>
      </w:r>
      <w:r>
        <w:rPr>
          <w:rFonts w:ascii="Arial" w:hAnsi="Arial" w:cs="Arial"/>
          <w:color w:val="000000"/>
          <w:sz w:val="24"/>
          <w:szCs w:val="24"/>
        </w:rPr>
        <w:t>. A importância da logística reversa no âmbito organizacional e suas contribuições com ênfase na responsabilidade ambiental: uma análise bibliográfica</w:t>
      </w:r>
      <w:r>
        <w:rPr>
          <w:rFonts w:ascii="Arial" w:hAnsi="Arial" w:cs="Arial"/>
          <w:i/>
          <w:iCs/>
          <w:color w:val="000000"/>
          <w:sz w:val="24"/>
          <w:szCs w:val="24"/>
        </w:rPr>
        <w:t>.</w:t>
      </w:r>
      <w:r>
        <w:rPr>
          <w:rFonts w:ascii="Arial" w:hAnsi="Arial" w:cs="Arial"/>
          <w:color w:val="000000"/>
          <w:sz w:val="24"/>
          <w:szCs w:val="24"/>
        </w:rPr>
        <w:t xml:space="preserve"> </w:t>
      </w:r>
      <w:r>
        <w:rPr>
          <w:rFonts w:ascii="Arial" w:hAnsi="Arial" w:cs="Arial"/>
          <w:b/>
          <w:bCs/>
          <w:color w:val="000000"/>
          <w:sz w:val="24"/>
          <w:szCs w:val="24"/>
        </w:rPr>
        <w:t>Encontro de Extensão, Docência e Iniciação Científica (EEDIC)</w:t>
      </w:r>
      <w:r>
        <w:rPr>
          <w:rFonts w:ascii="Arial" w:hAnsi="Arial" w:cs="Arial"/>
          <w:color w:val="000000"/>
          <w:sz w:val="24"/>
          <w:szCs w:val="24"/>
        </w:rPr>
        <w:t>,</w:t>
      </w:r>
      <w:r>
        <w:rPr>
          <w:rFonts w:ascii="Arial" w:hAnsi="Arial" w:cs="Arial"/>
          <w:sz w:val="24"/>
          <w:szCs w:val="24"/>
        </w:rPr>
        <w:t xml:space="preserve"> v. 6, 2019. Disponível em: &lt;https://dunapress.com/wp-content/uploads/2020/03/3814-11329-1-PB.pdf&gt;. Acesso em: 26 de abril de 2025.</w:t>
      </w:r>
    </w:p>
    <w:p w14:paraId="727CC0B3" w14:textId="3971D863" w:rsidR="002326E0" w:rsidRDefault="00191E78">
      <w:pPr>
        <w:spacing w:line="360" w:lineRule="auto"/>
      </w:pPr>
      <w:r>
        <w:rPr>
          <w:rFonts w:ascii="Arial" w:hAnsi="Arial" w:cs="Arial"/>
          <w:sz w:val="24"/>
          <w:szCs w:val="24"/>
        </w:rPr>
        <w:br/>
        <w:t xml:space="preserve">OLIVEIRA, Marcos Alberto. </w:t>
      </w:r>
      <w:r>
        <w:rPr>
          <w:rFonts w:ascii="Arial" w:hAnsi="Arial" w:cs="Arial"/>
          <w:i/>
          <w:iCs/>
          <w:sz w:val="24"/>
          <w:szCs w:val="24"/>
        </w:rPr>
        <w:t>Logística reversa.</w:t>
      </w:r>
      <w:r>
        <w:rPr>
          <w:rFonts w:ascii="Arial" w:hAnsi="Arial" w:cs="Arial"/>
          <w:sz w:val="24"/>
          <w:szCs w:val="24"/>
        </w:rPr>
        <w:t xml:space="preserve"> São Paulo: Editora Senac, 2021. Disponível em https://repositorio.pgsscogna.com.br/bitstream/123456789/31025/1RAPHAEL_PEREIRA_DE_OLIVEIRA_ATIVIDADE_4+DEFESA.pdf Acesso em: 20 set. 2025.</w:t>
      </w:r>
      <w:r>
        <w:rPr>
          <w:rFonts w:ascii="Arial" w:hAnsi="Arial" w:cs="Arial"/>
          <w:sz w:val="24"/>
          <w:szCs w:val="24"/>
        </w:rPr>
        <w:br/>
        <w:t xml:space="preserve">FERREIRA, Adriano Fernandes; MELO, Graziela Araujo; PADILHA, Mariana Maria Álamo. </w:t>
      </w:r>
      <w:r>
        <w:rPr>
          <w:rFonts w:ascii="Arial" w:hAnsi="Arial" w:cs="Arial"/>
          <w:i/>
          <w:iCs/>
          <w:sz w:val="24"/>
          <w:szCs w:val="24"/>
        </w:rPr>
        <w:t xml:space="preserve">A logística reversa e sua regulamentação no Brasil: a Política Nacional dos Resíduos Sólidos. </w:t>
      </w:r>
      <w:proofErr w:type="spellStart"/>
      <w:r>
        <w:rPr>
          <w:rFonts w:ascii="Arial" w:hAnsi="Arial" w:cs="Arial"/>
          <w:i/>
          <w:iCs/>
          <w:sz w:val="24"/>
          <w:szCs w:val="24"/>
        </w:rPr>
        <w:t>Brazilian</w:t>
      </w:r>
      <w:proofErr w:type="spellEnd"/>
      <w:r>
        <w:rPr>
          <w:rFonts w:ascii="Arial" w:hAnsi="Arial" w:cs="Arial"/>
          <w:i/>
          <w:iCs/>
          <w:sz w:val="24"/>
          <w:szCs w:val="24"/>
        </w:rPr>
        <w:t xml:space="preserve"> </w:t>
      </w:r>
      <w:proofErr w:type="spellStart"/>
      <w:r>
        <w:rPr>
          <w:rFonts w:ascii="Arial" w:hAnsi="Arial" w:cs="Arial"/>
          <w:i/>
          <w:iCs/>
          <w:sz w:val="24"/>
          <w:szCs w:val="24"/>
        </w:rPr>
        <w:t>Journal</w:t>
      </w:r>
      <w:proofErr w:type="spellEnd"/>
      <w:r>
        <w:rPr>
          <w:rFonts w:ascii="Arial" w:hAnsi="Arial" w:cs="Arial"/>
          <w:i/>
          <w:iCs/>
          <w:sz w:val="24"/>
          <w:szCs w:val="24"/>
        </w:rPr>
        <w:t xml:space="preserve"> </w:t>
      </w:r>
      <w:proofErr w:type="spellStart"/>
      <w:r>
        <w:rPr>
          <w:rFonts w:ascii="Arial" w:hAnsi="Arial" w:cs="Arial"/>
          <w:i/>
          <w:iCs/>
          <w:sz w:val="24"/>
          <w:szCs w:val="24"/>
        </w:rPr>
        <w:t>of</w:t>
      </w:r>
      <w:proofErr w:type="spellEnd"/>
      <w:r>
        <w:rPr>
          <w:rFonts w:ascii="Arial" w:hAnsi="Arial" w:cs="Arial"/>
          <w:i/>
          <w:iCs/>
          <w:sz w:val="24"/>
          <w:szCs w:val="24"/>
        </w:rPr>
        <w:t xml:space="preserve"> </w:t>
      </w:r>
      <w:proofErr w:type="spellStart"/>
      <w:r>
        <w:rPr>
          <w:rFonts w:ascii="Arial" w:hAnsi="Arial" w:cs="Arial"/>
          <w:i/>
          <w:iCs/>
          <w:sz w:val="24"/>
          <w:szCs w:val="24"/>
        </w:rPr>
        <w:t>Development</w:t>
      </w:r>
      <w:proofErr w:type="spellEnd"/>
      <w:r>
        <w:rPr>
          <w:rFonts w:ascii="Arial" w:hAnsi="Arial" w:cs="Arial"/>
          <w:i/>
          <w:iCs/>
          <w:sz w:val="24"/>
          <w:szCs w:val="24"/>
        </w:rPr>
        <w:t>,</w:t>
      </w:r>
      <w:r>
        <w:rPr>
          <w:rFonts w:ascii="Arial" w:hAnsi="Arial" w:cs="Arial"/>
          <w:sz w:val="24"/>
          <w:szCs w:val="24"/>
        </w:rPr>
        <w:t xml:space="preserve"> v. 7, n. 6, 2021. Disponível em: https://www.academia.edu/download/88035349/pdf.pdf</w:t>
      </w:r>
      <w:r>
        <w:rPr>
          <w:rFonts w:ascii="Arial" w:hAnsi="Arial" w:cs="Arial"/>
          <w:sz w:val="24"/>
          <w:szCs w:val="24"/>
        </w:rPr>
        <w:br/>
        <w:t>. Acesso em: 26 set. 2025.</w:t>
      </w:r>
      <w:r>
        <w:rPr>
          <w:rFonts w:ascii="Arial" w:hAnsi="Arial" w:cs="Arial"/>
          <w:sz w:val="24"/>
          <w:szCs w:val="24"/>
        </w:rPr>
        <w:br/>
        <w:t xml:space="preserve">GARCIA, Bruno Rafael Feitoza; BERTACI, Moacir José. </w:t>
      </w:r>
      <w:r>
        <w:rPr>
          <w:rFonts w:ascii="Arial" w:hAnsi="Arial" w:cs="Arial"/>
          <w:i/>
          <w:iCs/>
          <w:sz w:val="24"/>
          <w:szCs w:val="24"/>
        </w:rPr>
        <w:t>Logística reversa a caminho da sustentabilidade.</w:t>
      </w:r>
      <w:r>
        <w:rPr>
          <w:rFonts w:ascii="Arial" w:hAnsi="Arial" w:cs="Arial"/>
          <w:sz w:val="24"/>
          <w:szCs w:val="24"/>
        </w:rPr>
        <w:t xml:space="preserve"> Revista Interface Tecnológica, v. 17, n. 2, 2020. Disponível em: https://revista.fatectq.edu.br/index.php/interfacetecnologica/article/download/1035/588 Acesso em: 26 set. 2025.</w:t>
      </w:r>
      <w:r>
        <w:rPr>
          <w:rFonts w:ascii="Arial" w:hAnsi="Arial" w:cs="Arial"/>
          <w:sz w:val="24"/>
          <w:szCs w:val="24"/>
        </w:rPr>
        <w:br/>
        <w:t xml:space="preserve">RODRIGUES, Roberta Oliveira. </w:t>
      </w:r>
      <w:r>
        <w:rPr>
          <w:rFonts w:ascii="Arial" w:hAnsi="Arial" w:cs="Arial"/>
          <w:i/>
          <w:iCs/>
          <w:sz w:val="24"/>
          <w:szCs w:val="24"/>
        </w:rPr>
        <w:t>A logística reversa como um diferencial competitivo.</w:t>
      </w:r>
      <w:r>
        <w:rPr>
          <w:rFonts w:ascii="Arial" w:hAnsi="Arial" w:cs="Arial"/>
          <w:sz w:val="24"/>
          <w:szCs w:val="24"/>
        </w:rPr>
        <w:t xml:space="preserve"> </w:t>
      </w:r>
      <w:proofErr w:type="spellStart"/>
      <w:r>
        <w:rPr>
          <w:rFonts w:ascii="Arial" w:hAnsi="Arial" w:cs="Arial"/>
          <w:sz w:val="24"/>
          <w:szCs w:val="24"/>
        </w:rPr>
        <w:t>Research</w:t>
      </w:r>
      <w:proofErr w:type="spellEnd"/>
      <w:r>
        <w:rPr>
          <w:rFonts w:ascii="Arial" w:hAnsi="Arial" w:cs="Arial"/>
          <w:sz w:val="24"/>
          <w:szCs w:val="24"/>
        </w:rPr>
        <w:t xml:space="preserve">, Society </w:t>
      </w:r>
      <w:proofErr w:type="spellStart"/>
      <w:r>
        <w:rPr>
          <w:rFonts w:ascii="Arial" w:hAnsi="Arial" w:cs="Arial"/>
          <w:sz w:val="24"/>
          <w:szCs w:val="24"/>
        </w:rPr>
        <w:t>and</w:t>
      </w:r>
      <w:proofErr w:type="spellEnd"/>
      <w:r>
        <w:rPr>
          <w:rFonts w:ascii="Arial" w:hAnsi="Arial" w:cs="Arial"/>
          <w:sz w:val="24"/>
          <w:szCs w:val="24"/>
        </w:rPr>
        <w:t xml:space="preserve"> </w:t>
      </w:r>
      <w:proofErr w:type="spellStart"/>
      <w:r>
        <w:rPr>
          <w:rFonts w:ascii="Arial" w:hAnsi="Arial" w:cs="Arial"/>
          <w:sz w:val="24"/>
          <w:szCs w:val="24"/>
        </w:rPr>
        <w:t>Development</w:t>
      </w:r>
      <w:proofErr w:type="spellEnd"/>
      <w:r>
        <w:rPr>
          <w:rFonts w:ascii="Arial" w:hAnsi="Arial" w:cs="Arial"/>
          <w:sz w:val="24"/>
          <w:szCs w:val="24"/>
        </w:rPr>
        <w:t>, v. 11, n. 6, 2022. Disponível em: https://rsdjournal.org/index.php/rsd/article/download/29354/25296 Acesso em: 26 set. 2025.</w:t>
      </w:r>
      <w:r>
        <w:rPr>
          <w:rFonts w:ascii="Arial" w:hAnsi="Arial" w:cs="Arial"/>
          <w:sz w:val="24"/>
          <w:szCs w:val="24"/>
        </w:rPr>
        <w:br/>
        <w:t xml:space="preserve">SLACK, Nigel; BRANDON-JONES, Alistair; JOHNSTON, Robert. </w:t>
      </w:r>
      <w:r>
        <w:rPr>
          <w:rFonts w:ascii="Arial" w:hAnsi="Arial" w:cs="Arial"/>
          <w:i/>
          <w:iCs/>
          <w:sz w:val="24"/>
          <w:szCs w:val="24"/>
        </w:rPr>
        <w:t>Administração da produção.</w:t>
      </w:r>
      <w:r>
        <w:rPr>
          <w:rFonts w:ascii="Arial" w:hAnsi="Arial" w:cs="Arial"/>
          <w:sz w:val="24"/>
          <w:szCs w:val="24"/>
        </w:rPr>
        <w:t xml:space="preserve"> 8. ed. São Paulo: Atlas, 2018. Disponível em: https://www.academia.edu/download/56079554/1-Slack__Nigel__Administracao_da_Producao_1_.pdf. Acesso em: 26 set. 2025.</w:t>
      </w:r>
      <w:r>
        <w:rPr>
          <w:rFonts w:ascii="Arial" w:hAnsi="Arial" w:cs="Arial"/>
          <w:sz w:val="24"/>
          <w:szCs w:val="24"/>
        </w:rPr>
        <w:br/>
        <w:t xml:space="preserve">SOARES, Bruno Herberth Ribeiro. </w:t>
      </w:r>
      <w:r>
        <w:rPr>
          <w:rFonts w:ascii="Arial" w:hAnsi="Arial" w:cs="Arial"/>
          <w:i/>
          <w:iCs/>
          <w:sz w:val="24"/>
          <w:szCs w:val="24"/>
        </w:rPr>
        <w:t>A contribuição da logística reversa na competitividade das empresas. In: X Mostra Científica e Interdisciplinar de Pesquisa e Extensão do CEULM/ULBRA</w:t>
      </w:r>
      <w:r>
        <w:rPr>
          <w:rFonts w:ascii="Arial" w:hAnsi="Arial" w:cs="Arial"/>
          <w:sz w:val="24"/>
          <w:szCs w:val="24"/>
        </w:rPr>
        <w:t>, 2021. Disponível em: http://www.conferencias.ulbra.br/index.php/mcipe/XMOSTRA/paper/view/13902</w:t>
      </w:r>
      <w:r>
        <w:rPr>
          <w:rFonts w:ascii="Arial" w:hAnsi="Arial" w:cs="Arial"/>
          <w:sz w:val="24"/>
          <w:szCs w:val="24"/>
        </w:rPr>
        <w:br/>
        <w:t>. Acesso em: 16 set. 2025.</w:t>
      </w:r>
    </w:p>
    <w:sectPr w:rsidR="002326E0">
      <w:headerReference w:type="default" r:id="rId8"/>
      <w:headerReference w:type="first" r:id="rId9"/>
      <w:pgSz w:w="11906" w:h="16838"/>
      <w:pgMar w:top="1701" w:right="1134"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DBDBD" w14:textId="77777777" w:rsidR="00191E78" w:rsidRDefault="00191E78">
      <w:pPr>
        <w:spacing w:after="0" w:line="240" w:lineRule="auto"/>
      </w:pPr>
      <w:r>
        <w:separator/>
      </w:r>
    </w:p>
  </w:endnote>
  <w:endnote w:type="continuationSeparator" w:id="0">
    <w:p w14:paraId="17FA74D5" w14:textId="77777777" w:rsidR="00191E78" w:rsidRDefault="00191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21A5" w14:textId="77777777" w:rsidR="00191E78" w:rsidRDefault="00191E78">
      <w:pPr>
        <w:spacing w:after="0" w:line="240" w:lineRule="auto"/>
      </w:pPr>
      <w:r>
        <w:separator/>
      </w:r>
    </w:p>
  </w:footnote>
  <w:footnote w:type="continuationSeparator" w:id="0">
    <w:p w14:paraId="1E707CD8" w14:textId="77777777" w:rsidR="00191E78" w:rsidRDefault="00191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004555"/>
      <w:docPartObj>
        <w:docPartGallery w:val="Page Numbers (Top of Page)"/>
        <w:docPartUnique/>
      </w:docPartObj>
    </w:sdtPr>
    <w:sdtEndPr/>
    <w:sdtContent>
      <w:p w14:paraId="62F1C847" w14:textId="77777777" w:rsidR="002326E0" w:rsidRDefault="00191E78">
        <w:pPr>
          <w:pStyle w:val="Cabealho"/>
          <w:jc w:val="right"/>
        </w:pPr>
        <w:r>
          <w:rPr>
            <w:rFonts w:ascii="Arial" w:hAnsi="Arial" w:cs="Arial"/>
            <w:sz w:val="24"/>
          </w:rPr>
          <w:fldChar w:fldCharType="begin"/>
        </w:r>
        <w:r>
          <w:rPr>
            <w:rFonts w:ascii="Arial" w:hAnsi="Arial" w:cs="Arial"/>
            <w:sz w:val="24"/>
          </w:rPr>
          <w:instrText>PAGE</w:instrText>
        </w:r>
        <w:r>
          <w:rPr>
            <w:rFonts w:ascii="Arial" w:hAnsi="Arial" w:cs="Arial"/>
            <w:sz w:val="24"/>
          </w:rPr>
          <w:fldChar w:fldCharType="separate"/>
        </w:r>
        <w:r>
          <w:rPr>
            <w:rFonts w:ascii="Arial" w:hAnsi="Arial" w:cs="Arial"/>
            <w:sz w:val="24"/>
          </w:rPr>
          <w:t>18</w:t>
        </w:r>
        <w:r>
          <w:rPr>
            <w:rFonts w:ascii="Arial" w:hAnsi="Arial" w:cs="Arial"/>
            <w:sz w:val="24"/>
          </w:rPr>
          <w:fldChar w:fldCharType="end"/>
        </w:r>
      </w:p>
    </w:sdtContent>
  </w:sdt>
  <w:p w14:paraId="709D3C1C" w14:textId="77777777" w:rsidR="002326E0" w:rsidRDefault="002326E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CA6B" w14:textId="77777777" w:rsidR="002326E0" w:rsidRDefault="002326E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6E0"/>
    <w:rsid w:val="00191E78"/>
    <w:rsid w:val="002326E0"/>
    <w:rsid w:val="00264636"/>
    <w:rsid w:val="00371E96"/>
    <w:rsid w:val="00382E09"/>
    <w:rsid w:val="003902A9"/>
    <w:rsid w:val="006A123A"/>
    <w:rsid w:val="007254B8"/>
    <w:rsid w:val="007346C7"/>
    <w:rsid w:val="008777E7"/>
    <w:rsid w:val="009C2F14"/>
    <w:rsid w:val="00D33E75"/>
    <w:rsid w:val="00D4348B"/>
    <w:rsid w:val="00DB458E"/>
    <w:rsid w:val="00E723CF"/>
    <w:rsid w:val="00EC205C"/>
    <w:rsid w:val="00F12161"/>
    <w:rsid w:val="00F80A52"/>
    <w:rsid w:val="00FC3B15"/>
    <w:rsid w:val="00FE717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C3224"/>
  <w15:docId w15:val="{E214A1C8-9E84-4764-99C7-8D00F544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C59B2"/>
  </w:style>
  <w:style w:type="character" w:customStyle="1" w:styleId="RodapChar">
    <w:name w:val="Rodapé Char"/>
    <w:basedOn w:val="Fontepargpadro"/>
    <w:link w:val="Rodap"/>
    <w:uiPriority w:val="99"/>
    <w:qFormat/>
    <w:rsid w:val="00EC59B2"/>
  </w:style>
  <w:style w:type="character" w:customStyle="1" w:styleId="LinkdaInternet">
    <w:name w:val="Link da Internet"/>
    <w:basedOn w:val="Fontepargpadro"/>
    <w:uiPriority w:val="99"/>
    <w:unhideWhenUsed/>
    <w:rsid w:val="0033479C"/>
    <w:rPr>
      <w:color w:val="0563C1" w:themeColor="hyperlink"/>
      <w:u w:val="single"/>
    </w:rPr>
  </w:style>
  <w:style w:type="character" w:styleId="MenoPendente">
    <w:name w:val="Unresolved Mention"/>
    <w:basedOn w:val="Fontepargpadro"/>
    <w:uiPriority w:val="99"/>
    <w:semiHidden/>
    <w:unhideWhenUsed/>
    <w:qFormat/>
    <w:rsid w:val="00004942"/>
    <w:rPr>
      <w:color w:val="605E5C"/>
      <w:shd w:val="clear" w:color="auto" w:fill="E1DFDD"/>
    </w:rPr>
  </w:style>
  <w:style w:type="character" w:customStyle="1" w:styleId="nfaseforte">
    <w:name w:val="Ênfase forte"/>
    <w:qFormat/>
    <w:rPr>
      <w:b/>
      <w:bCs/>
    </w:rPr>
  </w:style>
  <w:style w:type="character" w:customStyle="1" w:styleId="ListLabel1">
    <w:name w:val="ListLabel 1"/>
    <w:qFormat/>
    <w:rPr>
      <w:rFonts w:ascii="Arial" w:hAnsi="Arial" w:cs="Arial"/>
      <w:sz w:val="24"/>
      <w:szCs w:val="24"/>
    </w:rPr>
  </w:style>
  <w:style w:type="character" w:styleId="Refdecomentrio">
    <w:name w:val="annotation reference"/>
    <w:basedOn w:val="Fontepargpadro"/>
    <w:uiPriority w:val="99"/>
    <w:semiHidden/>
    <w:unhideWhenUsed/>
    <w:qFormat/>
    <w:rsid w:val="00D15FE4"/>
    <w:rPr>
      <w:sz w:val="16"/>
      <w:szCs w:val="16"/>
    </w:rPr>
  </w:style>
  <w:style w:type="character" w:customStyle="1" w:styleId="TextodecomentrioChar">
    <w:name w:val="Texto de comentário Char"/>
    <w:basedOn w:val="Fontepargpadro"/>
    <w:link w:val="Textodecomentrio"/>
    <w:uiPriority w:val="99"/>
    <w:qFormat/>
    <w:rsid w:val="00D15FE4"/>
    <w:rPr>
      <w:szCs w:val="20"/>
    </w:rPr>
  </w:style>
  <w:style w:type="character" w:customStyle="1" w:styleId="AssuntodocomentrioChar">
    <w:name w:val="Assunto do comentário Char"/>
    <w:basedOn w:val="TextodecomentrioChar"/>
    <w:link w:val="Assuntodocomentrio"/>
    <w:uiPriority w:val="99"/>
    <w:semiHidden/>
    <w:qFormat/>
    <w:rsid w:val="00D15FE4"/>
    <w:rPr>
      <w:b/>
      <w:bCs/>
      <w:szCs w:val="20"/>
    </w:rPr>
  </w:style>
  <w:style w:type="paragraph" w:styleId="Ttulo">
    <w:name w:val="Title"/>
    <w:basedOn w:val="Normal"/>
    <w:next w:val="Corpodetexto"/>
    <w:qFormat/>
    <w:pPr>
      <w:keepNext/>
      <w:spacing w:before="240" w:after="120"/>
    </w:pPr>
    <w:rPr>
      <w:rFonts w:ascii="Arial" w:eastAsia="Microsoft YaHei" w:hAnsi="Arial"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paragraph" w:styleId="NormalWeb">
    <w:name w:val="Normal (Web)"/>
    <w:basedOn w:val="Normal"/>
    <w:uiPriority w:val="99"/>
    <w:qFormat/>
    <w:rsid w:val="004550D3"/>
    <w:pPr>
      <w:spacing w:beforeAutospacing="1" w:afterAutospacing="1" w:line="240" w:lineRule="auto"/>
    </w:pPr>
    <w:rPr>
      <w:rFonts w:ascii="Times New Roman" w:eastAsia="Times New Roman" w:hAnsi="Times New Roman" w:cs="Times New Roman"/>
      <w:sz w:val="24"/>
      <w:szCs w:val="24"/>
      <w:lang w:val="en-US"/>
    </w:rPr>
  </w:style>
  <w:style w:type="paragraph" w:styleId="PargrafodaLista">
    <w:name w:val="List Paragraph"/>
    <w:basedOn w:val="Normal"/>
    <w:uiPriority w:val="34"/>
    <w:qFormat/>
    <w:rsid w:val="00274127"/>
    <w:pPr>
      <w:ind w:left="720"/>
      <w:contextualSpacing/>
    </w:pPr>
  </w:style>
  <w:style w:type="paragraph" w:styleId="Textodecomentrio">
    <w:name w:val="annotation text"/>
    <w:basedOn w:val="Normal"/>
    <w:link w:val="TextodecomentrioChar"/>
    <w:uiPriority w:val="99"/>
    <w:unhideWhenUsed/>
    <w:qFormat/>
    <w:rsid w:val="00D15FE4"/>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D15FE4"/>
    <w:rPr>
      <w:b/>
      <w:bCs/>
    </w:rPr>
  </w:style>
  <w:style w:type="table" w:styleId="Tabelacomgrade">
    <w:name w:val="Table Grid"/>
    <w:basedOn w:val="Tabelanormal"/>
    <w:uiPriority w:val="59"/>
    <w:rsid w:val="004550D3"/>
    <w:rPr>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2.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4B385-C98F-4FB9-B381-5A5C10006B4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6573</Words>
  <Characters>35499</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dc:description/>
  <cp:lastModifiedBy>kethelyn duarte</cp:lastModifiedBy>
  <cp:revision>2</cp:revision>
  <cp:lastPrinted>2025-11-21T14:13:00Z</cp:lastPrinted>
  <dcterms:created xsi:type="dcterms:W3CDTF">2025-11-21T14:25:00Z</dcterms:created>
  <dcterms:modified xsi:type="dcterms:W3CDTF">2025-11-21T14:25:00Z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