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pPr>
      <w:r>
        <w:rPr/>
        <w:drawing>
          <wp:inline distT="0" distB="0" distL="0" distR="0">
            <wp:extent cx="2362200" cy="714375"/>
            <wp:effectExtent l="0" t="0" r="0" b="0"/>
            <wp:docPr id="1" name="Imagem 4" descr="Uma imagem contendo placar,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Uma imagem contendo placar, desenho&#10;&#10;Descrição gerada automaticamente"/>
                    <pic:cNvPicPr>
                      <a:picLocks noChangeAspect="1" noChangeArrowheads="1"/>
                    </pic:cNvPicPr>
                  </pic:nvPicPr>
                  <pic:blipFill>
                    <a:blip r:embed="rId2"/>
                    <a:stretch>
                      <a:fillRect/>
                    </a:stretch>
                  </pic:blipFill>
                  <pic:spPr bwMode="auto">
                    <a:xfrm>
                      <a:off x="0" y="0"/>
                      <a:ext cx="2362200" cy="714375"/>
                    </a:xfrm>
                    <a:prstGeom prst="rect">
                      <a:avLst/>
                    </a:prstGeom>
                    <a:noFill/>
                  </pic:spPr>
                </pic:pic>
              </a:graphicData>
            </a:graphic>
          </wp:inline>
        </w:drawing>
      </w:r>
    </w:p>
    <w:p>
      <w:pPr>
        <w:pStyle w:val="Header"/>
        <w:jc w:val="center"/>
        <w:rPr>
          <w:rFonts w:ascii="Arial" w:hAnsi="Arial" w:cs="Arial"/>
          <w:b/>
          <w:sz w:val="24"/>
          <w:szCs w:val="24"/>
        </w:rPr>
      </w:pPr>
      <w:r>
        <w:rPr>
          <w:rFonts w:cs="Arial" w:ascii="Arial" w:hAnsi="Arial"/>
          <w:b/>
          <w:sz w:val="24"/>
          <w:szCs w:val="24"/>
        </w:rPr>
      </w:r>
    </w:p>
    <w:p>
      <w:pPr>
        <w:pStyle w:val="Header"/>
        <w:jc w:val="center"/>
        <w:rPr>
          <w:rFonts w:ascii="Arial" w:hAnsi="Arial" w:cs="Arial"/>
          <w:b/>
          <w:sz w:val="24"/>
          <w:szCs w:val="24"/>
        </w:rPr>
      </w:pPr>
      <w:r>
        <w:rPr>
          <w:rFonts w:cs="Arial" w:ascii="Arial" w:hAnsi="Arial"/>
          <w:b/>
          <w:sz w:val="24"/>
          <w:szCs w:val="24"/>
        </w:rPr>
        <w:t>FACULDADE METROPOLITANA DO ESTADO DE SÃO PAULO</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sz w:val="24"/>
        </w:rPr>
      </w:pPr>
      <w:r>
        <w:rPr>
          <w:rFonts w:cs="Arial" w:ascii="Arial" w:hAnsi="Arial"/>
          <w:b/>
          <w:sz w:val="24"/>
        </w:rPr>
      </w:r>
    </w:p>
    <w:p>
      <w:pPr>
        <w:pStyle w:val="Normal"/>
        <w:spacing w:lineRule="auto" w:line="240" w:before="0" w:after="0"/>
        <w:jc w:val="center"/>
        <w:rPr>
          <w:rFonts w:ascii="Arial" w:hAnsi="Arial" w:cs="Arial"/>
          <w:b/>
          <w:bCs/>
          <w:sz w:val="24"/>
          <w:szCs w:val="24"/>
        </w:rPr>
      </w:pPr>
      <w:r>
        <w:rPr>
          <w:rFonts w:cs="Arial" w:ascii="Arial" w:hAnsi="Arial"/>
          <w:b/>
          <w:bCs/>
          <w:sz w:val="24"/>
          <w:szCs w:val="24"/>
        </w:rPr>
        <w:t>GRADUAÇÃO EM ADMINISTRAÇÃO</w:t>
      </w:r>
    </w:p>
    <w:p>
      <w:pPr>
        <w:pStyle w:val="Normal"/>
        <w:spacing w:lineRule="auto" w:line="240" w:before="0" w:after="0"/>
        <w:jc w:val="center"/>
        <w:rPr>
          <w:rFonts w:ascii="Arial" w:hAnsi="Arial" w:cs="Arial"/>
          <w:b/>
          <w:sz w:val="24"/>
        </w:rPr>
      </w:pPr>
      <w:r>
        <w:rPr>
          <w:rFonts w:cs="Arial" w:ascii="Arial" w:hAnsi="Arial"/>
          <w:b/>
          <w:sz w:val="24"/>
        </w:rPr>
      </w:r>
    </w:p>
    <w:p>
      <w:pPr>
        <w:pStyle w:val="Normal"/>
        <w:spacing w:lineRule="auto" w:line="240" w:before="0" w:after="0"/>
        <w:jc w:val="center"/>
        <w:rPr>
          <w:rFonts w:ascii="Arial" w:hAnsi="Arial" w:cs="Arial"/>
          <w:b/>
          <w:sz w:val="24"/>
        </w:rPr>
      </w:pPr>
      <w:r>
        <w:rPr>
          <w:rFonts w:cs="Arial" w:ascii="Arial" w:hAnsi="Arial"/>
          <w:b/>
          <w:sz w:val="24"/>
        </w:rPr>
      </w:r>
    </w:p>
    <w:p>
      <w:pPr>
        <w:pStyle w:val="Normal"/>
        <w:spacing w:lineRule="auto" w:line="240" w:before="0" w:after="0"/>
        <w:jc w:val="center"/>
        <w:rPr>
          <w:rFonts w:ascii="Arial" w:hAnsi="Arial" w:cs="Arial"/>
          <w:b/>
          <w:bCs/>
          <w:sz w:val="24"/>
          <w:szCs w:val="24"/>
        </w:rPr>
      </w:pPr>
      <w:r>
        <w:rPr>
          <w:rFonts w:cs="Arial" w:ascii="Arial" w:hAnsi="Arial"/>
          <w:b/>
          <w:bCs/>
          <w:sz w:val="24"/>
          <w:szCs w:val="24"/>
        </w:rPr>
        <w:t>Empreendedorismo e Inovação</w:t>
      </w:r>
    </w:p>
    <w:p>
      <w:pPr>
        <w:pStyle w:val="Normal"/>
        <w:spacing w:lineRule="auto" w:line="240" w:before="0" w:after="0"/>
        <w:rPr>
          <w:rFonts w:ascii="Arial" w:hAnsi="Arial" w:cs="Arial"/>
          <w:sz w:val="24"/>
        </w:rPr>
      </w:pPr>
      <w:r>
        <w:rPr>
          <w:rFonts w:cs="Arial" w:ascii="Arial" w:hAnsi="Arial"/>
          <w:sz w:val="24"/>
        </w:rPr>
      </w:r>
    </w:p>
    <w:p>
      <w:pPr>
        <w:pStyle w:val="Normal"/>
        <w:spacing w:lineRule="auto" w:line="240" w:before="0" w:after="0"/>
        <w:jc w:val="right"/>
        <w:rPr>
          <w:rFonts w:ascii="Arial" w:hAnsi="Arial" w:cs="Arial"/>
          <w:sz w:val="24"/>
          <w:szCs w:val="24"/>
        </w:rPr>
      </w:pPr>
      <w:r>
        <w:rPr>
          <w:rFonts w:cs="Arial" w:ascii="Arial" w:hAnsi="Arial"/>
          <w:sz w:val="24"/>
          <w:szCs w:val="24"/>
        </w:rPr>
        <w:t>Gabrielly Vieira Dos Santos</w:t>
      </w:r>
    </w:p>
    <w:p>
      <w:pPr>
        <w:pStyle w:val="Normal"/>
        <w:spacing w:lineRule="auto" w:line="240" w:before="0" w:after="0"/>
        <w:jc w:val="right"/>
        <w:rPr>
          <w:rFonts w:ascii="Arial" w:hAnsi="Arial" w:cs="Arial"/>
          <w:sz w:val="24"/>
          <w:szCs w:val="24"/>
        </w:rPr>
      </w:pPr>
      <w:r>
        <w:rPr>
          <w:rFonts w:cs="Arial" w:ascii="Arial" w:hAnsi="Arial"/>
          <w:sz w:val="24"/>
          <w:szCs w:val="24"/>
        </w:rPr>
        <w:t>Miguel Mazza Junior</w:t>
      </w:r>
    </w:p>
    <w:p>
      <w:pPr>
        <w:pStyle w:val="Normal"/>
        <w:spacing w:lineRule="auto" w:line="240" w:before="0" w:after="0"/>
        <w:jc w:val="right"/>
        <w:rPr>
          <w:rFonts w:ascii="Arial" w:hAnsi="Arial" w:cs="Arial"/>
          <w:sz w:val="24"/>
        </w:rPr>
      </w:pPr>
      <w:r>
        <w:rPr>
          <w:rFonts w:cs="Arial" w:ascii="Arial" w:hAnsi="Arial"/>
          <w:sz w:val="24"/>
        </w:rPr>
      </w:r>
    </w:p>
    <w:p>
      <w:pPr>
        <w:pStyle w:val="Normal"/>
        <w:spacing w:lineRule="auto" w:line="240" w:before="0" w:after="0"/>
        <w:jc w:val="center"/>
        <w:rPr>
          <w:rFonts w:ascii="Arial" w:hAnsi="Arial" w:cs="Arial"/>
          <w:b/>
          <w:sz w:val="24"/>
        </w:rPr>
      </w:pPr>
      <w:r>
        <w:rPr>
          <w:rFonts w:cs="Arial" w:ascii="Arial" w:hAnsi="Arial"/>
          <w:b/>
          <w:sz w:val="24"/>
        </w:rPr>
        <w:t>RESUMO</w:t>
      </w:r>
    </w:p>
    <w:p>
      <w:pPr>
        <w:pStyle w:val="Normal"/>
        <w:spacing w:lineRule="auto" w:line="240" w:before="0" w:after="0"/>
        <w:rPr>
          <w:rFonts w:ascii="Arial" w:hAnsi="Arial" w:cs="Arial"/>
          <w:b/>
          <w:sz w:val="24"/>
        </w:rPr>
      </w:pPr>
      <w:r>
        <w:rPr>
          <w:rFonts w:cs="Arial" w:ascii="Arial" w:hAnsi="Arial"/>
          <w:b/>
          <w:sz w:val="24"/>
        </w:rPr>
      </w:r>
    </w:p>
    <w:p>
      <w:pPr>
        <w:pStyle w:val="Normal"/>
        <w:spacing w:lineRule="auto" w:line="240" w:before="0" w:after="0"/>
        <w:jc w:val="both"/>
        <w:rPr>
          <w:rFonts w:ascii="Arial" w:hAnsi="Arial" w:cs="Arial"/>
          <w:sz w:val="24"/>
          <w:szCs w:val="24"/>
        </w:rPr>
      </w:pPr>
      <w:r>
        <w:rPr>
          <w:rFonts w:cs="Arial" w:ascii="Arial" w:hAnsi="Arial"/>
          <w:sz w:val="24"/>
          <w:szCs w:val="24"/>
        </w:rPr>
        <w:t>O empreendedorismo e a inovação são essenciais na administração moderna, pois permitem que empresas identifiquem oportunidades e desenvolvam soluções criativas para se destacarem em um mercado competitivo. Enquanto o empreendedorismo impulsiona a identificação de demandas e a criação de negócios lucrativos, a inovação viabiliza melhorias contínuas em produtos, serviços e processos, aumentando a eficiência e o valor oferecido ao cliente. A transformação digital e o uso de tecnologias emergentes, como automação e análise de dados, reforçam a importância de uma gestão voltada à inovação. Além disso, uma cultura organizacional que incentive a colaboração e a criatividade é fundamental para superar desafios, como a resistência interna e o risco financeiro. Portanto, ao integrar empreendedorismo e inovação, as empresas não só ampliam sua competitividade, mas também promovem um crescimento sustentável e alinhado às demandas sociais e ambientais atuais.</w:t>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szCs w:val="24"/>
        </w:rPr>
      </w:pPr>
      <w:r>
        <w:rPr>
          <w:rFonts w:cs="Arial" w:ascii="Arial" w:hAnsi="Arial"/>
          <w:b/>
          <w:bCs/>
          <w:sz w:val="24"/>
          <w:szCs w:val="24"/>
        </w:rPr>
        <w:t>Palavras-chave:</w:t>
      </w:r>
      <w:r>
        <w:rPr>
          <w:rFonts w:cs="Arial" w:ascii="Arial" w:hAnsi="Arial"/>
          <w:sz w:val="24"/>
          <w:szCs w:val="24"/>
        </w:rPr>
        <w:t xml:space="preserve"> Empreendedorismo, Inovação, Administração, Tecnologia, Financeiro.</w:t>
      </w:r>
    </w:p>
    <w:p>
      <w:pPr>
        <w:pStyle w:val="Normal"/>
        <w:spacing w:lineRule="auto" w:line="240" w:before="0" w:after="0"/>
        <w:jc w:val="center"/>
        <w:rPr>
          <w:rFonts w:ascii="Arial" w:hAnsi="Arial" w:cs="Arial"/>
          <w:b/>
          <w:sz w:val="24"/>
        </w:rPr>
      </w:pPr>
      <w:r>
        <w:rPr>
          <w:rFonts w:cs="Arial" w:ascii="Arial" w:hAnsi="Arial"/>
          <w:b/>
          <w:sz w:val="24"/>
        </w:rPr>
      </w:r>
    </w:p>
    <w:p>
      <w:pPr>
        <w:pStyle w:val="Normal"/>
        <w:spacing w:lineRule="auto" w:line="240" w:before="0" w:after="0"/>
        <w:jc w:val="center"/>
        <w:rPr>
          <w:rFonts w:ascii="Arial" w:hAnsi="Arial" w:cs="Arial"/>
          <w:b/>
          <w:sz w:val="24"/>
        </w:rPr>
      </w:pPr>
      <w:r>
        <w:rPr>
          <w:rFonts w:cs="Arial" w:ascii="Arial" w:hAnsi="Arial"/>
          <w:b/>
          <w:sz w:val="24"/>
        </w:rPr>
        <w:t>ABSTRACT</w:t>
      </w:r>
    </w:p>
    <w:p>
      <w:pPr>
        <w:pStyle w:val="Normal"/>
        <w:spacing w:lineRule="auto" w:line="240" w:before="0" w:after="0"/>
        <w:jc w:val="both"/>
        <w:rPr>
          <w:rFonts w:ascii="Arial" w:hAnsi="Arial" w:cs="Arial"/>
          <w:b/>
          <w:sz w:val="24"/>
        </w:rPr>
      </w:pPr>
      <w:r>
        <w:rPr>
          <w:rFonts w:cs="Arial" w:ascii="Arial" w:hAnsi="Arial"/>
          <w:b/>
          <w:sz w:val="24"/>
        </w:rPr>
      </w:r>
    </w:p>
    <w:p>
      <w:pPr>
        <w:pStyle w:val="Normal"/>
        <w:spacing w:lineRule="auto" w:line="240" w:before="0" w:after="0"/>
        <w:jc w:val="both"/>
        <w:rPr>
          <w:rFonts w:ascii="Arial" w:hAnsi="Arial" w:cs="Arial"/>
          <w:sz w:val="24"/>
          <w:szCs w:val="24"/>
        </w:rPr>
      </w:pPr>
      <w:r>
        <w:rPr>
          <w:rFonts w:cs="Arial" w:ascii="Arial" w:hAnsi="Arial"/>
          <w:sz w:val="24"/>
          <w:szCs w:val="24"/>
        </w:rPr>
        <w:t>Entrepreneurship and innovation are essential in modern management, as they allow companies to identify opportunities and develop creative solutions to stand out in a competitive market. While entrepreneurship drives the identification of demands and the creation of profitable businesses, innovation enables continuous improvements in products, services, and processes, enhancing efficiency and the value offered to customers. Digital transformation and the use of emerging technologies, such as automation and data analytics, emphasize the importance of innovation-oriented management. Moreover, an organizational culture that encourages collaboration and creativity is crucial for overcoming challenges like internal resistance and financial risk. By integrating entrepreneurship and innovation, companies not only enhance their competitiveness but also promote sustainable growth aligned with current social and environmental demands.</w:t>
      </w:r>
    </w:p>
    <w:p>
      <w:pPr>
        <w:pStyle w:val="Normal"/>
        <w:spacing w:lineRule="auto" w:line="240" w:before="0" w:after="0"/>
        <w:jc w:val="both"/>
        <w:rPr>
          <w:rFonts w:ascii="Arial" w:hAnsi="Arial" w:cs="Arial"/>
          <w:bCs/>
          <w:sz w:val="24"/>
        </w:rPr>
      </w:pPr>
      <w:r>
        <w:rPr>
          <w:rFonts w:cs="Arial" w:ascii="Arial" w:hAnsi="Arial"/>
          <w:bCs/>
          <w:sz w:val="24"/>
        </w:rPr>
      </w:r>
    </w:p>
    <w:p>
      <w:pPr>
        <w:pStyle w:val="Normal"/>
        <w:spacing w:lineRule="auto" w:line="240" w:before="0" w:after="0"/>
        <w:jc w:val="both"/>
        <w:rPr>
          <w:rFonts w:ascii="Arial" w:hAnsi="Arial" w:cs="Arial"/>
          <w:sz w:val="24"/>
          <w:szCs w:val="24"/>
          <w:lang w:val="en-US"/>
        </w:rPr>
      </w:pPr>
      <w:r>
        <w:rPr>
          <w:rFonts w:cs="Arial" w:ascii="Arial" w:hAnsi="Arial"/>
          <w:b/>
          <w:bCs/>
          <w:sz w:val="24"/>
          <w:szCs w:val="24"/>
          <w:lang w:val="en-US"/>
        </w:rPr>
        <w:t>Keywords:</w:t>
      </w:r>
      <w:r>
        <w:rPr>
          <w:rFonts w:cs="Arial" w:ascii="Arial" w:hAnsi="Arial"/>
          <w:sz w:val="24"/>
          <w:szCs w:val="24"/>
          <w:lang w:val="en-US"/>
        </w:rPr>
        <w:t xml:space="preserve"> Entrepreneurship, Innovation, Administration, Technology, Finance.</w:t>
      </w:r>
    </w:p>
    <w:p>
      <w:pPr>
        <w:pStyle w:val="Normal"/>
        <w:spacing w:lineRule="auto" w:line="240" w:before="0" w:after="0"/>
        <w:jc w:val="both"/>
        <w:rPr/>
      </w:pPr>
      <w:r>
        <w:rPr>
          <w:rFonts w:cs="Arial" w:ascii="Arial" w:hAnsi="Arial"/>
          <w:b/>
          <w:bCs/>
          <w:sz w:val="24"/>
          <w:szCs w:val="24"/>
          <w:lang w:val="en-US"/>
        </w:rPr>
        <w:t xml:space="preserve"> </w:t>
      </w:r>
      <w:r>
        <w:rPr>
          <w:rFonts w:cs="Arial" w:ascii="Arial" w:hAnsi="Arial"/>
          <w:b/>
          <w:bCs/>
          <w:sz w:val="24"/>
          <w:szCs w:val="24"/>
          <w:lang w:val="en-US"/>
        </w:rPr>
        <w:t xml:space="preserve">INTRODUÇÃO </w:t>
      </w:r>
    </w:p>
    <w:p>
      <w:pPr>
        <w:pStyle w:val="Normal"/>
        <w:spacing w:lineRule="auto" w:line="240" w:before="0" w:after="0"/>
        <w:jc w:val="both"/>
        <w:rPr>
          <w:rFonts w:ascii="Arial" w:hAnsi="Arial" w:cs="Arial"/>
          <w:sz w:val="24"/>
          <w:lang w:val="en-US"/>
        </w:rPr>
      </w:pPr>
      <w:r>
        <w:rPr>
          <w:rFonts w:cs="Arial" w:ascii="Arial" w:hAnsi="Arial"/>
          <w:sz w:val="24"/>
          <w:lang w:val="en-US"/>
        </w:rPr>
      </w:r>
    </w:p>
    <w:p>
      <w:pPr>
        <w:pStyle w:val="Normal"/>
        <w:spacing w:lineRule="auto" w:line="360" w:before="0" w:after="0"/>
        <w:ind w:firstLine="708"/>
        <w:jc w:val="both"/>
        <w:rPr/>
      </w:pPr>
      <w:r>
        <w:rPr>
          <w:rFonts w:cs="Arial" w:ascii="Arial" w:hAnsi="Arial"/>
          <w:sz w:val="24"/>
          <w:szCs w:val="24"/>
        </w:rPr>
        <w:t>A atual de constante evolução tecnológica e mudanças no comportamento do consumidor, o empreendedorismo e a inovação tornaram-se elementos estratégicos indispensáveis para o sucesso organizacional. Mais do que apenas identificar oportunidades de negócio, empreender com inovação significa implementar melhorias contínuas em produtos, serviços e processos, promovendo eficiência e criando valor para o cliente. Nesse contexto, a transformação digital e o uso de tecnologias emergentes, como a automação e a análise de dados, impulsionam práticas administrativas inovadoras e sustentáveis, fundamentais para que as empresas se destaquem em um mercado cada vez mais competitivo e alinhado às novas demandas sociais e ambientais.</w:t>
      </w:r>
    </w:p>
    <w:p>
      <w:pPr>
        <w:pStyle w:val="Normal"/>
        <w:spacing w:lineRule="auto" w:line="360" w:before="0" w:after="0"/>
        <w:ind w:firstLine="708"/>
        <w:jc w:val="both"/>
        <w:rPr/>
      </w:pPr>
      <w:r>
        <w:rPr>
          <w:rFonts w:cs="Arial" w:ascii="Arial" w:hAnsi="Arial"/>
          <w:sz w:val="24"/>
          <w:szCs w:val="24"/>
        </w:rPr>
        <w:t>O ambiente corporativo tem vivenciado profundas transformações impulsionadas pela tecnologia e pela globalização, forçando empresas de diversos setores a reverem suas estratégias de gestão. Nesse cenário, o empreendedorismo e a inovação emergem como pilares essenciais para a sustentabilidade e o crescimento organizacional. O ato de empreender, mais do que simplesmente abrir um negócio, envolve a capacidade de identificar oportunidades e criar soluções que agreguem valor, diferenciando a empresa da concorrência e atendendo a demandas em constante evolução.</w:t>
      </w:r>
    </w:p>
    <w:p>
      <w:pPr>
        <w:pStyle w:val="Normal"/>
        <w:spacing w:lineRule="auto" w:line="360" w:before="0" w:after="0"/>
        <w:ind w:firstLine="708"/>
        <w:jc w:val="both"/>
        <w:rPr/>
      </w:pPr>
      <w:r>
        <w:rPr>
          <w:rFonts w:cs="Arial" w:ascii="Arial" w:hAnsi="Arial"/>
          <w:sz w:val="24"/>
          <w:szCs w:val="24"/>
        </w:rPr>
        <w:t>A inovação, por sua vez, torna-se a chave para a adaptação e para o aprimoramento contínuo dentro das organizações. Ela permite o desenvolvimento de novos produtos, serviços e processos que não só melhoram a eficiência, mas também elevam a experiência do cliente. A transformação digital desempenha um papel central nesse contexto, trazendo ferramentas como a automação e a análise de dados, que ampliam a capacidade de tomada de decisão e o uso eficiente dos recursos empresariais.</w:t>
      </w:r>
    </w:p>
    <w:p>
      <w:pPr>
        <w:pStyle w:val="Normal"/>
        <w:spacing w:lineRule="auto" w:line="360" w:before="0" w:after="0"/>
        <w:ind w:firstLine="708"/>
        <w:jc w:val="both"/>
        <w:rPr/>
      </w:pPr>
      <w:r>
        <w:rPr>
          <w:rFonts w:cs="Arial" w:ascii="Arial" w:hAnsi="Arial"/>
          <w:sz w:val="24"/>
          <w:szCs w:val="24"/>
        </w:rPr>
        <w:t>Além disso, o fomento de uma cultura organizacional orientada à inovação e à criatividade é fundamental para que as empresas se mantenham competitivas. Esse ambiente de trabalho colaborativo, onde novas ideias são valorizadas e incentivadas, não apenas atrai e retém talentos, mas também favorece a superação de desafios internos, como a resistência à mudança e os riscos financeiros. Assim, ao integrar o empreendedorismo com a inovação, as organizações se posicionam de maneira mais robusta, não só para conquistar o mercado, mas também para contribuir de forma sustentável com o desenvolvimento econômico e social.</w:t>
      </w:r>
    </w:p>
    <w:p>
      <w:pPr>
        <w:pStyle w:val="Normal"/>
        <w:spacing w:lineRule="auto" w:line="36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pPr>
      <w:r>
        <w:rPr>
          <w:rFonts w:cs="Arial" w:ascii="Arial" w:hAnsi="Arial"/>
          <w:b/>
          <w:sz w:val="24"/>
        </w:rPr>
        <w:t xml:space="preserve">2 </w:t>
      </w:r>
      <w:r>
        <w:rPr>
          <w:rFonts w:cs="Arial" w:ascii="Arial" w:hAnsi="Arial"/>
          <w:b/>
          <w:sz w:val="24"/>
        </w:rPr>
        <w:t xml:space="preserve">REFERENCIAL TEÓRICO </w:t>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360" w:before="0" w:after="0"/>
        <w:ind w:firstLine="708"/>
        <w:jc w:val="both"/>
        <w:rPr/>
      </w:pPr>
      <w:r>
        <w:rPr>
          <w:rFonts w:cs="Arial" w:ascii="Arial" w:hAnsi="Arial"/>
          <w:sz w:val="24"/>
          <w:szCs w:val="24"/>
        </w:rPr>
        <w:t>O empreendedorismo e a inovação são frequentemente considerados motores fundamentais do desenvolvimento econômico e social. Schumpeter (1934), em sua teoria da destruição criativa, destacou que os empreendedores desempenham um papel essencial ao introduzirem inovações que rompem com o status quo, criando novos mercados e modelos de negócios. Essa dinâmica, segundo o autor, é a principal força impulsionadora do capitalismo.</w:t>
      </w:r>
    </w:p>
    <w:p>
      <w:pPr>
        <w:pStyle w:val="Normal"/>
        <w:spacing w:lineRule="auto" w:line="360" w:before="0" w:after="0"/>
        <w:ind w:firstLine="708"/>
        <w:jc w:val="both"/>
        <w:rPr/>
      </w:pPr>
      <w:r>
        <w:rPr>
          <w:rFonts w:cs="Arial" w:ascii="Arial" w:hAnsi="Arial"/>
          <w:sz w:val="24"/>
          <w:szCs w:val="24"/>
        </w:rPr>
        <w:t>Para Drucker (1985), o empreendedorismo é “a prática sistemática da inovação”, que exige do empreendedor a capacidade de identificar e aproveitar oportunidades. Essa perspectiva complementa a visão de Shane e Venkataraman (2000), que definem o empreendedorismo como o processo de descoberta, avaliação e exploração de oportunidades para criar bens e serviços que atendam às demandas do mercado.</w:t>
      </w:r>
    </w:p>
    <w:p>
      <w:pPr>
        <w:pStyle w:val="Normal"/>
        <w:spacing w:lineRule="auto" w:line="360" w:before="0" w:after="0"/>
        <w:ind w:firstLine="708"/>
        <w:jc w:val="both"/>
        <w:rPr/>
      </w:pPr>
      <w:r>
        <w:rPr>
          <w:rFonts w:cs="Arial" w:ascii="Arial" w:hAnsi="Arial"/>
          <w:sz w:val="24"/>
          <w:szCs w:val="24"/>
        </w:rPr>
        <w:t>No Brasil, o empreendedorismo tem desempenhado um papel relevante, especialmente em períodos de crise econômica. Segundo o relatório do Global Entrepreneurship Monitor (GEM, 2023), cerca de 30% dos adultos brasileiros estão envolvidos em alguma atividade empreendedora, seja por necessidade ou oportunidade. Contudo, o relatório também aponta desafios estruturais, como a burocracia e a dificuldade de acesso a crédito, que limitam o potencial de inovação no país.</w:t>
      </w:r>
    </w:p>
    <w:p>
      <w:pPr>
        <w:pStyle w:val="Normal"/>
        <w:spacing w:lineRule="auto" w:line="360" w:before="0" w:after="0"/>
        <w:ind w:firstLine="708"/>
        <w:jc w:val="both"/>
        <w:rPr/>
      </w:pPr>
      <w:r>
        <w:rPr>
          <w:rFonts w:cs="Arial" w:ascii="Arial" w:hAnsi="Arial"/>
          <w:sz w:val="24"/>
          <w:szCs w:val="24"/>
        </w:rPr>
        <w:t>A inovação, por sua vez, é amplamente reconhecida como um fator estratégico para a competitividade empresarial. Tidd, Bessant e Pavitt (2005) classificam a inovação em quatro tipos principais: produto, processo, marketing e organizacional. No contexto brasileiro, iniciativas em tecnologia financeira (fintechs) e agronegócio têm se destacado como áreas com alto potencial de inovação, impulsionadas por políticas públicas como o programa Inova Empresa.</w:t>
      </w:r>
    </w:p>
    <w:p>
      <w:pPr>
        <w:pStyle w:val="Normal"/>
        <w:spacing w:lineRule="auto" w:line="360" w:before="0" w:after="0"/>
        <w:ind w:firstLine="708"/>
        <w:jc w:val="both"/>
        <w:rPr/>
      </w:pPr>
      <w:r>
        <w:rPr>
          <w:rFonts w:cs="Arial" w:ascii="Arial" w:hAnsi="Arial"/>
          <w:sz w:val="24"/>
          <w:szCs w:val="24"/>
        </w:rPr>
        <w:t>Chesbrough (2003) introduziu o conceito de inovação aberta, que tem sido adotado por muitas empresas brasileiras para superar limitações internas e buscar colaborações externas, como parcerias com universidades e startups. Esse modelo é particularmente relevante em um cenário de restrições orçamentárias para pesquisa e desenvolvimento (P&amp;D), onde o compartilhamento de conhecimento pode acelerar o processo inovador.</w:t>
      </w:r>
    </w:p>
    <w:p>
      <w:pPr>
        <w:pStyle w:val="Normal"/>
        <w:spacing w:lineRule="auto" w:line="360" w:before="0" w:after="0"/>
        <w:ind w:firstLine="708"/>
        <w:jc w:val="both"/>
        <w:rPr/>
      </w:pPr>
      <w:r>
        <w:rPr>
          <w:rFonts w:cs="Arial" w:ascii="Arial" w:hAnsi="Arial"/>
          <w:sz w:val="24"/>
          <w:szCs w:val="24"/>
        </w:rPr>
        <w:t>Além disso, a relação entre inovação e sustentabilidade tem ganhado destaque. Empresas que adotam práticas sustentáveis frequentemente atraem consumidores mais engajados e conseguem acessar novos mercados. Estudos de Hart e Milstein (2003) mostram que estratégias voltadas à sustentabilidade podem ser fontes de inovação disruptiva e vantagens competitivas de longo prazo.</w:t>
      </w:r>
    </w:p>
    <w:p>
      <w:pPr>
        <w:pStyle w:val="Normal"/>
        <w:spacing w:lineRule="auto" w:line="360" w:before="0" w:after="0"/>
        <w:ind w:firstLine="708"/>
        <w:jc w:val="both"/>
        <w:rPr/>
      </w:pPr>
      <w:r>
        <w:rPr>
          <w:rFonts w:cs="Arial" w:ascii="Arial" w:hAnsi="Arial"/>
          <w:sz w:val="24"/>
          <w:szCs w:val="24"/>
        </w:rPr>
        <w:t>No entanto, como apontado por Lundvall (1992), o sucesso da inovação depende não apenas do ambiente interno das empresas, mas também de um ecossistema que conecte empresas, governo e instituições de ensino. Essa abordagem sistêmica é crucial para superar desafios estruturais e fomentar uma cultura de inovação no Brasil.</w:t>
      </w:r>
    </w:p>
    <w:p>
      <w:pPr>
        <w:pStyle w:val="Normal"/>
        <w:spacing w:lineRule="auto" w:line="360" w:before="0" w:after="0"/>
        <w:ind w:firstLine="708"/>
        <w:jc w:val="both"/>
        <w:rPr/>
      </w:pPr>
      <w:r>
        <w:rPr>
          <w:rFonts w:cs="Arial" w:ascii="Arial" w:hAnsi="Arial"/>
          <w:sz w:val="24"/>
          <w:szCs w:val="24"/>
        </w:rPr>
        <w:t>O empreendedorismo e a inovação têm se consolidado como alicerces para o crescimento econômico sustentável e para a resolução de problemas sociais complexos. De acordo com Hisrich, Peters e Shepherd (2014), o empreendedorismo não é apenas a criação de novos negócios, mas também a implementação de ideias inovadoras que criam valor e transformam mercados. Essa abordagem torna-se ainda mais relevante em economias emergentes, como a do Brasil, onde as iniciativas empreendedoras muitas vezes servem como ferramentas para superar desafios estruturais.</w:t>
      </w:r>
    </w:p>
    <w:p>
      <w:pPr>
        <w:pStyle w:val="Normal"/>
        <w:spacing w:lineRule="auto" w:line="360" w:before="0" w:after="0"/>
        <w:ind w:firstLine="708"/>
        <w:jc w:val="both"/>
        <w:rPr/>
      </w:pPr>
      <w:r>
        <w:rPr>
          <w:rFonts w:cs="Arial" w:ascii="Arial" w:hAnsi="Arial"/>
          <w:sz w:val="24"/>
          <w:szCs w:val="24"/>
        </w:rPr>
        <w:t>No contexto global, Barney (1991) destacou que empresas que desenvolvem e protegem recursos únicos, como tecnologias inovadoras e habilidades empreendedoras, podem sustentar vantagens competitivas. Essa visão é complementada por Prahalad e Hamel (1990), que introduziram o conceito de competências essenciais (core competences), indicando que as empresas devem concentrar-se no desenvolvimento de habilidades e tecnologias que as diferenciem no mercado.</w:t>
      </w:r>
    </w:p>
    <w:p>
      <w:pPr>
        <w:pStyle w:val="Normal"/>
        <w:spacing w:lineRule="auto" w:line="360" w:before="0" w:after="0"/>
        <w:ind w:firstLine="708"/>
        <w:jc w:val="both"/>
        <w:rPr/>
      </w:pPr>
      <w:r>
        <w:rPr>
          <w:rFonts w:cs="Arial" w:ascii="Arial" w:hAnsi="Arial"/>
          <w:sz w:val="24"/>
          <w:szCs w:val="24"/>
        </w:rPr>
        <w:t>Um exemplo prático desse conceito pode ser visto no avanço das startups brasileiras de tecnologia, que têm explorado nichos de mercado através da personalização de soluções baseadas em inteligência artificial e dados analíticos. Segundo o relatório da Associação Brasileira de Startups (2023), o número de startups no Brasil cresceu 15% no último ano, destacando-se setores como saúde digital (healthtechs) e educação tecnológica (edtechs).</w:t>
      </w:r>
    </w:p>
    <w:p>
      <w:pPr>
        <w:pStyle w:val="Normal"/>
        <w:spacing w:lineRule="auto" w:line="360" w:before="0" w:after="0"/>
        <w:ind w:firstLine="708"/>
        <w:jc w:val="both"/>
        <w:rPr/>
      </w:pPr>
      <w:r>
        <w:rPr>
          <w:rFonts w:cs="Arial" w:ascii="Arial" w:hAnsi="Arial"/>
          <w:sz w:val="24"/>
          <w:szCs w:val="24"/>
        </w:rPr>
        <w:t>Além disso, a digitalização está transformando o cenário do empreendedorismo. Dees (1998) aponta que o empreendedorismo social, um campo em ascensão, combina práticas empresariais com objetivos sociais, muitas vezes utilizando a tecnologia como alavanca para maximizar seu impacto. No Brasil, projetos como os desenvolvidos pelo Instituto Rede Mulher Empreendedora mostram como as ferramentas digitais têm sido fundamentais para capacitar mulheres e promover negócios inclusivos e sustentáveis.</w:t>
      </w:r>
    </w:p>
    <w:p>
      <w:pPr>
        <w:pStyle w:val="Normal"/>
        <w:spacing w:lineRule="auto" w:line="360" w:before="0" w:after="0"/>
        <w:ind w:firstLine="708"/>
        <w:jc w:val="both"/>
        <w:rPr/>
      </w:pPr>
      <w:r>
        <w:rPr>
          <w:rFonts w:cs="Arial" w:ascii="Arial" w:hAnsi="Arial"/>
          <w:sz w:val="24"/>
          <w:szCs w:val="24"/>
        </w:rPr>
        <w:t>Embora o papel do empreendedor seja central para a promoção da inovação, há desafios significativos, especialmente em países com infraestrutura limitada. Fagerberg, Mowery e Nelson (2005) sugerem que a inovação é mais eficaz em ambientes colaborativos, onde empresas, universidades e governo trabalham em sinergia. Contudo, no Brasil, essa interação ainda enfrenta barreiras, como a falta de financiamento consistente para pesquisa e desenvolvimento (P&amp;D) e a ausência de incentivos fiscais mais robustos.</w:t>
      </w:r>
    </w:p>
    <w:p>
      <w:pPr>
        <w:pStyle w:val="Normal"/>
        <w:spacing w:lineRule="auto" w:line="360" w:before="0" w:after="0"/>
        <w:ind w:firstLine="708"/>
        <w:jc w:val="both"/>
        <w:rPr/>
      </w:pPr>
      <w:r>
        <w:rPr>
          <w:rFonts w:cs="Arial" w:ascii="Arial" w:hAnsi="Arial"/>
          <w:sz w:val="24"/>
          <w:szCs w:val="24"/>
        </w:rPr>
        <w:t>Uma possível solução para superar essas barreiras está na adoção de políticas de inovação aberta, como defendido por Chesbrough (2003). Essa abordagem permite que empresas colaborem com outras organizações para compartilhar recursos e acelerar o desenvolvimento de novos produtos e processos. No Brasil, programas como o Startup Brasil e o Programa Nacional de Apoio às Micro e Pequenas Empresas (Pronampe) têm buscado estimular essa interação, mas ainda são limitados em alcance e impacto.</w:t>
      </w:r>
    </w:p>
    <w:p>
      <w:pPr>
        <w:pStyle w:val="Normal"/>
        <w:spacing w:lineRule="auto" w:line="360" w:before="0" w:after="0"/>
        <w:ind w:firstLine="708"/>
        <w:jc w:val="both"/>
        <w:rPr/>
      </w:pPr>
      <w:r>
        <w:rPr>
          <w:rFonts w:cs="Arial" w:ascii="Arial" w:hAnsi="Arial"/>
          <w:sz w:val="24"/>
          <w:szCs w:val="24"/>
        </w:rPr>
        <w:t>Conclui-se, portanto, que empreendedorismo e inovação são interdependentes e essenciais para o desenvolvimento econômico e social. Contudo, para maximizar seu impacto, é necessário investir em educação empreendedora, infraestrutura tecnológica e políticas públicas que estimulem a criatividade e a colaboração.</w:t>
      </w:r>
    </w:p>
    <w:p>
      <w:pPr>
        <w:pStyle w:val="Normal"/>
        <w:spacing w:lineRule="auto" w:line="240" w:before="0" w:after="0"/>
        <w:jc w:val="both"/>
        <w:rPr>
          <w:rFonts w:ascii="Arial" w:hAnsi="Arial" w:cs="Arial"/>
          <w:b/>
          <w:bCs/>
          <w:sz w:val="24"/>
          <w:szCs w:val="24"/>
        </w:rPr>
      </w:pPr>
      <w:r>
        <w:rPr/>
      </w:r>
    </w:p>
    <w:p>
      <w:pPr>
        <w:pStyle w:val="Normal"/>
        <w:spacing w:lineRule="auto" w:line="360"/>
        <w:jc w:val="both"/>
        <w:rPr/>
      </w:pPr>
      <w:r>
        <w:rPr>
          <w:rFonts w:cs="Arial" w:ascii="Arial" w:hAnsi="Arial"/>
          <w:b/>
          <w:bCs/>
          <w:sz w:val="24"/>
          <w:szCs w:val="24"/>
        </w:rPr>
        <w:t>PROCEDIMENTOS METODOLÓGICOS</w:t>
      </w:r>
    </w:p>
    <w:p>
      <w:pPr>
        <w:pStyle w:val="Normal"/>
        <w:spacing w:lineRule="auto" w:line="360"/>
        <w:ind w:firstLine="851"/>
        <w:jc w:val="both"/>
        <w:rPr/>
      </w:pPr>
      <w:r>
        <w:rPr>
          <w:rFonts w:cs="Arial" w:ascii="Arial" w:hAnsi="Arial"/>
          <w:sz w:val="24"/>
          <w:szCs w:val="24"/>
        </w:rPr>
        <w:t>Este estudo foi conduzido por meio de uma revisão bibliográfica da literatura, com ênfase na perspectiva histórica e evolucionista, buscando compreender as dinâmicas de empreendedorismo e inovação no contexto brasileiro. O objetivo foi fornecer uma visão ampla, explorando fontes nacionais e internacionais que abordassem o tema de interesse.</w:t>
      </w:r>
    </w:p>
    <w:p>
      <w:pPr>
        <w:pStyle w:val="Normal"/>
        <w:spacing w:lineRule="auto" w:line="360"/>
        <w:ind w:firstLine="851"/>
        <w:jc w:val="both"/>
        <w:rPr/>
      </w:pPr>
      <w:r>
        <w:rPr/>
      </w:r>
    </w:p>
    <w:p>
      <w:pPr>
        <w:pStyle w:val="Normal"/>
        <w:spacing w:lineRule="auto" w:line="360"/>
        <w:ind w:firstLine="851"/>
        <w:jc w:val="both"/>
        <w:rPr/>
      </w:pPr>
      <w:r>
        <w:rPr>
          <w:rFonts w:cs="Arial" w:ascii="Arial" w:hAnsi="Arial"/>
          <w:sz w:val="24"/>
          <w:szCs w:val="24"/>
        </w:rPr>
        <w:t>3.1 Estratégia de Busca</w:t>
      </w:r>
    </w:p>
    <w:p>
      <w:pPr>
        <w:pStyle w:val="Normal"/>
        <w:spacing w:lineRule="auto" w:line="360"/>
        <w:ind w:firstLine="851"/>
        <w:jc w:val="both"/>
        <w:rPr/>
      </w:pPr>
      <w:r>
        <w:rPr>
          <w:rFonts w:cs="Arial" w:ascii="Arial" w:hAnsi="Arial"/>
          <w:sz w:val="24"/>
          <w:szCs w:val="24"/>
        </w:rPr>
        <w:t>A pesquisa foi realizada utilizando o portal Google Acadêmico, empregando as palavras-chave: Empreendedorismo, Inovação, Administração, Tecnologia e Financeiro, combinadas pelo operador booleano “AND”. Essa abordagem permitiu refinar os resultados e identificar publicações diretamente relacionadas ao tema.</w:t>
      </w:r>
    </w:p>
    <w:p>
      <w:pPr>
        <w:pStyle w:val="Normal"/>
        <w:spacing w:lineRule="auto" w:line="360"/>
        <w:ind w:firstLine="851"/>
        <w:jc w:val="both"/>
        <w:rPr/>
      </w:pPr>
      <w:r>
        <w:rPr/>
      </w:r>
    </w:p>
    <w:p>
      <w:pPr>
        <w:pStyle w:val="Normal"/>
        <w:spacing w:lineRule="auto" w:line="360"/>
        <w:ind w:firstLine="851"/>
        <w:jc w:val="both"/>
        <w:rPr/>
      </w:pPr>
      <w:r>
        <w:rPr>
          <w:rFonts w:cs="Arial" w:ascii="Arial" w:hAnsi="Arial"/>
          <w:sz w:val="24"/>
          <w:szCs w:val="24"/>
        </w:rPr>
        <w:t>3.2 Critérios de Seleção</w:t>
      </w:r>
    </w:p>
    <w:p>
      <w:pPr>
        <w:pStyle w:val="Normal"/>
        <w:spacing w:lineRule="auto" w:line="360"/>
        <w:ind w:firstLine="851"/>
        <w:jc w:val="both"/>
        <w:rPr/>
      </w:pPr>
      <w:r>
        <w:rPr>
          <w:rFonts w:cs="Arial" w:ascii="Arial" w:hAnsi="Arial"/>
          <w:sz w:val="24"/>
          <w:szCs w:val="24"/>
        </w:rPr>
        <w:t>Os materiais analisados incluíram artigos científicos, livros, revistas, monografias e panfletos governamentais, com os seguintes critérios:</w:t>
      </w:r>
    </w:p>
    <w:p>
      <w:pPr>
        <w:pStyle w:val="Normal"/>
        <w:spacing w:lineRule="auto" w:line="360"/>
        <w:ind w:firstLine="851"/>
        <w:jc w:val="both"/>
        <w:rPr/>
      </w:pPr>
      <w:r>
        <w:rPr/>
      </w:r>
    </w:p>
    <w:p>
      <w:pPr>
        <w:pStyle w:val="Normal"/>
        <w:spacing w:lineRule="auto" w:line="360"/>
        <w:ind w:firstLine="851"/>
        <w:jc w:val="both"/>
        <w:rPr/>
      </w:pPr>
      <w:r>
        <w:rPr>
          <w:rFonts w:cs="Arial" w:ascii="Arial" w:hAnsi="Arial"/>
          <w:sz w:val="24"/>
          <w:szCs w:val="24"/>
        </w:rPr>
        <w:t xml:space="preserve">3.3 </w:t>
      </w:r>
      <w:r>
        <w:rPr>
          <w:rFonts w:cs="Arial" w:ascii="Arial" w:hAnsi="Arial"/>
          <w:sz w:val="24"/>
          <w:szCs w:val="24"/>
        </w:rPr>
        <w:t>Inclusão:</w:t>
      </w:r>
    </w:p>
    <w:p>
      <w:pPr>
        <w:pStyle w:val="Normal"/>
        <w:spacing w:lineRule="auto" w:line="360"/>
        <w:ind w:firstLine="851"/>
        <w:jc w:val="both"/>
        <w:rPr/>
      </w:pPr>
      <w:r>
        <w:rPr>
          <w:rFonts w:cs="Arial" w:ascii="Arial" w:hAnsi="Arial"/>
          <w:sz w:val="24"/>
          <w:szCs w:val="24"/>
        </w:rPr>
        <w:t xml:space="preserve">Publicações </w:t>
      </w:r>
      <w:r>
        <w:rPr>
          <w:rFonts w:cs="Arial" w:ascii="Arial" w:hAnsi="Arial"/>
          <w:sz w:val="24"/>
          <w:szCs w:val="24"/>
        </w:rPr>
        <w:t>disponíveis</w:t>
      </w:r>
      <w:r>
        <w:rPr>
          <w:rFonts w:cs="Arial" w:ascii="Arial" w:hAnsi="Arial"/>
          <w:sz w:val="24"/>
          <w:szCs w:val="24"/>
        </w:rPr>
        <w:t>.</w:t>
      </w:r>
    </w:p>
    <w:p>
      <w:pPr>
        <w:pStyle w:val="Normal"/>
        <w:spacing w:lineRule="auto" w:line="360"/>
        <w:ind w:firstLine="851"/>
        <w:jc w:val="both"/>
        <w:rPr/>
      </w:pPr>
      <w:r>
        <w:rPr>
          <w:rFonts w:cs="Arial" w:ascii="Arial" w:hAnsi="Arial"/>
          <w:sz w:val="24"/>
          <w:szCs w:val="24"/>
        </w:rPr>
        <w:t>Fontes disponíveis na íntegra e de forma gratuita.</w:t>
      </w:r>
    </w:p>
    <w:p>
      <w:pPr>
        <w:pStyle w:val="Normal"/>
        <w:spacing w:lineRule="auto" w:line="360"/>
        <w:ind w:firstLine="851"/>
        <w:jc w:val="both"/>
        <w:rPr/>
      </w:pPr>
      <w:r>
        <w:rPr>
          <w:rFonts w:cs="Arial" w:ascii="Arial" w:hAnsi="Arial"/>
          <w:sz w:val="24"/>
          <w:szCs w:val="24"/>
        </w:rPr>
        <w:t>Conteúdo diretamente relacionado ao tema de empreendedorismo e inovação.</w:t>
      </w:r>
    </w:p>
    <w:p>
      <w:pPr>
        <w:pStyle w:val="Normal"/>
        <w:spacing w:lineRule="auto" w:line="360"/>
        <w:ind w:firstLine="851"/>
        <w:jc w:val="both"/>
        <w:rPr/>
      </w:pPr>
      <w:r>
        <w:rPr>
          <w:rFonts w:cs="Arial" w:ascii="Arial" w:hAnsi="Arial"/>
          <w:sz w:val="24"/>
          <w:szCs w:val="24"/>
        </w:rPr>
        <w:t xml:space="preserve">3.4 </w:t>
      </w:r>
      <w:r>
        <w:rPr>
          <w:rFonts w:cs="Arial" w:ascii="Arial" w:hAnsi="Arial"/>
          <w:sz w:val="24"/>
          <w:szCs w:val="24"/>
        </w:rPr>
        <w:t>Exclusão:</w:t>
      </w:r>
    </w:p>
    <w:p>
      <w:pPr>
        <w:pStyle w:val="Normal"/>
        <w:spacing w:lineRule="auto" w:line="360"/>
        <w:ind w:firstLine="851"/>
        <w:jc w:val="both"/>
        <w:rPr/>
      </w:pPr>
      <w:r>
        <w:rPr>
          <w:rFonts w:cs="Arial" w:ascii="Arial" w:hAnsi="Arial"/>
          <w:sz w:val="24"/>
          <w:szCs w:val="24"/>
        </w:rPr>
        <w:t xml:space="preserve">Publicações indisponíveis na íntegra ou que exigissem assinatura para acesso; </w:t>
      </w:r>
    </w:p>
    <w:p>
      <w:pPr>
        <w:pStyle w:val="Normal"/>
        <w:spacing w:lineRule="auto" w:line="360"/>
        <w:ind w:firstLine="851"/>
        <w:jc w:val="both"/>
        <w:rPr/>
      </w:pPr>
      <w:r>
        <w:rPr>
          <w:rFonts w:cs="Arial" w:ascii="Arial" w:hAnsi="Arial"/>
          <w:sz w:val="24"/>
          <w:szCs w:val="24"/>
        </w:rPr>
        <w:t xml:space="preserve">Documentos fora do período de 2004 a 2024; </w:t>
      </w:r>
    </w:p>
    <w:p>
      <w:pPr>
        <w:pStyle w:val="Normal"/>
        <w:spacing w:lineRule="auto" w:line="360"/>
        <w:ind w:firstLine="851"/>
        <w:jc w:val="both"/>
        <w:rPr/>
      </w:pPr>
      <w:r>
        <w:rPr>
          <w:rFonts w:cs="Arial" w:ascii="Arial" w:hAnsi="Arial"/>
          <w:sz w:val="24"/>
          <w:szCs w:val="24"/>
        </w:rPr>
        <w:t>Textos que não apresentassem relação clara com o tema proposto.</w:t>
      </w:r>
    </w:p>
    <w:p>
      <w:pPr>
        <w:pStyle w:val="Normal"/>
        <w:spacing w:lineRule="auto" w:line="360"/>
        <w:ind w:firstLine="851"/>
        <w:jc w:val="both"/>
        <w:rPr/>
      </w:pPr>
      <w:r>
        <w:rPr>
          <w:rFonts w:cs="Arial" w:ascii="Arial" w:hAnsi="Arial"/>
          <w:sz w:val="24"/>
          <w:szCs w:val="24"/>
        </w:rPr>
        <w:t>3.3 Período de Coleta de Dados</w:t>
      </w:r>
    </w:p>
    <w:p>
      <w:pPr>
        <w:pStyle w:val="Normal"/>
        <w:spacing w:lineRule="auto" w:line="360"/>
        <w:ind w:firstLine="851"/>
        <w:jc w:val="both"/>
        <w:rPr/>
      </w:pPr>
      <w:r>
        <w:rPr>
          <w:rFonts w:cs="Arial" w:ascii="Arial" w:hAnsi="Arial"/>
          <w:sz w:val="24"/>
          <w:szCs w:val="24"/>
        </w:rPr>
        <w:t>A coleta de dados foi realizada entre os meses de junho a novembro de 2024, garantindo a inclusão de publicações recentes e atualizadas.</w:t>
      </w:r>
    </w:p>
    <w:p>
      <w:pPr>
        <w:pStyle w:val="Normal"/>
        <w:spacing w:lineRule="auto" w:line="360"/>
        <w:jc w:val="both"/>
        <w:rPr/>
      </w:pPr>
      <w:r>
        <w:rPr>
          <w:rFonts w:cs="Arial" w:ascii="Arial" w:hAnsi="Arial"/>
          <w:b/>
          <w:bCs/>
          <w:sz w:val="24"/>
          <w:szCs w:val="24"/>
        </w:rPr>
        <w:t>Participantes</w:t>
      </w:r>
    </w:p>
    <w:p>
      <w:pPr>
        <w:pStyle w:val="Normal"/>
        <w:spacing w:lineRule="auto" w:line="360"/>
        <w:ind w:firstLine="851"/>
        <w:jc w:val="both"/>
        <w:rPr/>
      </w:pPr>
      <w:r>
        <w:rPr>
          <w:rFonts w:cs="Arial" w:ascii="Arial" w:hAnsi="Arial"/>
          <w:sz w:val="24"/>
          <w:szCs w:val="24"/>
        </w:rPr>
        <w:t>Esse trabalho foi realizado de forma individual por Gabrielly Vieira Dos Santos na faculdade metropolitana do Estado de São Paulo.</w:t>
      </w:r>
    </w:p>
    <w:p>
      <w:pPr>
        <w:pStyle w:val="Normal"/>
        <w:spacing w:lineRule="auto" w:line="360"/>
        <w:jc w:val="both"/>
        <w:rPr/>
      </w:pPr>
      <w:r>
        <w:rPr>
          <w:rFonts w:cs="Arial" w:ascii="Arial" w:hAnsi="Arial"/>
          <w:b/>
          <w:bCs/>
          <w:sz w:val="24"/>
          <w:szCs w:val="24"/>
        </w:rPr>
        <w:t>Instrumentos</w:t>
      </w:r>
    </w:p>
    <w:p>
      <w:pPr>
        <w:pStyle w:val="Normal"/>
        <w:spacing w:lineRule="auto" w:line="360"/>
        <w:ind w:firstLine="851"/>
        <w:jc w:val="both"/>
        <w:rPr/>
      </w:pPr>
      <w:r>
        <w:rPr>
          <w:rFonts w:cs="Arial" w:ascii="Arial" w:hAnsi="Arial"/>
          <w:sz w:val="24"/>
          <w:szCs w:val="24"/>
        </w:rPr>
        <w:t xml:space="preserve">Artigos, livros, revistas, monografias, </w:t>
      </w:r>
      <w:r>
        <w:rPr>
          <w:rFonts w:cs="Arial" w:ascii="Arial" w:hAnsi="Arial"/>
          <w:sz w:val="24"/>
          <w:szCs w:val="24"/>
        </w:rPr>
        <w:t>Portal Google Acadêmico, Libre Office Writer</w:t>
      </w:r>
      <w:r>
        <w:rPr>
          <w:rFonts w:cs="Arial" w:ascii="Arial" w:hAnsi="Arial"/>
          <w:sz w:val="24"/>
          <w:szCs w:val="24"/>
        </w:rPr>
        <w:t xml:space="preserve"> e panfletos governamentais.</w:t>
      </w:r>
    </w:p>
    <w:p>
      <w:pPr>
        <w:pStyle w:val="Normal"/>
        <w:spacing w:lineRule="auto" w:line="360"/>
        <w:jc w:val="both"/>
        <w:rPr/>
      </w:pPr>
      <w:r>
        <w:rPr>
          <w:rFonts w:cs="Arial" w:ascii="Arial" w:hAnsi="Arial"/>
          <w:b/>
          <w:bCs/>
          <w:sz w:val="24"/>
          <w:szCs w:val="24"/>
        </w:rPr>
        <w:t>Análise dos dados</w:t>
      </w:r>
    </w:p>
    <w:p>
      <w:pPr>
        <w:pStyle w:val="Normal"/>
        <w:spacing w:lineRule="auto" w:line="360"/>
        <w:ind w:firstLine="851"/>
        <w:jc w:val="both"/>
        <w:rPr/>
      </w:pPr>
      <w:r>
        <w:rPr>
          <w:rFonts w:cs="Arial" w:ascii="Arial" w:hAnsi="Arial"/>
          <w:sz w:val="24"/>
          <w:szCs w:val="24"/>
        </w:rPr>
        <w:t>Os materiais selecionados foram organizados e avaliados de forma sistemática, com a utilização de fichamentos e categorização temática, com base na técnica de análise de conteúdo (BARDIN, 2016). As informações foram agrupadas em categorias-chave, como:</w:t>
      </w:r>
    </w:p>
    <w:p>
      <w:pPr>
        <w:pStyle w:val="Normal"/>
        <w:spacing w:lineRule="auto" w:line="360"/>
        <w:ind w:firstLine="851"/>
        <w:jc w:val="both"/>
        <w:rPr/>
      </w:pPr>
      <w:r>
        <w:rPr>
          <w:rFonts w:cs="Arial" w:ascii="Arial" w:hAnsi="Arial"/>
          <w:sz w:val="24"/>
          <w:szCs w:val="24"/>
        </w:rPr>
        <w:t>Histórico do empreendedorismo no Brasil.</w:t>
      </w:r>
    </w:p>
    <w:p>
      <w:pPr>
        <w:pStyle w:val="Normal"/>
        <w:spacing w:lineRule="auto" w:line="360"/>
        <w:ind w:firstLine="851"/>
        <w:jc w:val="both"/>
        <w:rPr/>
      </w:pPr>
      <w:r>
        <w:rPr>
          <w:rFonts w:cs="Arial" w:ascii="Arial" w:hAnsi="Arial"/>
          <w:sz w:val="24"/>
          <w:szCs w:val="24"/>
        </w:rPr>
        <w:t>Inovação e tecnologia como impulsionadores econômicos.</w:t>
      </w:r>
    </w:p>
    <w:p>
      <w:pPr>
        <w:pStyle w:val="Normal"/>
        <w:spacing w:lineRule="auto" w:line="360"/>
        <w:ind w:firstLine="851"/>
        <w:jc w:val="both"/>
        <w:rPr/>
      </w:pPr>
      <w:r>
        <w:rPr>
          <w:rFonts w:cs="Arial" w:ascii="Arial" w:hAnsi="Arial"/>
          <w:sz w:val="24"/>
          <w:szCs w:val="24"/>
        </w:rPr>
        <w:t>Impactos financeiros e administrativos em pequenos negócios.</w:t>
      </w:r>
    </w:p>
    <w:p>
      <w:pPr>
        <w:pStyle w:val="Normal"/>
        <w:spacing w:lineRule="auto" w:line="360"/>
        <w:ind w:firstLine="851"/>
        <w:jc w:val="both"/>
        <w:rPr/>
      </w:pPr>
      <w:r>
        <w:rPr>
          <w:rFonts w:cs="Arial" w:ascii="Arial" w:hAnsi="Arial"/>
          <w:sz w:val="24"/>
          <w:szCs w:val="24"/>
        </w:rPr>
        <w:t>Essa metodologia permitiu identificar tendências, lacunas e contribuições relevantes para o campo de estudo, considerando uma perspectiva abrangente e multidisciplinar.</w:t>
      </w:r>
    </w:p>
    <w:p>
      <w:pPr>
        <w:pStyle w:val="Normal"/>
        <w:spacing w:lineRule="auto" w:line="360" w:before="0" w:after="0"/>
        <w:jc w:val="both"/>
        <w:rPr>
          <w:rFonts w:ascii="Arial" w:hAnsi="Arial" w:cs="Arial"/>
          <w:b/>
          <w:bCs/>
          <w:sz w:val="24"/>
          <w:szCs w:val="24"/>
        </w:rPr>
      </w:pPr>
      <w:r>
        <w:rPr>
          <w:rFonts w:cs="Arial" w:ascii="Arial" w:hAnsi="Arial"/>
          <w:b/>
          <w:bCs/>
          <w:sz w:val="24"/>
          <w:szCs w:val="24"/>
        </w:rPr>
      </w:r>
    </w:p>
    <w:p>
      <w:pPr>
        <w:pStyle w:val="Normal"/>
        <w:spacing w:lineRule="auto" w:line="360" w:before="0" w:after="0"/>
        <w:jc w:val="both"/>
        <w:rPr/>
      </w:pPr>
      <w:r>
        <w:rPr>
          <w:rFonts w:cs="Arial" w:ascii="Arial" w:hAnsi="Arial"/>
          <w:b/>
          <w:bCs/>
          <w:sz w:val="24"/>
          <w:szCs w:val="24"/>
        </w:rPr>
        <w:t>RESULTADOS E DISCUSSÃO</w:t>
      </w:r>
    </w:p>
    <w:p>
      <w:pPr>
        <w:pStyle w:val="Normal"/>
        <w:spacing w:lineRule="auto" w:line="360" w:before="0" w:after="0"/>
        <w:ind w:firstLine="851"/>
        <w:jc w:val="both"/>
        <w:rPr/>
      </w:pPr>
      <w:r>
        <w:rPr>
          <w:rFonts w:eastAsia="Times New Roman" w:cs="Arial" w:ascii="Arial" w:hAnsi="Arial"/>
          <w:sz w:val="24"/>
          <w:szCs w:val="24"/>
        </w:rPr>
        <w:t>A análise dos materiais selecionados confirma a centralidade do empreendedorismo e da inovação como forças transformadoras para o desenvolvimento econômico e social, tanto em contextos globais quanto nacionais. Schumpeter (1934) descreveu o empreendedor como agente da destruição criativa, capaz de reformular mercados e promover avanços tecnológicos. Esse conceito se mantém relevante ao observar o crescimento das startups brasileiras, especialmente em setores como healthtechs e edtechs, conforme apontado pela Associação Brasileira de Startups (2023).</w:t>
      </w:r>
    </w:p>
    <w:p>
      <w:pPr>
        <w:pStyle w:val="Normal"/>
        <w:spacing w:lineRule="auto" w:line="360" w:before="0" w:after="0"/>
        <w:ind w:firstLine="851"/>
        <w:jc w:val="both"/>
        <w:rPr/>
      </w:pPr>
      <w:r>
        <w:rPr>
          <w:rFonts w:eastAsia="Times New Roman" w:cs="Arial" w:ascii="Arial" w:hAnsi="Arial"/>
          <w:sz w:val="24"/>
          <w:szCs w:val="24"/>
        </w:rPr>
        <w:t>No cenário nacional, o empreendedorismo tem desempenhado um papel crucial, particularmente em períodos de crise. Dados do Global Entrepreneurship Monitor (GEM, 2023) mostram que 30% da população adulta no Brasil está envolvida em alguma atividade empreendedora. Esse dinamismo, no entanto, é limitado por desafios como burocracia, dificuldade de acesso a crédito e baixo investimento em pesquisa e desenvolvimento (P&amp;D). Como Fagerberg, Mowery e Nelson (2005) argumentam, a inovação só pode prosperar em ecossistemas colaborativos, onde empresas, universidades e governos atuam em sinergia.</w:t>
      </w:r>
    </w:p>
    <w:p>
      <w:pPr>
        <w:pStyle w:val="Normal"/>
        <w:spacing w:lineRule="auto" w:line="360" w:before="0" w:after="0"/>
        <w:ind w:firstLine="851"/>
        <w:jc w:val="both"/>
        <w:rPr/>
      </w:pPr>
      <w:r>
        <w:rPr>
          <w:rFonts w:eastAsia="Times New Roman" w:cs="Arial" w:ascii="Arial" w:hAnsi="Arial"/>
          <w:sz w:val="24"/>
          <w:szCs w:val="24"/>
        </w:rPr>
        <w:t>Um ponto de destaque nos resultados é o impacto da digitalização e das tecnologias emergentes no empreendedorismo. Chesbrough (2003) enfatiza que a inovação aberta pode ser uma solução estratégica para superar barreiras internas à inovação, permitindo que empresas compartilhem recursos e acelerem o desenvolvimento de soluções. No Brasil, programas como o Startup Brasil têm buscado incentivar essas práticas, mas ainda enfrentam limitações em seu alcance e impacto.</w:t>
      </w:r>
    </w:p>
    <w:p>
      <w:pPr>
        <w:pStyle w:val="Normal"/>
        <w:spacing w:lineRule="auto" w:line="360" w:before="0" w:after="0"/>
        <w:ind w:firstLine="851"/>
        <w:jc w:val="both"/>
        <w:rPr/>
      </w:pPr>
      <w:r>
        <w:rPr>
          <w:rFonts w:eastAsia="Times New Roman" w:cs="Arial" w:ascii="Arial" w:hAnsi="Arial"/>
          <w:sz w:val="24"/>
          <w:szCs w:val="24"/>
        </w:rPr>
        <w:t>Outro aspecto relevante é a emergência do empreendedorismo social, que une práticas empresariais e objetivos de impacto social. Dees (1998) ressalta que o empreendedorismo social depende de inovação para maximizar sua eficácia, sendo a tecnologia uma ferramenta essencial nesse processo. Iniciativas como as promovidas pelo Instituto Rede Mulher Empreendedora ilustram como modelos inclusivos e sustentáveis têm ganhado espaço no cenário brasileiro.</w:t>
      </w:r>
    </w:p>
    <w:p>
      <w:pPr>
        <w:pStyle w:val="Normal"/>
        <w:spacing w:lineRule="auto" w:line="360" w:before="0" w:after="0"/>
        <w:ind w:firstLine="851"/>
        <w:jc w:val="both"/>
        <w:rPr/>
      </w:pPr>
      <w:r>
        <w:rPr>
          <w:rFonts w:eastAsia="Times New Roman" w:cs="Arial" w:ascii="Arial" w:hAnsi="Arial"/>
          <w:sz w:val="24"/>
          <w:szCs w:val="24"/>
        </w:rPr>
        <w:t>A análise também destacou a importância das competências essenciais para o sucesso empreendedor. Prahalad e Hamel (1990) argumentam que organizações que investem em habilidades e tecnologias diferenciadas conseguem sustentar vantagens competitivas. Essa visão é refletida no sucesso de negócios brasileiros que apostam na personalização de serviços e no uso de inteligência artificial para atender demandas específicas do mercado.</w:t>
      </w:r>
    </w:p>
    <w:p>
      <w:pPr>
        <w:pStyle w:val="Normal"/>
        <w:spacing w:lineRule="auto" w:line="360" w:before="0" w:after="0"/>
        <w:ind w:firstLine="851"/>
        <w:jc w:val="both"/>
        <w:rPr/>
      </w:pPr>
      <w:r>
        <w:rPr>
          <w:rFonts w:eastAsia="Times New Roman" w:cs="Arial" w:ascii="Arial" w:hAnsi="Arial"/>
          <w:sz w:val="24"/>
          <w:szCs w:val="24"/>
        </w:rPr>
        <w:t>Embora os resultados demonstrem avanços significativos, os desafios estruturais persistem. Barreiras como o baixo investimento em P&amp;D e a resistência organizacional à mudança ainda dificultam a adoção de práticas inovadoras em larga escala. Nesse sentido, o fortalecimento das conexões entre os diversos atores do ecossistema de inovação – empresas, governo e instituições acadêmicas – é crucial para superar essas limitações (Lundvall, 1992).</w:t>
      </w:r>
    </w:p>
    <w:p>
      <w:pPr>
        <w:pStyle w:val="Normal"/>
        <w:spacing w:lineRule="auto" w:line="360" w:before="0" w:after="0"/>
        <w:ind w:firstLine="851"/>
        <w:jc w:val="both"/>
        <w:rPr/>
      </w:pPr>
      <w:r>
        <w:rPr>
          <w:rFonts w:eastAsia="Times New Roman" w:cs="Arial" w:ascii="Arial" w:hAnsi="Arial"/>
          <w:sz w:val="24"/>
          <w:szCs w:val="24"/>
        </w:rPr>
        <w:t>Os resultados da análise corroboram a importância do empreendedorismo e da inovação como motores transformadores, destacando seus impactos nos âmbitos econômico, social e tecnológico. Conforme apontado por Schumpeter (1934), o processo de destruição criativa redefine mercados e impulsiona o progresso econômico, tornando-se especialmente evidente no contexto brasileiro com o crescimento das startups e o avanço em setores como saúde e tecnologia educacional (healthtechs e edtechs). De acordo com a Associação Brasileira de Startups (2023), esse movimento tem se intensificado com o aumento do uso de tecnologias emergentes, como inteligência artificial e aprendizado de máquina.</w:t>
      </w:r>
    </w:p>
    <w:p>
      <w:pPr>
        <w:pStyle w:val="Normal"/>
        <w:spacing w:lineRule="auto" w:line="360" w:before="0" w:after="0"/>
        <w:ind w:firstLine="851"/>
        <w:jc w:val="both"/>
        <w:rPr/>
      </w:pPr>
      <w:r>
        <w:rPr>
          <w:rFonts w:eastAsia="Times New Roman" w:cs="Arial" w:ascii="Arial" w:hAnsi="Arial"/>
          <w:sz w:val="24"/>
          <w:szCs w:val="24"/>
        </w:rPr>
        <w:t>A relevância do empreendedorismo no Brasil, especialmente em momentos de instabilidade econômica, é evidenciada por dados do Global Entrepreneurship Monitor (GEM, 2023), que mostram que o Brasil possui uma das maiores taxas de empreendedorismo por necessidade no mundo. Essa característica reflete as dificuldades de acesso ao mercado de trabalho formal e, ao mesmo tempo, evidencia a resiliência da população ao buscar alternativas por meio de novos negócios.</w:t>
      </w:r>
    </w:p>
    <w:p>
      <w:pPr>
        <w:pStyle w:val="Normal"/>
        <w:spacing w:lineRule="auto" w:line="360" w:before="0" w:after="0"/>
        <w:ind w:firstLine="851"/>
        <w:jc w:val="both"/>
        <w:rPr/>
      </w:pPr>
      <w:r>
        <w:rPr>
          <w:rFonts w:eastAsia="Times New Roman" w:cs="Arial" w:ascii="Arial" w:hAnsi="Arial"/>
          <w:sz w:val="24"/>
          <w:szCs w:val="24"/>
        </w:rPr>
        <w:t>Entretanto, como Fagerberg, Mowery e Nelson (2005) destacam, a inovação exige um ecossistema colaborativo que ainda encontra desafios significativos no Brasil. A falta de financiamento consistente para pesquisa e desenvolvimento (P&amp;D), somada a questões estruturais como burocracia e infraestrutura deficiente, limita o potencial de muitos empreendedores de pequeno porte. Apesar disso, iniciativas públicas, como o Pronampe e o programa Inova Empresa, têm proporcionado apoio inicial para superar algumas dessas barreiras.</w:t>
      </w:r>
    </w:p>
    <w:p>
      <w:pPr>
        <w:pStyle w:val="Normal"/>
        <w:spacing w:lineRule="auto" w:line="360" w:before="0" w:after="0"/>
        <w:ind w:firstLine="851"/>
        <w:jc w:val="both"/>
        <w:rPr/>
      </w:pPr>
      <w:r>
        <w:rPr>
          <w:rFonts w:eastAsia="Times New Roman" w:cs="Arial" w:ascii="Arial" w:hAnsi="Arial"/>
          <w:sz w:val="24"/>
          <w:szCs w:val="24"/>
        </w:rPr>
        <w:t>A inovação é reconhecida como um elemento-chave para a competitividade empresarial. Segundo Tidd, Bessant e Pavitt (2005), a inovação pode ser classificada em várias dimensões, incluindo produto, processo, marketing e organizacional, todas essenciais para atender às demandas de mercados em rápida transformação. A análise revelou que empresas brasileiras têm explorado principalmente a inovação em produtos e processos, com destaque para o agronegócio e o setor financeiro (fintechs).</w:t>
      </w:r>
    </w:p>
    <w:p>
      <w:pPr>
        <w:pStyle w:val="Normal"/>
        <w:spacing w:lineRule="auto" w:line="360" w:before="0" w:after="0"/>
        <w:ind w:firstLine="851"/>
        <w:jc w:val="both"/>
        <w:rPr/>
      </w:pPr>
      <w:r>
        <w:rPr>
          <w:rFonts w:eastAsia="Times New Roman" w:cs="Arial" w:ascii="Arial" w:hAnsi="Arial"/>
          <w:sz w:val="24"/>
          <w:szCs w:val="24"/>
        </w:rPr>
        <w:t>A introdução do conceito de inovação aberta, como proposto por Chesbrough (2003), tem sido uma estratégia importante para superar as limitações internas das empresas. Modelos colaborativos, como parcerias com universidades e startups, têm permitido que empresas brasileiras desenvolvam soluções tecnológicas mais rapidamente. Um exemplo bem-sucedido é o ecossistema de inovação do estado de Santa Catarina, que integra empresas, institutos de pesquisa e políticas públicas, gerando um ambiente propício para negócios inovadores.</w:t>
      </w:r>
    </w:p>
    <w:p>
      <w:pPr>
        <w:pStyle w:val="Normal"/>
        <w:spacing w:lineRule="auto" w:line="360" w:before="0" w:after="0"/>
        <w:ind w:firstLine="851"/>
        <w:jc w:val="both"/>
        <w:rPr/>
      </w:pPr>
      <w:r>
        <w:rPr>
          <w:rFonts w:eastAsia="Times New Roman" w:cs="Arial" w:ascii="Arial" w:hAnsi="Arial"/>
          <w:sz w:val="24"/>
          <w:szCs w:val="24"/>
        </w:rPr>
        <w:t>Outro ponto que emergiu da análise é o crescente impacto do empreendedorismo social no Brasil. Dees (1998) definiu o empreendedorismo social como a aplicação de princípios empreendedores para solucionar problemas sociais. Projetos como os desenvolvidos pelo Instituto Rede Mulher Empreendedora têm demonstrado que práticas inclusivas e sustentáveis não apenas geram impacto social, mas também criam oportunidades de negócios.</w:t>
      </w:r>
    </w:p>
    <w:p>
      <w:pPr>
        <w:pStyle w:val="Normal"/>
        <w:spacing w:lineRule="auto" w:line="360" w:before="0" w:after="0"/>
        <w:ind w:firstLine="851"/>
        <w:jc w:val="both"/>
        <w:rPr/>
      </w:pPr>
      <w:r>
        <w:rPr>
          <w:rFonts w:eastAsia="Times New Roman" w:cs="Arial" w:ascii="Arial" w:hAnsi="Arial"/>
          <w:sz w:val="24"/>
          <w:szCs w:val="24"/>
        </w:rPr>
        <w:t>Além disso, Hart e Milstein (2003) argumentam que a sustentabilidade pode ser uma fonte de inovação disruptiva, criando valor para empresas que adotam práticas ambientalmente responsáveis. No Brasil, essa abordagem tem ganhado espaço em setores como o de energias renováveis e economia circular, onde empresas estão desenvolvendo produtos e processos que minimizam o impacto ambiental enquanto atendem a uma demanda crescente por soluções verdes.</w:t>
      </w:r>
    </w:p>
    <w:p>
      <w:pPr>
        <w:pStyle w:val="Normal"/>
        <w:spacing w:lineRule="auto" w:line="360" w:before="0" w:after="0"/>
        <w:ind w:firstLine="851"/>
        <w:jc w:val="both"/>
        <w:rPr/>
      </w:pPr>
      <w:r>
        <w:rPr>
          <w:rFonts w:eastAsia="Times New Roman" w:cs="Arial" w:ascii="Arial" w:hAnsi="Arial"/>
          <w:sz w:val="24"/>
          <w:szCs w:val="24"/>
        </w:rPr>
        <w:t>Apesar dos avanços observados, desafios significativos ainda precisam ser superados. A resistência organizacional à mudança e a falta de uma cultura inovadora em muitas empresas brasileiras limitam a aplicação de novas tecnologias e práticas empreendedoras. Prahalad e Hamel (1990) ressaltam que organizações que não investem no desenvolvimento de competências essenciais correm o risco de perder relevância em mercados altamente competitivos.</w:t>
      </w:r>
    </w:p>
    <w:p>
      <w:pPr>
        <w:pStyle w:val="Normal"/>
        <w:spacing w:lineRule="auto" w:line="360" w:before="0" w:after="0"/>
        <w:ind w:firstLine="851"/>
        <w:jc w:val="both"/>
        <w:rPr/>
      </w:pPr>
      <w:r>
        <w:rPr>
          <w:rFonts w:eastAsia="Times New Roman" w:cs="Arial" w:ascii="Arial" w:hAnsi="Arial"/>
          <w:sz w:val="24"/>
          <w:szCs w:val="24"/>
        </w:rPr>
        <w:t>Para que o Brasil alcance todo o seu potencial inovador, é essencial fortalecer a conexão entre os diversos atores do ecossistema de inovação – empresas, governo, universidades e sociedade civil. Como sugerido por Lundvall (1992), sistemas nacionais de inovação eficientes dependem de uma interação dinâmica e bem coordenada entre esses atores.</w:t>
      </w:r>
    </w:p>
    <w:p>
      <w:pPr>
        <w:pStyle w:val="Normal"/>
        <w:spacing w:lineRule="auto" w:line="360" w:before="0" w:after="0"/>
        <w:ind w:firstLine="851"/>
        <w:jc w:val="both"/>
        <w:rPr/>
      </w:pPr>
      <w:r>
        <w:rPr>
          <w:rFonts w:eastAsia="Times New Roman" w:cs="Arial" w:ascii="Arial" w:hAnsi="Arial"/>
          <w:sz w:val="24"/>
          <w:szCs w:val="24"/>
        </w:rPr>
        <w:t>Conclui-se que, enquanto o Brasil possui um ambiente empreendedor vibrante, seu potencial para a inovação ainda não é plenamente explorado. As políticas públicas e as iniciativas empresariais precisam ser alinhadas para promover um ambiente mais propício ao crescimento de negócios inovadores e sustentáveis.</w:t>
      </w:r>
    </w:p>
    <w:p>
      <w:pPr>
        <w:pStyle w:val="Normal"/>
        <w:spacing w:lineRule="auto" w:line="360"/>
        <w:jc w:val="both"/>
        <w:rPr>
          <w:rFonts w:ascii="Arial" w:hAnsi="Arial" w:cs="Arial"/>
          <w:b/>
          <w:bCs/>
          <w:sz w:val="28"/>
          <w:szCs w:val="28"/>
        </w:rPr>
      </w:pPr>
      <w:r>
        <w:rPr>
          <w:rFonts w:cs="Arial" w:ascii="Arial" w:hAnsi="Arial"/>
          <w:b/>
          <w:bCs/>
          <w:sz w:val="28"/>
          <w:szCs w:val="28"/>
        </w:rPr>
      </w:r>
    </w:p>
    <w:p>
      <w:pPr>
        <w:pStyle w:val="Normal"/>
        <w:spacing w:lineRule="auto" w:line="360"/>
        <w:jc w:val="both"/>
        <w:rPr/>
      </w:pPr>
      <w:r>
        <w:rPr>
          <w:rFonts w:cs="Arial" w:ascii="Arial" w:hAnsi="Arial"/>
          <w:b/>
          <w:bCs/>
          <w:sz w:val="24"/>
          <w:szCs w:val="24"/>
        </w:rPr>
        <w:t xml:space="preserve">CONSIDERAÇÕES FINAIS </w:t>
      </w:r>
    </w:p>
    <w:p>
      <w:pPr>
        <w:pStyle w:val="Normal"/>
        <w:spacing w:lineRule="auto" w:line="360"/>
        <w:ind w:firstLine="851"/>
        <w:jc w:val="both"/>
        <w:rPr/>
      </w:pPr>
      <w:r>
        <w:rPr>
          <w:rFonts w:cs="Arial" w:ascii="Arial" w:hAnsi="Arial"/>
          <w:sz w:val="24"/>
          <w:szCs w:val="24"/>
        </w:rPr>
        <w:t>O estudo revelou a importância do empreendedorismo e da inovação como alicerces para o desenvolvimento econômico, social e tecnológico no Brasil. A análise evidenciou que, embora o país possua um ambiente empreendedor vibrante e em crescimento, desafios estruturais e culturais ainda limitam o pleno aproveitamento do potencial inovador nacional.</w:t>
      </w:r>
    </w:p>
    <w:p>
      <w:pPr>
        <w:pStyle w:val="Normal"/>
        <w:spacing w:lineRule="auto" w:line="360"/>
        <w:ind w:firstLine="851"/>
        <w:jc w:val="both"/>
        <w:rPr/>
      </w:pPr>
      <w:r>
        <w:rPr>
          <w:rFonts w:cs="Arial" w:ascii="Arial" w:hAnsi="Arial"/>
          <w:sz w:val="24"/>
          <w:szCs w:val="24"/>
        </w:rPr>
        <w:t>Os resultados desta pesquisa destacaram a relevância do empreendedorismo e da inovação como forças motrizes para o desenvolvimento econômico e social do Brasil. No entanto, os dados analisados evidenciam que o país ainda enfrenta desafios significativos para transformar essas forças em vantagens competitivas de longo prazo.</w:t>
      </w:r>
    </w:p>
    <w:p>
      <w:pPr>
        <w:pStyle w:val="Normal"/>
        <w:spacing w:lineRule="auto" w:line="360"/>
        <w:ind w:firstLine="851"/>
        <w:jc w:val="both"/>
        <w:rPr/>
      </w:pPr>
      <w:r>
        <w:rPr>
          <w:rFonts w:cs="Arial" w:ascii="Arial" w:hAnsi="Arial"/>
          <w:sz w:val="24"/>
          <w:szCs w:val="24"/>
        </w:rPr>
        <w:t>A análise dos conceitos teóricos, como a destruição criativa de Schumpeter (1934) e a inovação aberta de Chesbrough (2003), reforça que a inovação não ocorre isoladamente, mas sim em um ambiente colaborativo e dinâmico. Modelos de sucesso, como os ecossistemas de startups em Santa Catarina e iniciativas públicas como o Startup Brasil, demonstram que políticas bem estruturadas podem impulsionar a inovação. Contudo, a escala e o impacto dessas iniciativas ainda são limitados, deixando lacunas importantes a serem preenchidas para a consolidação de um ambiente empreendedor mais robusto.</w:t>
      </w:r>
    </w:p>
    <w:p>
      <w:pPr>
        <w:pStyle w:val="Normal"/>
        <w:spacing w:lineRule="auto" w:line="360"/>
        <w:ind w:firstLine="851"/>
        <w:jc w:val="both"/>
        <w:rPr/>
      </w:pPr>
      <w:r>
        <w:rPr>
          <w:rFonts w:cs="Arial" w:ascii="Arial" w:hAnsi="Arial"/>
          <w:sz w:val="24"/>
          <w:szCs w:val="24"/>
        </w:rPr>
        <w:t>Os conceitos teóricos apresentados, como a destruição criativa de Schumpeter (1934) e a inovação aberta de Chesbrough (2003), demonstram que a capacidade de inovar é um diferencial competitivo essencial para empresas que desejam se manter relevantes em mercados em constante transformação. No contexto brasileiro, o avanço de setores como tecnologia, saúde e educação, aliado ao aumento das práticas de empreendedorismo social, destaca o impacto positivo que a inovação pode ter na geração de valor econômico e no enfrentamento de problemas sociais.</w:t>
      </w:r>
    </w:p>
    <w:p>
      <w:pPr>
        <w:pStyle w:val="Normal"/>
        <w:spacing w:lineRule="auto" w:line="360"/>
        <w:ind w:firstLine="851"/>
        <w:jc w:val="both"/>
        <w:rPr/>
      </w:pPr>
      <w:r>
        <w:rPr>
          <w:rFonts w:cs="Arial" w:ascii="Arial" w:hAnsi="Arial"/>
          <w:sz w:val="24"/>
          <w:szCs w:val="24"/>
        </w:rPr>
        <w:t>Setores como tecnologia, saúde e educação destacaram-se como campos de inovação com alto potencial de crescimento no Brasil. O fortalecimento desses setores é um reflexo da crescente integração de tecnologias emergentes, como inteligência artificial, big data e aprendizado de máquina, no desenvolvimento de soluções adaptadas às necessidades do mercado local. Por exemplo, o crescimento das fintechs e healthtechs brasileiras demonstra que as startups têm se tornado agentes transformadores, mesmo em um ambiente de limitações econômicas e regulatórias.</w:t>
      </w:r>
    </w:p>
    <w:p>
      <w:pPr>
        <w:pStyle w:val="Normal"/>
        <w:spacing w:lineRule="auto" w:line="360"/>
        <w:ind w:firstLine="851"/>
        <w:jc w:val="both"/>
        <w:rPr/>
      </w:pPr>
      <w:r>
        <w:rPr>
          <w:rFonts w:cs="Arial" w:ascii="Arial" w:hAnsi="Arial"/>
          <w:sz w:val="24"/>
          <w:szCs w:val="24"/>
        </w:rPr>
        <w:t>O empreendedorismo social também ganhou destaque como um componente essencial para a promoção de um desenvolvimento mais inclusivo e sustentável. Conforme enfatizado por Dees (1998), iniciativas que combinam inovação com impacto social estão criando novas oportunidades, especialmente para populações marginalizadas. Projetos como os desenvolvidos pelo Instituto Rede Mulher Empreendedora ilustram como a capacitação e a digitalização podem transformar a realidade de comunidades vulneráveis, promovendo equidade e inclusão.</w:t>
      </w:r>
    </w:p>
    <w:p>
      <w:pPr>
        <w:pStyle w:val="Normal"/>
        <w:spacing w:lineRule="auto" w:line="360"/>
        <w:ind w:firstLine="851"/>
        <w:jc w:val="both"/>
        <w:rPr/>
      </w:pPr>
      <w:r>
        <w:rPr>
          <w:rFonts w:cs="Arial" w:ascii="Arial" w:hAnsi="Arial"/>
          <w:sz w:val="24"/>
          <w:szCs w:val="24"/>
        </w:rPr>
        <w:t>Apesar dessas conquistas, desafios como o baixo investimento em pesquisa e desenvolvimento (P&amp;D), a dificuldade de acesso a crédito e a falta de integração entre os atores do ecossistema de inovação ainda limitam a escalabilidade e a sustentabilidade das iniciativas empreendedoras. Programas como o Startup Brasil e o Pronampe têm se mostrado úteis, mas é necessário ampliar e fortalecer essas ações para alcançar maior impacto e abrangência.</w:t>
      </w:r>
    </w:p>
    <w:p>
      <w:pPr>
        <w:pStyle w:val="Normal"/>
        <w:spacing w:lineRule="auto" w:line="360"/>
        <w:ind w:firstLine="851"/>
        <w:jc w:val="both"/>
        <w:rPr/>
      </w:pPr>
      <w:r>
        <w:rPr>
          <w:rFonts w:cs="Arial" w:ascii="Arial" w:hAnsi="Arial"/>
          <w:sz w:val="24"/>
          <w:szCs w:val="24"/>
        </w:rPr>
        <w:t>As práticas sustentáveis e inclusivas também surgiram como tendências relevantes, com base nos estudos de Hart e Milstein (2003) e Dees (1998). Modelos de negócios que integram sustentabilidade ambiental e impacto social não apenas atendem às demandas do mercado, mas também se alinham às crescentes expectativas dos consumidores por práticas responsáveis.</w:t>
      </w:r>
    </w:p>
    <w:p>
      <w:pPr>
        <w:pStyle w:val="Normal"/>
        <w:spacing w:lineRule="auto" w:line="360"/>
        <w:ind w:firstLine="851"/>
        <w:jc w:val="both"/>
        <w:rPr/>
      </w:pPr>
      <w:r>
        <w:rPr>
          <w:rFonts w:cs="Arial" w:ascii="Arial" w:hAnsi="Arial"/>
          <w:sz w:val="24"/>
          <w:szCs w:val="24"/>
        </w:rPr>
        <w:t>Conclui-se que, para que o Brasil possa consolidar-se como um polo global de inovação, é necessário fomentar uma cultura organizacional que valorize a criatividade, a colaboração e o aprendizado contínuo. A interação mais efetiva entre governo, empresas, universidades e a sociedade civil é fundamental para superar barreiras estruturais e construir um ambiente favorável ao empreendedorismo inovador.</w:t>
      </w:r>
    </w:p>
    <w:p>
      <w:pPr>
        <w:pStyle w:val="Normal"/>
        <w:spacing w:lineRule="auto" w:line="360"/>
        <w:ind w:firstLine="851"/>
        <w:jc w:val="both"/>
        <w:rPr/>
      </w:pPr>
      <w:r>
        <w:rPr>
          <w:rFonts w:cs="Arial" w:ascii="Arial" w:hAnsi="Arial"/>
          <w:sz w:val="24"/>
          <w:szCs w:val="24"/>
        </w:rPr>
        <w:t xml:space="preserve">Portanto, recomenda-se o fortalecimento das políticas públicas de incentivo à inovação, o aumento do financiamento para P&amp;D, e a criação de programas educacionais voltados ao desenvolvimento de competências empreendedoras. Somente por meio dessas iniciativas será possível transformar o Brasil em um ambiente onde inovação e empreendedorismo sejam pilares de crescimento sustentável e inclusão social. </w:t>
      </w:r>
      <w:r>
        <w:rPr>
          <w:rFonts w:cs="Arial" w:ascii="Arial" w:hAnsi="Arial"/>
          <w:sz w:val="24"/>
          <w:szCs w:val="24"/>
        </w:rPr>
        <w:t>O</w:t>
      </w:r>
      <w:r>
        <w:rPr>
          <w:rFonts w:cs="Arial" w:ascii="Arial" w:hAnsi="Arial"/>
          <w:sz w:val="24"/>
          <w:szCs w:val="24"/>
        </w:rPr>
        <w:t xml:space="preserve"> Brasil possui imenso potencial para se destacar como um polo de inovação e empreendedorismo, mas para alcançar esse objetivo é necessário superar os desafios estruturais e culturais que limitam o setor. A transformação requer esforços coordenados entre os diferentes agentes, assim como políticas consistentes que incentivem a criatividade, a colaboração e a adaptação às novas demandas de um mercado globalizado.</w:t>
      </w:r>
    </w:p>
    <w:p>
      <w:pPr>
        <w:pStyle w:val="Normal"/>
        <w:spacing w:lineRule="auto" w:line="360"/>
        <w:ind w:firstLine="851"/>
        <w:jc w:val="both"/>
        <w:rPr/>
      </w:pPr>
      <w:r>
        <w:rPr>
          <w:rFonts w:cs="Arial" w:ascii="Arial" w:hAnsi="Arial"/>
          <w:sz w:val="24"/>
          <w:szCs w:val="24"/>
        </w:rPr>
        <w:t>Ao alinhar inovação tecnológica, impacto social e sustentabilidade econômica, o país não apenas potencializa seu crescimento interno, mas também fortalece sua posição como ator relevante no cenário internacional. Portanto, o futuro do empreendedorismo e da inovação no Brasil depende de decisões estratégicas tomadas hoje, com foco na construção de um ambiente mais inclusivo, competitivo e preparado para os desafios do século XXI.</w:t>
      </w:r>
    </w:p>
    <w:p>
      <w:pPr>
        <w:pStyle w:val="Normal"/>
        <w:spacing w:lineRule="auto" w:line="360"/>
        <w:jc w:val="both"/>
        <w:rPr>
          <w:rFonts w:ascii="Arial" w:hAnsi="Arial" w:cs="Arial"/>
        </w:rPr>
      </w:pPr>
      <w:r>
        <w:rPr>
          <w:rFonts w:cs="Arial" w:ascii="Arial" w:hAnsi="Arial"/>
        </w:rPr>
      </w:r>
    </w:p>
    <w:p>
      <w:pPr>
        <w:pStyle w:val="Normal"/>
        <w:spacing w:lineRule="auto" w:line="360"/>
        <w:jc w:val="both"/>
        <w:rPr/>
      </w:pPr>
      <w:r>
        <w:rPr>
          <w:rFonts w:cs="Arial" w:ascii="Arial" w:hAnsi="Arial"/>
          <w:b/>
          <w:bCs/>
          <w:sz w:val="28"/>
          <w:szCs w:val="28"/>
        </w:rPr>
        <w:t>REFERÊNCIAS</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Associação Brasileira de Startups. (2023). </w:t>
      </w:r>
      <w:r>
        <w:rPr>
          <w:rFonts w:cs="Arial" w:ascii="Arial" w:hAnsi="Arial"/>
          <w:b/>
          <w:bCs/>
          <w:color w:val="111111"/>
        </w:rPr>
        <w:t>Relatório Anual de Startups no Brasil</w:t>
      </w:r>
      <w:r>
        <w:rPr>
          <w:rFonts w:cs="Arial" w:ascii="Arial" w:hAnsi="Arial"/>
          <w:color w:val="111111"/>
        </w:rPr>
        <w:t xml:space="preserve">. Disponível em: &lt;https://abstartups.com.br&gt;.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Barney, J. (1991). </w:t>
      </w:r>
      <w:r>
        <w:rPr>
          <w:rFonts w:cs="Arial" w:ascii="Arial" w:hAnsi="Arial"/>
          <w:b/>
          <w:bCs/>
          <w:color w:val="111111"/>
        </w:rPr>
        <w:t>Firm Resources and Sustained Competitive Advantage</w:t>
      </w:r>
      <w:r>
        <w:rPr>
          <w:rFonts w:cs="Arial" w:ascii="Arial" w:hAnsi="Arial"/>
          <w:color w:val="111111"/>
        </w:rPr>
        <w:t xml:space="preserve">. Journal of Management, 17(1), 99-120.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Chesbrough, H. (2003). </w:t>
      </w:r>
      <w:r>
        <w:rPr>
          <w:rFonts w:cs="Arial" w:ascii="Arial" w:hAnsi="Arial"/>
          <w:b/>
          <w:bCs/>
          <w:color w:val="111111"/>
        </w:rPr>
        <w:t>Open Innovation: The New Imperative for Creating and Profiting from Technology.</w:t>
      </w:r>
      <w:r>
        <w:rPr>
          <w:rFonts w:cs="Arial" w:ascii="Arial" w:hAnsi="Arial"/>
          <w:color w:val="111111"/>
        </w:rPr>
        <w:t xml:space="preserve"> Harvard Business School Press.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Dees, J. G. (1998). </w:t>
      </w:r>
      <w:r>
        <w:rPr>
          <w:rFonts w:cs="Arial" w:ascii="Arial" w:hAnsi="Arial"/>
          <w:b/>
          <w:bCs/>
          <w:color w:val="111111"/>
        </w:rPr>
        <w:t>The Meaning of Social Entrepreneurship</w:t>
      </w:r>
      <w:r>
        <w:rPr>
          <w:rFonts w:cs="Arial" w:ascii="Arial" w:hAnsi="Arial"/>
          <w:color w:val="111111"/>
        </w:rPr>
        <w:t xml:space="preserve">. Kauffman Foundation.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Drucker, P. (1985). </w:t>
      </w:r>
      <w:r>
        <w:rPr>
          <w:rFonts w:cs="Arial" w:ascii="Arial" w:hAnsi="Arial"/>
          <w:b/>
          <w:bCs/>
          <w:color w:val="111111"/>
        </w:rPr>
        <w:t>I</w:t>
      </w:r>
      <w:r>
        <w:rPr>
          <w:rFonts w:cs="Arial" w:ascii="Arial" w:hAnsi="Arial"/>
          <w:b/>
          <w:bCs/>
          <w:color w:val="111111"/>
        </w:rPr>
        <w:t>nnovation and Entrepreneurship: Practice and Principles</w:t>
      </w:r>
      <w:r>
        <w:rPr>
          <w:rFonts w:cs="Arial" w:ascii="Arial" w:hAnsi="Arial"/>
          <w:color w:val="111111"/>
        </w:rPr>
        <w:t xml:space="preserve">. Harper &amp; Row.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Fagerberg, J., Mowery, D., &amp; Nelson, R. R. (2005). </w:t>
      </w:r>
      <w:r>
        <w:rPr>
          <w:rFonts w:cs="Arial" w:ascii="Arial" w:hAnsi="Arial"/>
          <w:b/>
          <w:bCs/>
          <w:color w:val="111111"/>
        </w:rPr>
        <w:t>The Oxford Handbook of Innovation</w:t>
      </w:r>
      <w:r>
        <w:rPr>
          <w:rFonts w:cs="Arial" w:ascii="Arial" w:hAnsi="Arial"/>
          <w:color w:val="111111"/>
        </w:rPr>
        <w:t xml:space="preserve">. Oxford University Press.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GEM. (2023). </w:t>
      </w:r>
      <w:r>
        <w:rPr>
          <w:rFonts w:cs="Arial" w:ascii="Arial" w:hAnsi="Arial"/>
          <w:b/>
          <w:bCs/>
          <w:color w:val="111111"/>
        </w:rPr>
        <w:t>Relatório Global de Empreendedorismo</w:t>
      </w:r>
      <w:r>
        <w:rPr>
          <w:rFonts w:cs="Arial" w:ascii="Arial" w:hAnsi="Arial"/>
          <w:color w:val="111111"/>
        </w:rPr>
        <w:t xml:space="preserve">. Disponível em: &lt;https://www.gemconsortium.org&gt;.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Hart, S., &amp; Milstein, M. (2003). </w:t>
      </w:r>
      <w:r>
        <w:rPr>
          <w:rFonts w:cs="Arial" w:ascii="Arial" w:hAnsi="Arial"/>
          <w:b/>
          <w:bCs/>
          <w:color w:val="111111"/>
        </w:rPr>
        <w:t>Creating Sustainable Value</w:t>
      </w:r>
      <w:r>
        <w:rPr>
          <w:rFonts w:cs="Arial" w:ascii="Arial" w:hAnsi="Arial"/>
          <w:color w:val="111111"/>
        </w:rPr>
        <w:t xml:space="preserve">. Academy of Management Executive, 17(2), 56-67.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Hisrich, R. D., Peters, M. P., &amp; Shepherd, D. A. (2014). </w:t>
      </w:r>
      <w:r>
        <w:rPr>
          <w:rFonts w:cs="Arial" w:ascii="Arial" w:hAnsi="Arial"/>
          <w:b/>
          <w:bCs/>
          <w:color w:val="111111"/>
        </w:rPr>
        <w:t>Empreendedorismo</w:t>
      </w:r>
      <w:r>
        <w:rPr>
          <w:rFonts w:cs="Arial" w:ascii="Arial" w:hAnsi="Arial"/>
          <w:color w:val="111111"/>
        </w:rPr>
        <w:t xml:space="preserve">. McGraw-Hill Education.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Lundvall, B.-Å.** (1992). </w:t>
      </w:r>
      <w:r>
        <w:rPr>
          <w:rFonts w:cs="Arial" w:ascii="Arial" w:hAnsi="Arial"/>
          <w:b/>
          <w:bCs/>
          <w:color w:val="111111"/>
        </w:rPr>
        <w:t>National Systems of Innovation: Toward a Theory of Innovation and Interactive Learning</w:t>
      </w:r>
      <w:r>
        <w:rPr>
          <w:rFonts w:cs="Arial" w:ascii="Arial" w:hAnsi="Arial"/>
          <w:color w:val="111111"/>
        </w:rPr>
        <w:t xml:space="preserve">. Pinter Publishers.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Prahalad, C. K., &amp; Hamel, G. (1990). </w:t>
      </w:r>
      <w:r>
        <w:rPr>
          <w:rFonts w:cs="Arial" w:ascii="Arial" w:hAnsi="Arial"/>
          <w:b/>
          <w:bCs/>
          <w:color w:val="111111"/>
        </w:rPr>
        <w:t>The Core Competence of the Corporation</w:t>
      </w:r>
      <w:r>
        <w:rPr>
          <w:rFonts w:cs="Arial" w:ascii="Arial" w:hAnsi="Arial"/>
          <w:color w:val="111111"/>
        </w:rPr>
        <w:t xml:space="preserve">. Harvard Business Review, 68(3), 79-91.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Schumpeter, J. A. (1934). </w:t>
      </w:r>
      <w:r>
        <w:rPr>
          <w:rFonts w:cs="Arial" w:ascii="Arial" w:hAnsi="Arial"/>
          <w:b/>
          <w:bCs/>
          <w:color w:val="111111"/>
        </w:rPr>
        <w:t>The Theory of Economic Development</w:t>
      </w:r>
      <w:r>
        <w:rPr>
          <w:rFonts w:cs="Arial" w:ascii="Arial" w:hAnsi="Arial"/>
          <w:color w:val="111111"/>
        </w:rPr>
        <w:t xml:space="preserve">. Harvard University Press.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Shane, S., &amp; Venkataraman, S. (2000). </w:t>
      </w:r>
      <w:r>
        <w:rPr>
          <w:rFonts w:cs="Arial" w:ascii="Arial" w:hAnsi="Arial"/>
          <w:b/>
          <w:bCs/>
          <w:color w:val="111111"/>
        </w:rPr>
        <w:t>The Promise of Entrepreneurship as a Field of Research</w:t>
      </w:r>
      <w:r>
        <w:rPr>
          <w:rFonts w:cs="Arial" w:ascii="Arial" w:hAnsi="Arial"/>
          <w:color w:val="111111"/>
        </w:rPr>
        <w:t xml:space="preserve">. Academy of Management Review, 25(1), 217-226.  </w:t>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r>
    </w:p>
    <w:p>
      <w:pPr>
        <w:pStyle w:val="NormalWeb"/>
        <w:widowControl/>
        <w:shd w:val="clear" w:color="auto" w:fill="FFFFFF"/>
        <w:bidi w:val="0"/>
        <w:spacing w:beforeAutospacing="0" w:before="0" w:afterAutospacing="0" w:after="0"/>
        <w:jc w:val="left"/>
        <w:rPr>
          <w:rFonts w:ascii="Arial" w:hAnsi="Arial" w:cs="Arial"/>
          <w:color w:val="111111"/>
        </w:rPr>
      </w:pPr>
      <w:r>
        <w:rPr>
          <w:rFonts w:cs="Arial" w:ascii="Arial" w:hAnsi="Arial"/>
          <w:color w:val="111111"/>
        </w:rPr>
        <w:t xml:space="preserve">Tidd, J., Bessant, J., &amp; Pavitt, K. (2005). </w:t>
      </w:r>
      <w:r>
        <w:rPr>
          <w:rFonts w:cs="Arial" w:ascii="Arial" w:hAnsi="Arial"/>
          <w:b/>
          <w:bCs/>
          <w:color w:val="111111"/>
        </w:rPr>
        <w:t xml:space="preserve">Managing Innovation: Integrating Technological, </w:t>
      </w:r>
      <w:r>
        <w:rPr>
          <w:rFonts w:cs="Arial" w:ascii="Arial" w:hAnsi="Arial"/>
          <w:b w:val="false"/>
          <w:bCs w:val="false"/>
          <w:color w:val="111111"/>
        </w:rPr>
        <w:t>Market and Organizational Change</w:t>
      </w:r>
      <w:r>
        <w:rPr>
          <w:rFonts w:cs="Arial" w:ascii="Arial" w:hAnsi="Arial"/>
          <w:color w:val="111111"/>
        </w:rPr>
        <w:t>. Wiley.</w:t>
      </w:r>
    </w:p>
    <w:sectPr>
      <w:headerReference w:type="even" r:id="rId3"/>
      <w:headerReference w:type="default" r:id="rId4"/>
      <w:headerReference w:type="first" r:id="rId5"/>
      <w:type w:val="nextPage"/>
      <w:pgSz w:w="11906" w:h="16838"/>
      <w:pgMar w:left="1701" w:right="1134" w:gutter="0" w:header="709" w:top="1701"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Arial" w:hAnsi="Arial" w:cs="Arial"/>
        <w:sz w:val="24"/>
      </w:rPr>
    </w:pPr>
    <w:r>
      <w:rPr>
        <w:rFonts w:cs="Arial" w:ascii="Arial" w:hAnsi="Arial"/>
        <w:sz w:val="24"/>
      </w:rPr>
      <w:fldChar w:fldCharType="begin"/>
    </w:r>
    <w:r>
      <w:rPr>
        <w:sz w:val="24"/>
        <w:rFonts w:cs="Arial" w:ascii="Arial" w:hAnsi="Arial"/>
      </w:rPr>
      <w:instrText xml:space="preserve"> PAGE </w:instrText>
    </w:r>
    <w:r>
      <w:rPr>
        <w:sz w:val="24"/>
        <w:rFonts w:cs="Arial" w:ascii="Arial" w:hAnsi="Arial"/>
      </w:rPr>
      <w:fldChar w:fldCharType="separate"/>
    </w:r>
    <w:r>
      <w:rPr>
        <w:sz w:val="24"/>
        <w:rFonts w:cs="Arial" w:ascii="Arial" w:hAnsi="Arial"/>
      </w:rPr>
      <w:t>13</w:t>
    </w:r>
    <w:r>
      <w:rPr>
        <w:sz w:val="24"/>
        <w:rFonts w:cs="Arial" w:ascii="Arial" w:hAnsi="Arial"/>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ec59b2"/>
    <w:rPr/>
  </w:style>
  <w:style w:type="character" w:styleId="RodapChar" w:customStyle="1">
    <w:name w:val="Rodapé Char"/>
    <w:basedOn w:val="DefaultParagraphFont"/>
    <w:uiPriority w:val="99"/>
    <w:qFormat/>
    <w:rsid w:val="00ec59b2"/>
    <w:rPr/>
  </w:style>
  <w:style w:type="character" w:styleId="Hyperlink">
    <w:name w:val="Hyperlink"/>
    <w:basedOn w:val="DefaultParagraphFont"/>
    <w:uiPriority w:val="99"/>
    <w:unhideWhenUsed/>
    <w:rsid w:val="00004942"/>
    <w:rPr>
      <w:color w:themeColor="hyperlink" w:val="0563C1"/>
      <w:u w:val="single"/>
    </w:rPr>
  </w:style>
  <w:style w:type="character" w:styleId="UnresolvedMention">
    <w:name w:val="Unresolved Mention"/>
    <w:basedOn w:val="DefaultParagraphFont"/>
    <w:uiPriority w:val="99"/>
    <w:semiHidden/>
    <w:unhideWhenUsed/>
    <w:qFormat/>
    <w:rsid w:val="00004942"/>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ec59b2"/>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ec59b2"/>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qFormat/>
    <w:rsid w:val="004550d3"/>
    <w:pPr>
      <w:spacing w:lineRule="auto" w:line="240" w:beforeAutospacing="1" w:afterAutospacing="1"/>
    </w:pPr>
    <w:rPr>
      <w:rFonts w:ascii="Times New Roman" w:hAnsi="Times New Roman" w:eastAsia="Times New Roman" w:cs="Times New Roman"/>
      <w:sz w:val="24"/>
      <w:szCs w:val="24"/>
      <w:lang w:val="en-U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4550d3"/>
    <w:pPr>
      <w:spacing w:after="0" w:line="240" w:lineRule="auto"/>
    </w:pPr>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LibreOffice/24.8.3.2$Windows_X86_64 LibreOffice_project/48a6bac9e7e268aeb4c3483fcf825c94556d9f92</Application>
  <AppVersion>15.0000</AppVersion>
  <Pages>13</Pages>
  <Words>3809</Words>
  <Characters>23772</Characters>
  <CharactersWithSpaces>27514</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2022-03-24T01:10:00Z</dcterms:created>
  <dc:creator>Marcio Tadeu Girotti</dc:creator>
  <dc:description/>
  <dc:language>pt-BR</dc:language>
  <cp:lastModifiedBy/>
  <cp:lastPrinted>2024-12-01T15:53:35Z</cp:lastPrinted>
  <dcterms:modified xsi:type="dcterms:W3CDTF">2024-12-01T15:54:05Z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