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1F9BE3F3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7DE3EE83" w14:textId="33B8061F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B64754">
        <w:rPr>
          <w:rFonts w:ascii="Arial" w:hAnsi="Arial" w:cs="Arial"/>
          <w:b/>
          <w:sz w:val="24"/>
        </w:rPr>
        <w:t>ADMINISTRAÇÃO</w:t>
      </w:r>
    </w:p>
    <w:p w14:paraId="7E8C1902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77473CB" w14:textId="6D23F9D0" w:rsidR="00EC59B2" w:rsidRPr="004550D3" w:rsidRDefault="00B64754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Importância da IA (Inteligência Artificial) no setor de Recursos Humanos</w:t>
      </w:r>
    </w:p>
    <w:p w14:paraId="5893AF7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sz w:val="24"/>
        </w:rPr>
      </w:pPr>
    </w:p>
    <w:p w14:paraId="34BF2DC4" w14:textId="015593E4" w:rsidR="00EC59B2" w:rsidRPr="004550D3" w:rsidRDefault="00B64754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Rodrigo Carlos dos Santos</w:t>
      </w:r>
    </w:p>
    <w:p w14:paraId="254B8143" w14:textId="5250FE88" w:rsidR="00EC59B2" w:rsidRPr="004550D3" w:rsidRDefault="008200A5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Dra. </w:t>
      </w:r>
      <w:proofErr w:type="spellStart"/>
      <w:r>
        <w:rPr>
          <w:rFonts w:ascii="Arial" w:hAnsi="Arial" w:cs="Arial"/>
          <w:sz w:val="24"/>
        </w:rPr>
        <w:t>Julyette</w:t>
      </w:r>
      <w:proofErr w:type="spellEnd"/>
      <w:r>
        <w:rPr>
          <w:rFonts w:ascii="Arial" w:hAnsi="Arial" w:cs="Arial"/>
          <w:sz w:val="24"/>
        </w:rPr>
        <w:t xml:space="preserve"> Priscila </w:t>
      </w:r>
      <w:proofErr w:type="spellStart"/>
      <w:r>
        <w:rPr>
          <w:rFonts w:ascii="Arial" w:hAnsi="Arial" w:cs="Arial"/>
          <w:sz w:val="24"/>
        </w:rPr>
        <w:t>Redling</w:t>
      </w:r>
      <w:proofErr w:type="spellEnd"/>
      <w:r>
        <w:rPr>
          <w:rFonts w:ascii="Arial" w:hAnsi="Arial" w:cs="Arial"/>
          <w:sz w:val="24"/>
        </w:rPr>
        <w:t xml:space="preserve"> – Professora Orientadora</w:t>
      </w:r>
    </w:p>
    <w:p w14:paraId="1894AF01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7CEC8405" w14:textId="77777777" w:rsidR="00EC59B2" w:rsidRPr="004550D3" w:rsidRDefault="00EC59B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RESUMO</w:t>
      </w:r>
    </w:p>
    <w:p w14:paraId="1891B22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72F07CFB" w14:textId="05A8E8F0" w:rsidR="00A3326D" w:rsidRDefault="00A3326D" w:rsidP="00A3326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3326D">
        <w:rPr>
          <w:rFonts w:ascii="Arial" w:hAnsi="Arial" w:cs="Arial"/>
          <w:sz w:val="24"/>
        </w:rPr>
        <w:t>O presente estudo te</w:t>
      </w:r>
      <w:r>
        <w:rPr>
          <w:rFonts w:ascii="Arial" w:hAnsi="Arial" w:cs="Arial"/>
          <w:sz w:val="24"/>
        </w:rPr>
        <w:t>ve</w:t>
      </w:r>
      <w:r w:rsidRPr="00A3326D">
        <w:rPr>
          <w:rFonts w:ascii="Arial" w:hAnsi="Arial" w:cs="Arial"/>
          <w:sz w:val="24"/>
        </w:rPr>
        <w:t xml:space="preserve"> por objetivo</w:t>
      </w:r>
      <w:r>
        <w:rPr>
          <w:rFonts w:ascii="Arial" w:hAnsi="Arial" w:cs="Arial"/>
          <w:sz w:val="24"/>
        </w:rPr>
        <w:t xml:space="preserve">, </w:t>
      </w:r>
      <w:r w:rsidRPr="00B64754">
        <w:rPr>
          <w:rFonts w:ascii="Arial" w:hAnsi="Arial" w:cs="Arial"/>
          <w:color w:val="000000"/>
          <w:sz w:val="24"/>
        </w:rPr>
        <w:t>analisar o papel e também a importância da Inteligência Artificia</w:t>
      </w:r>
      <w:r>
        <w:rPr>
          <w:rFonts w:ascii="Arial" w:hAnsi="Arial" w:cs="Arial"/>
          <w:b/>
          <w:bCs/>
          <w:color w:val="000000"/>
          <w:sz w:val="24"/>
        </w:rPr>
        <w:t>l</w:t>
      </w:r>
      <w:r w:rsidRPr="00B64754">
        <w:rPr>
          <w:rFonts w:ascii="Arial" w:hAnsi="Arial" w:cs="Arial"/>
          <w:color w:val="000000"/>
          <w:sz w:val="24"/>
        </w:rPr>
        <w:t xml:space="preserve"> (IA) no Recrutamento e Seleção para o sucesso de uma empresa.</w:t>
      </w:r>
      <w:r w:rsidR="000C1CA6">
        <w:rPr>
          <w:rFonts w:ascii="Arial" w:hAnsi="Arial" w:cs="Arial"/>
          <w:color w:val="000000"/>
          <w:sz w:val="24"/>
        </w:rPr>
        <w:t xml:space="preserve"> A </w:t>
      </w:r>
      <w:r w:rsidRPr="00A3326D">
        <w:rPr>
          <w:rFonts w:ascii="Arial" w:hAnsi="Arial" w:cs="Arial"/>
          <w:sz w:val="24"/>
        </w:rPr>
        <w:t>evolução da área de Recursos Humanos nas últimas décadas, tanto no Brasil quanto no mundo, com foco na gestão do conhecimento e no cuidado com o capital humano. Assim, a Gestão de Pessoas envolve o recrutamento e seleção de indivíduos cujos perfis estejam alinhados com a empresa, além de assegurar eficácia aos planos relacionados ao capital humano</w:t>
      </w:r>
      <w:r w:rsidR="000C1CA6">
        <w:rPr>
          <w:rFonts w:ascii="Arial" w:hAnsi="Arial" w:cs="Arial"/>
          <w:sz w:val="24"/>
        </w:rPr>
        <w:t xml:space="preserve"> e, neste contexto, </w:t>
      </w:r>
      <w:r w:rsidRPr="00A3326D">
        <w:rPr>
          <w:rFonts w:ascii="Arial" w:hAnsi="Arial" w:cs="Arial"/>
          <w:sz w:val="24"/>
        </w:rPr>
        <w:t>o processo de</w:t>
      </w:r>
      <w:r w:rsidR="000C1CA6">
        <w:rPr>
          <w:rFonts w:ascii="Arial" w:hAnsi="Arial" w:cs="Arial"/>
          <w:sz w:val="24"/>
        </w:rPr>
        <w:t xml:space="preserve"> R</w:t>
      </w:r>
      <w:r w:rsidRPr="00A3326D">
        <w:rPr>
          <w:rFonts w:ascii="Arial" w:hAnsi="Arial" w:cs="Arial"/>
          <w:sz w:val="24"/>
        </w:rPr>
        <w:t xml:space="preserve">ecrutamento e </w:t>
      </w:r>
      <w:r w:rsidR="000C1CA6">
        <w:rPr>
          <w:rFonts w:ascii="Arial" w:hAnsi="Arial" w:cs="Arial"/>
          <w:sz w:val="24"/>
        </w:rPr>
        <w:t>S</w:t>
      </w:r>
      <w:r w:rsidRPr="00A3326D">
        <w:rPr>
          <w:rFonts w:ascii="Arial" w:hAnsi="Arial" w:cs="Arial"/>
          <w:sz w:val="24"/>
        </w:rPr>
        <w:t>eleção é fundamental para identificar talentos com potencial de se destacar no mercado competitivo e globalizado.</w:t>
      </w:r>
      <w:r w:rsidR="000C1CA6">
        <w:rPr>
          <w:rFonts w:ascii="Arial" w:hAnsi="Arial" w:cs="Arial"/>
          <w:sz w:val="24"/>
        </w:rPr>
        <w:t xml:space="preserve"> Sendo assim, a </w:t>
      </w:r>
      <w:r w:rsidRPr="00A3326D">
        <w:rPr>
          <w:rFonts w:ascii="Arial" w:hAnsi="Arial" w:cs="Arial"/>
          <w:sz w:val="24"/>
        </w:rPr>
        <w:t>Inteligência Artificial (IA) surg</w:t>
      </w:r>
      <w:r w:rsidR="000C1CA6">
        <w:rPr>
          <w:rFonts w:ascii="Arial" w:hAnsi="Arial" w:cs="Arial"/>
          <w:sz w:val="24"/>
        </w:rPr>
        <w:t>iu</w:t>
      </w:r>
      <w:r w:rsidRPr="00A3326D">
        <w:rPr>
          <w:rFonts w:ascii="Arial" w:hAnsi="Arial" w:cs="Arial"/>
          <w:sz w:val="24"/>
        </w:rPr>
        <w:t xml:space="preserve"> como uma aliada importante na otimização dos processos de RH. Em suma, a IA facilita a coleta de dados, possibilitando que a equipe de RH tome decisões mais assertivas. Além disso, ela contribui para aprimorar as funções de recrutamento e outras práticas vitais para o bom funcionamento do setor.</w:t>
      </w:r>
      <w:r w:rsidR="000C1CA6">
        <w:rPr>
          <w:rFonts w:ascii="Arial" w:hAnsi="Arial" w:cs="Arial"/>
          <w:sz w:val="24"/>
        </w:rPr>
        <w:t xml:space="preserve"> </w:t>
      </w:r>
      <w:r w:rsidR="000C1CA6" w:rsidRPr="0018083A">
        <w:rPr>
          <w:rFonts w:ascii="Arial" w:hAnsi="Arial" w:cs="Arial"/>
          <w:sz w:val="24"/>
          <w:szCs w:val="24"/>
        </w:rPr>
        <w:t>Conclui</w:t>
      </w:r>
      <w:r w:rsidR="000C1CA6">
        <w:rPr>
          <w:rFonts w:ascii="Arial" w:hAnsi="Arial" w:cs="Arial"/>
          <w:sz w:val="24"/>
          <w:szCs w:val="24"/>
        </w:rPr>
        <w:t>u</w:t>
      </w:r>
      <w:r w:rsidR="000C1CA6" w:rsidRPr="0018083A">
        <w:rPr>
          <w:rFonts w:ascii="Arial" w:hAnsi="Arial" w:cs="Arial"/>
          <w:sz w:val="24"/>
          <w:szCs w:val="24"/>
        </w:rPr>
        <w:t>-se, portanto, que a Inteligência Artificial não substitui o papel humano no setor de Recursos Humanos, mas o complementa, oferecendo suporte estratégico às decisões. A evolução da área passa, necessariamente, pela integração entre tecnologia e sensibilidade humana, sendo a IA uma aliada fundamental na construção de ambientes organizacionais mais justos, inovadores e eficazes</w:t>
      </w:r>
      <w:r w:rsidR="000C1CA6">
        <w:rPr>
          <w:rFonts w:ascii="Arial" w:hAnsi="Arial" w:cs="Arial"/>
          <w:sz w:val="24"/>
          <w:szCs w:val="24"/>
        </w:rPr>
        <w:t>.</w:t>
      </w:r>
    </w:p>
    <w:p w14:paraId="49B6221B" w14:textId="77777777" w:rsidR="000C1CA6" w:rsidRDefault="000C1CA6" w:rsidP="00A3326D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9FF56D8" w14:textId="77777777" w:rsidR="000C1CA6" w:rsidRPr="00A3326D" w:rsidRDefault="000C1CA6" w:rsidP="00A3326D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EF7A425" w14:textId="6367E174" w:rsidR="00A3326D" w:rsidRPr="00A3326D" w:rsidRDefault="00A3326D" w:rsidP="00A3326D">
      <w:pPr>
        <w:spacing w:after="0" w:line="240" w:lineRule="auto"/>
        <w:jc w:val="both"/>
        <w:rPr>
          <w:rFonts w:ascii="Arial" w:hAnsi="Arial" w:cs="Arial"/>
          <w:sz w:val="24"/>
        </w:rPr>
      </w:pPr>
      <w:r w:rsidRPr="00A3326D">
        <w:rPr>
          <w:rFonts w:ascii="Arial" w:hAnsi="Arial" w:cs="Arial"/>
          <w:b/>
          <w:sz w:val="24"/>
        </w:rPr>
        <w:t>Palavras</w:t>
      </w:r>
      <w:r w:rsidR="000C1CA6">
        <w:rPr>
          <w:rFonts w:ascii="Arial" w:hAnsi="Arial" w:cs="Arial"/>
          <w:b/>
          <w:sz w:val="24"/>
        </w:rPr>
        <w:t>-c</w:t>
      </w:r>
      <w:r w:rsidRPr="00A3326D">
        <w:rPr>
          <w:rFonts w:ascii="Arial" w:hAnsi="Arial" w:cs="Arial"/>
          <w:b/>
          <w:sz w:val="24"/>
        </w:rPr>
        <w:t xml:space="preserve">have: </w:t>
      </w:r>
      <w:r w:rsidR="000C1CA6">
        <w:rPr>
          <w:rFonts w:ascii="Arial" w:hAnsi="Arial" w:cs="Arial"/>
          <w:sz w:val="24"/>
        </w:rPr>
        <w:t>Recursos Humanos, I</w:t>
      </w:r>
      <w:r w:rsidRPr="00A3326D">
        <w:rPr>
          <w:rFonts w:ascii="Arial" w:hAnsi="Arial" w:cs="Arial"/>
          <w:sz w:val="24"/>
        </w:rPr>
        <w:t>nteligência Artificial</w:t>
      </w:r>
      <w:r w:rsidR="000C1CA6">
        <w:rPr>
          <w:rFonts w:ascii="Arial" w:hAnsi="Arial" w:cs="Arial"/>
          <w:sz w:val="24"/>
        </w:rPr>
        <w:t>,</w:t>
      </w:r>
      <w:r w:rsidRPr="00A3326D">
        <w:rPr>
          <w:rFonts w:ascii="Arial" w:hAnsi="Arial" w:cs="Arial"/>
          <w:sz w:val="24"/>
        </w:rPr>
        <w:t xml:space="preserve"> Recrutamento</w:t>
      </w:r>
      <w:r w:rsidR="000C1CA6">
        <w:rPr>
          <w:rFonts w:ascii="Arial" w:hAnsi="Arial" w:cs="Arial"/>
          <w:sz w:val="24"/>
        </w:rPr>
        <w:t xml:space="preserve">, Capital Humano, Recrutamento e </w:t>
      </w:r>
      <w:r w:rsidRPr="00A3326D">
        <w:rPr>
          <w:rFonts w:ascii="Arial" w:hAnsi="Arial" w:cs="Arial"/>
          <w:sz w:val="24"/>
        </w:rPr>
        <w:t>Seleção.</w:t>
      </w:r>
    </w:p>
    <w:p w14:paraId="07663753" w14:textId="77777777" w:rsidR="00A3326D" w:rsidRDefault="00A3326D" w:rsidP="00500347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AB9E1F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81E6FB6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6798C4E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2E24D3EF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A81D24C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4EE9FB5E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6C6F2219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68A4957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3556299" w14:textId="77777777" w:rsidR="000C1CA6" w:rsidRDefault="000C1CA6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2B06EB0" w14:textId="322C94CE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lastRenderedPageBreak/>
        <w:t>ABSTRACT</w:t>
      </w:r>
    </w:p>
    <w:p w14:paraId="45931A0C" w14:textId="77777777" w:rsidR="00E008F1" w:rsidRPr="004550D3" w:rsidRDefault="00E008F1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500C7978" w14:textId="77777777" w:rsidR="000C1CA6" w:rsidRPr="000C1CA6" w:rsidRDefault="000C1CA6" w:rsidP="000C1CA6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proofErr w:type="spellStart"/>
      <w:r w:rsidRPr="000C1CA6">
        <w:rPr>
          <w:rFonts w:ascii="Arial" w:hAnsi="Arial" w:cs="Arial"/>
          <w:bCs/>
          <w:sz w:val="24"/>
        </w:rPr>
        <w:t>This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study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aimed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analyze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role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importance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Artificial </w:t>
      </w:r>
      <w:proofErr w:type="spellStart"/>
      <w:r w:rsidRPr="000C1CA6">
        <w:rPr>
          <w:rFonts w:ascii="Arial" w:hAnsi="Arial" w:cs="Arial"/>
          <w:bCs/>
          <w:sz w:val="24"/>
        </w:rPr>
        <w:t>Intelligence</w:t>
      </w:r>
      <w:proofErr w:type="spellEnd"/>
      <w:r w:rsidRPr="000C1CA6">
        <w:rPr>
          <w:rFonts w:ascii="Arial" w:hAnsi="Arial" w:cs="Arial"/>
          <w:bCs/>
          <w:sz w:val="24"/>
        </w:rPr>
        <w:t xml:space="preserve"> (AI) in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Selection</w:t>
      </w:r>
      <w:proofErr w:type="spellEnd"/>
      <w:r w:rsidRPr="000C1CA6">
        <w:rPr>
          <w:rFonts w:ascii="Arial" w:hAnsi="Arial" w:cs="Arial"/>
          <w:bCs/>
          <w:sz w:val="24"/>
        </w:rPr>
        <w:t xml:space="preserve"> for a </w:t>
      </w:r>
      <w:proofErr w:type="spellStart"/>
      <w:r w:rsidRPr="000C1CA6">
        <w:rPr>
          <w:rFonts w:ascii="Arial" w:hAnsi="Arial" w:cs="Arial"/>
          <w:bCs/>
          <w:sz w:val="24"/>
        </w:rPr>
        <w:t>company's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success</w:t>
      </w:r>
      <w:proofErr w:type="spellEnd"/>
      <w:r w:rsidRPr="000C1CA6">
        <w:rPr>
          <w:rFonts w:ascii="Arial" w:hAnsi="Arial" w:cs="Arial"/>
          <w:bCs/>
          <w:sz w:val="24"/>
        </w:rPr>
        <w:t xml:space="preserve">. The </w:t>
      </w:r>
      <w:proofErr w:type="spellStart"/>
      <w:r w:rsidRPr="000C1CA6">
        <w:rPr>
          <w:rFonts w:ascii="Arial" w:hAnsi="Arial" w:cs="Arial"/>
          <w:bCs/>
          <w:sz w:val="24"/>
        </w:rPr>
        <w:t>evolution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Resources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field</w:t>
      </w:r>
      <w:proofErr w:type="spellEnd"/>
      <w:r w:rsidRPr="000C1CA6">
        <w:rPr>
          <w:rFonts w:ascii="Arial" w:hAnsi="Arial" w:cs="Arial"/>
          <w:bCs/>
          <w:sz w:val="24"/>
        </w:rPr>
        <w:t xml:space="preserve"> in </w:t>
      </w:r>
      <w:proofErr w:type="spellStart"/>
      <w:r w:rsidRPr="000C1CA6">
        <w:rPr>
          <w:rFonts w:ascii="Arial" w:hAnsi="Arial" w:cs="Arial"/>
          <w:bCs/>
          <w:sz w:val="24"/>
        </w:rPr>
        <w:t>recent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decades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both</w:t>
      </w:r>
      <w:proofErr w:type="spellEnd"/>
      <w:r w:rsidRPr="000C1CA6">
        <w:rPr>
          <w:rFonts w:ascii="Arial" w:hAnsi="Arial" w:cs="Arial"/>
          <w:bCs/>
          <w:sz w:val="24"/>
        </w:rPr>
        <w:t xml:space="preserve"> in </w:t>
      </w:r>
      <w:proofErr w:type="spellStart"/>
      <w:r w:rsidRPr="000C1CA6">
        <w:rPr>
          <w:rFonts w:ascii="Arial" w:hAnsi="Arial" w:cs="Arial"/>
          <w:bCs/>
          <w:sz w:val="24"/>
        </w:rPr>
        <w:t>Brazil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worldwide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has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focused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knowledge</w:t>
      </w:r>
      <w:proofErr w:type="spellEnd"/>
      <w:r w:rsidRPr="000C1CA6">
        <w:rPr>
          <w:rFonts w:ascii="Arial" w:hAnsi="Arial" w:cs="Arial"/>
          <w:bCs/>
          <w:sz w:val="24"/>
        </w:rPr>
        <w:t xml:space="preserve"> management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care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capital. </w:t>
      </w:r>
      <w:proofErr w:type="spellStart"/>
      <w:r w:rsidRPr="000C1CA6">
        <w:rPr>
          <w:rFonts w:ascii="Arial" w:hAnsi="Arial" w:cs="Arial"/>
          <w:bCs/>
          <w:sz w:val="24"/>
        </w:rPr>
        <w:t>Thus</w:t>
      </w:r>
      <w:proofErr w:type="spellEnd"/>
      <w:r w:rsidRPr="000C1CA6">
        <w:rPr>
          <w:rFonts w:ascii="Arial" w:hAnsi="Arial" w:cs="Arial"/>
          <w:bCs/>
          <w:sz w:val="24"/>
        </w:rPr>
        <w:t xml:space="preserve">, People Management </w:t>
      </w:r>
      <w:proofErr w:type="spellStart"/>
      <w:r w:rsidRPr="000C1CA6">
        <w:rPr>
          <w:rFonts w:ascii="Arial" w:hAnsi="Arial" w:cs="Arial"/>
          <w:bCs/>
          <w:sz w:val="24"/>
        </w:rPr>
        <w:t>involves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selection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individuals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whose</w:t>
      </w:r>
      <w:proofErr w:type="spellEnd"/>
      <w:r w:rsidRPr="000C1CA6">
        <w:rPr>
          <w:rFonts w:ascii="Arial" w:hAnsi="Arial" w:cs="Arial"/>
          <w:bCs/>
          <w:sz w:val="24"/>
        </w:rPr>
        <w:t xml:space="preserve"> profiles are </w:t>
      </w:r>
      <w:proofErr w:type="spellStart"/>
      <w:r w:rsidRPr="000C1CA6">
        <w:rPr>
          <w:rFonts w:ascii="Arial" w:hAnsi="Arial" w:cs="Arial"/>
          <w:bCs/>
          <w:sz w:val="24"/>
        </w:rPr>
        <w:t>aligned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with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company</w:t>
      </w:r>
      <w:proofErr w:type="spellEnd"/>
      <w:r w:rsidRPr="000C1CA6">
        <w:rPr>
          <w:rFonts w:ascii="Arial" w:hAnsi="Arial" w:cs="Arial"/>
          <w:bCs/>
          <w:sz w:val="24"/>
        </w:rPr>
        <w:t xml:space="preserve">, in </w:t>
      </w:r>
      <w:proofErr w:type="spellStart"/>
      <w:r w:rsidRPr="000C1CA6">
        <w:rPr>
          <w:rFonts w:ascii="Arial" w:hAnsi="Arial" w:cs="Arial"/>
          <w:bCs/>
          <w:sz w:val="24"/>
        </w:rPr>
        <w:t>addition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ensuring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effectiveness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plans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related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capital. In </w:t>
      </w:r>
      <w:proofErr w:type="spellStart"/>
      <w:r w:rsidRPr="000C1CA6">
        <w:rPr>
          <w:rFonts w:ascii="Arial" w:hAnsi="Arial" w:cs="Arial"/>
          <w:bCs/>
          <w:sz w:val="24"/>
        </w:rPr>
        <w:t>this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context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Selection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process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is</w:t>
      </w:r>
      <w:proofErr w:type="spellEnd"/>
      <w:r w:rsidRPr="000C1CA6">
        <w:rPr>
          <w:rFonts w:ascii="Arial" w:hAnsi="Arial" w:cs="Arial"/>
          <w:bCs/>
          <w:sz w:val="24"/>
        </w:rPr>
        <w:t xml:space="preserve"> fundamental for </w:t>
      </w:r>
      <w:proofErr w:type="spellStart"/>
      <w:r w:rsidRPr="000C1CA6">
        <w:rPr>
          <w:rFonts w:ascii="Arial" w:hAnsi="Arial" w:cs="Arial"/>
          <w:bCs/>
          <w:sz w:val="24"/>
        </w:rPr>
        <w:t>identifying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talents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with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potential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excel</w:t>
      </w:r>
      <w:proofErr w:type="spellEnd"/>
      <w:r w:rsidRPr="000C1CA6">
        <w:rPr>
          <w:rFonts w:ascii="Arial" w:hAnsi="Arial" w:cs="Arial"/>
          <w:bCs/>
          <w:sz w:val="24"/>
        </w:rPr>
        <w:t xml:space="preserve"> in a </w:t>
      </w:r>
      <w:proofErr w:type="spellStart"/>
      <w:r w:rsidRPr="000C1CA6">
        <w:rPr>
          <w:rFonts w:ascii="Arial" w:hAnsi="Arial" w:cs="Arial"/>
          <w:bCs/>
          <w:sz w:val="24"/>
        </w:rPr>
        <w:t>competitive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globalized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market</w:t>
      </w:r>
      <w:proofErr w:type="spellEnd"/>
      <w:r w:rsidRPr="000C1CA6">
        <w:rPr>
          <w:rFonts w:ascii="Arial" w:hAnsi="Arial" w:cs="Arial"/>
          <w:bCs/>
          <w:sz w:val="24"/>
        </w:rPr>
        <w:t xml:space="preserve">. </w:t>
      </w:r>
      <w:proofErr w:type="spellStart"/>
      <w:r w:rsidRPr="000C1CA6">
        <w:rPr>
          <w:rFonts w:ascii="Arial" w:hAnsi="Arial" w:cs="Arial"/>
          <w:bCs/>
          <w:sz w:val="24"/>
        </w:rPr>
        <w:t>Therefore</w:t>
      </w:r>
      <w:proofErr w:type="spellEnd"/>
      <w:r w:rsidRPr="000C1CA6">
        <w:rPr>
          <w:rFonts w:ascii="Arial" w:hAnsi="Arial" w:cs="Arial"/>
          <w:bCs/>
          <w:sz w:val="24"/>
        </w:rPr>
        <w:t xml:space="preserve">, Artificial </w:t>
      </w:r>
      <w:proofErr w:type="spellStart"/>
      <w:r w:rsidRPr="000C1CA6">
        <w:rPr>
          <w:rFonts w:ascii="Arial" w:hAnsi="Arial" w:cs="Arial"/>
          <w:bCs/>
          <w:sz w:val="24"/>
        </w:rPr>
        <w:t>Intelligence</w:t>
      </w:r>
      <w:proofErr w:type="spellEnd"/>
      <w:r w:rsidRPr="000C1CA6">
        <w:rPr>
          <w:rFonts w:ascii="Arial" w:hAnsi="Arial" w:cs="Arial"/>
          <w:bCs/>
          <w:sz w:val="24"/>
        </w:rPr>
        <w:t xml:space="preserve"> (AI) </w:t>
      </w:r>
      <w:proofErr w:type="spellStart"/>
      <w:r w:rsidRPr="000C1CA6">
        <w:rPr>
          <w:rFonts w:ascii="Arial" w:hAnsi="Arial" w:cs="Arial"/>
          <w:bCs/>
          <w:sz w:val="24"/>
        </w:rPr>
        <w:t>has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emerged</w:t>
      </w:r>
      <w:proofErr w:type="spellEnd"/>
      <w:r w:rsidRPr="000C1CA6">
        <w:rPr>
          <w:rFonts w:ascii="Arial" w:hAnsi="Arial" w:cs="Arial"/>
          <w:bCs/>
          <w:sz w:val="24"/>
        </w:rPr>
        <w:t xml:space="preserve"> as </w:t>
      </w:r>
      <w:proofErr w:type="spellStart"/>
      <w:r w:rsidRPr="000C1CA6">
        <w:rPr>
          <w:rFonts w:ascii="Arial" w:hAnsi="Arial" w:cs="Arial"/>
          <w:bCs/>
          <w:sz w:val="24"/>
        </w:rPr>
        <w:t>an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important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ally</w:t>
      </w:r>
      <w:proofErr w:type="spellEnd"/>
      <w:r w:rsidRPr="000C1CA6">
        <w:rPr>
          <w:rFonts w:ascii="Arial" w:hAnsi="Arial" w:cs="Arial"/>
          <w:bCs/>
          <w:sz w:val="24"/>
        </w:rPr>
        <w:t xml:space="preserve"> in </w:t>
      </w:r>
      <w:proofErr w:type="spellStart"/>
      <w:r w:rsidRPr="000C1CA6">
        <w:rPr>
          <w:rFonts w:ascii="Arial" w:hAnsi="Arial" w:cs="Arial"/>
          <w:bCs/>
          <w:sz w:val="24"/>
        </w:rPr>
        <w:t>optimizing</w:t>
      </w:r>
      <w:proofErr w:type="spellEnd"/>
      <w:r w:rsidRPr="000C1CA6">
        <w:rPr>
          <w:rFonts w:ascii="Arial" w:hAnsi="Arial" w:cs="Arial"/>
          <w:bCs/>
          <w:sz w:val="24"/>
        </w:rPr>
        <w:t xml:space="preserve"> HR processes. In short, AI </w:t>
      </w:r>
      <w:proofErr w:type="spellStart"/>
      <w:r w:rsidRPr="000C1CA6">
        <w:rPr>
          <w:rFonts w:ascii="Arial" w:hAnsi="Arial" w:cs="Arial"/>
          <w:bCs/>
          <w:sz w:val="24"/>
        </w:rPr>
        <w:t>facilitates</w:t>
      </w:r>
      <w:proofErr w:type="spellEnd"/>
      <w:r w:rsidRPr="000C1CA6">
        <w:rPr>
          <w:rFonts w:ascii="Arial" w:hAnsi="Arial" w:cs="Arial"/>
          <w:bCs/>
          <w:sz w:val="24"/>
        </w:rPr>
        <w:t xml:space="preserve"> data </w:t>
      </w:r>
      <w:proofErr w:type="spellStart"/>
      <w:r w:rsidRPr="000C1CA6">
        <w:rPr>
          <w:rFonts w:ascii="Arial" w:hAnsi="Arial" w:cs="Arial"/>
          <w:bCs/>
          <w:sz w:val="24"/>
        </w:rPr>
        <w:t>collection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enabling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HR </w:t>
      </w:r>
      <w:proofErr w:type="spellStart"/>
      <w:r w:rsidRPr="000C1CA6">
        <w:rPr>
          <w:rFonts w:ascii="Arial" w:hAnsi="Arial" w:cs="Arial"/>
          <w:bCs/>
          <w:sz w:val="24"/>
        </w:rPr>
        <w:t>team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make more </w:t>
      </w:r>
      <w:proofErr w:type="spellStart"/>
      <w:r w:rsidRPr="000C1CA6">
        <w:rPr>
          <w:rFonts w:ascii="Arial" w:hAnsi="Arial" w:cs="Arial"/>
          <w:bCs/>
          <w:sz w:val="24"/>
        </w:rPr>
        <w:t>assertive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decisions</w:t>
      </w:r>
      <w:proofErr w:type="spellEnd"/>
      <w:r w:rsidRPr="000C1CA6">
        <w:rPr>
          <w:rFonts w:ascii="Arial" w:hAnsi="Arial" w:cs="Arial"/>
          <w:bCs/>
          <w:sz w:val="24"/>
        </w:rPr>
        <w:t xml:space="preserve">. </w:t>
      </w:r>
      <w:proofErr w:type="spellStart"/>
      <w:r w:rsidRPr="000C1CA6">
        <w:rPr>
          <w:rFonts w:ascii="Arial" w:hAnsi="Arial" w:cs="Arial"/>
          <w:bCs/>
          <w:sz w:val="24"/>
        </w:rPr>
        <w:t>Furthermore</w:t>
      </w:r>
      <w:proofErr w:type="spellEnd"/>
      <w:r w:rsidRPr="000C1CA6">
        <w:rPr>
          <w:rFonts w:ascii="Arial" w:hAnsi="Arial" w:cs="Arial"/>
          <w:bCs/>
          <w:sz w:val="24"/>
        </w:rPr>
        <w:t xml:space="preserve">, it </w:t>
      </w:r>
      <w:proofErr w:type="spellStart"/>
      <w:r w:rsidRPr="000C1CA6">
        <w:rPr>
          <w:rFonts w:ascii="Arial" w:hAnsi="Arial" w:cs="Arial"/>
          <w:bCs/>
          <w:sz w:val="24"/>
        </w:rPr>
        <w:t>contributes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improving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functions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other</w:t>
      </w:r>
      <w:proofErr w:type="spellEnd"/>
      <w:r w:rsidRPr="000C1CA6">
        <w:rPr>
          <w:rFonts w:ascii="Arial" w:hAnsi="Arial" w:cs="Arial"/>
          <w:bCs/>
          <w:sz w:val="24"/>
        </w:rPr>
        <w:t xml:space="preserve"> vital </w:t>
      </w:r>
      <w:proofErr w:type="spellStart"/>
      <w:r w:rsidRPr="000C1CA6">
        <w:rPr>
          <w:rFonts w:ascii="Arial" w:hAnsi="Arial" w:cs="Arial"/>
          <w:bCs/>
          <w:sz w:val="24"/>
        </w:rPr>
        <w:t>practices</w:t>
      </w:r>
      <w:proofErr w:type="spellEnd"/>
      <w:r w:rsidRPr="000C1CA6">
        <w:rPr>
          <w:rFonts w:ascii="Arial" w:hAnsi="Arial" w:cs="Arial"/>
          <w:bCs/>
          <w:sz w:val="24"/>
        </w:rPr>
        <w:t xml:space="preserve"> for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proper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functioning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sector. It </w:t>
      </w:r>
      <w:proofErr w:type="spellStart"/>
      <w:r w:rsidRPr="000C1CA6">
        <w:rPr>
          <w:rFonts w:ascii="Arial" w:hAnsi="Arial" w:cs="Arial"/>
          <w:bCs/>
          <w:sz w:val="24"/>
        </w:rPr>
        <w:t>was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concluded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therefore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that</w:t>
      </w:r>
      <w:proofErr w:type="spellEnd"/>
      <w:r w:rsidRPr="000C1CA6">
        <w:rPr>
          <w:rFonts w:ascii="Arial" w:hAnsi="Arial" w:cs="Arial"/>
          <w:bCs/>
          <w:sz w:val="24"/>
        </w:rPr>
        <w:t xml:space="preserve"> Artificial </w:t>
      </w:r>
      <w:proofErr w:type="spellStart"/>
      <w:r w:rsidRPr="000C1CA6">
        <w:rPr>
          <w:rFonts w:ascii="Arial" w:hAnsi="Arial" w:cs="Arial"/>
          <w:bCs/>
          <w:sz w:val="24"/>
        </w:rPr>
        <w:t>Intelligence</w:t>
      </w:r>
      <w:proofErr w:type="spellEnd"/>
      <w:r w:rsidRPr="000C1CA6">
        <w:rPr>
          <w:rFonts w:ascii="Arial" w:hAnsi="Arial" w:cs="Arial"/>
          <w:bCs/>
          <w:sz w:val="24"/>
        </w:rPr>
        <w:t xml:space="preserve"> does </w:t>
      </w:r>
      <w:proofErr w:type="spellStart"/>
      <w:r w:rsidRPr="000C1CA6">
        <w:rPr>
          <w:rFonts w:ascii="Arial" w:hAnsi="Arial" w:cs="Arial"/>
          <w:bCs/>
          <w:sz w:val="24"/>
        </w:rPr>
        <w:t>not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replace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role in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Resources</w:t>
      </w:r>
      <w:proofErr w:type="spellEnd"/>
      <w:r w:rsidRPr="000C1CA6">
        <w:rPr>
          <w:rFonts w:ascii="Arial" w:hAnsi="Arial" w:cs="Arial"/>
          <w:bCs/>
          <w:sz w:val="24"/>
        </w:rPr>
        <w:t xml:space="preserve"> sector, </w:t>
      </w:r>
      <w:proofErr w:type="spellStart"/>
      <w:r w:rsidRPr="000C1CA6">
        <w:rPr>
          <w:rFonts w:ascii="Arial" w:hAnsi="Arial" w:cs="Arial"/>
          <w:bCs/>
          <w:sz w:val="24"/>
        </w:rPr>
        <w:t>but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complements</w:t>
      </w:r>
      <w:proofErr w:type="spellEnd"/>
      <w:r w:rsidRPr="000C1CA6">
        <w:rPr>
          <w:rFonts w:ascii="Arial" w:hAnsi="Arial" w:cs="Arial"/>
          <w:bCs/>
          <w:sz w:val="24"/>
        </w:rPr>
        <w:t xml:space="preserve"> it, </w:t>
      </w:r>
      <w:proofErr w:type="spellStart"/>
      <w:r w:rsidRPr="000C1CA6">
        <w:rPr>
          <w:rFonts w:ascii="Arial" w:hAnsi="Arial" w:cs="Arial"/>
          <w:bCs/>
          <w:sz w:val="24"/>
        </w:rPr>
        <w:t>offering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strategic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support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to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decisions</w:t>
      </w:r>
      <w:proofErr w:type="spellEnd"/>
      <w:r w:rsidRPr="000C1CA6">
        <w:rPr>
          <w:rFonts w:ascii="Arial" w:hAnsi="Arial" w:cs="Arial"/>
          <w:bCs/>
          <w:sz w:val="24"/>
        </w:rPr>
        <w:t xml:space="preserve">. The </w:t>
      </w:r>
      <w:proofErr w:type="spellStart"/>
      <w:r w:rsidRPr="000C1CA6">
        <w:rPr>
          <w:rFonts w:ascii="Arial" w:hAnsi="Arial" w:cs="Arial"/>
          <w:bCs/>
          <w:sz w:val="24"/>
        </w:rPr>
        <w:t>evolution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this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field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necessarily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involves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the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integration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of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technology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sensitivity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with</w:t>
      </w:r>
      <w:proofErr w:type="spellEnd"/>
      <w:r w:rsidRPr="000C1CA6">
        <w:rPr>
          <w:rFonts w:ascii="Arial" w:hAnsi="Arial" w:cs="Arial"/>
          <w:bCs/>
          <w:sz w:val="24"/>
        </w:rPr>
        <w:t xml:space="preserve"> AI </w:t>
      </w:r>
      <w:proofErr w:type="spellStart"/>
      <w:r w:rsidRPr="000C1CA6">
        <w:rPr>
          <w:rFonts w:ascii="Arial" w:hAnsi="Arial" w:cs="Arial"/>
          <w:bCs/>
          <w:sz w:val="24"/>
        </w:rPr>
        <w:t>being</w:t>
      </w:r>
      <w:proofErr w:type="spellEnd"/>
      <w:r w:rsidRPr="000C1CA6">
        <w:rPr>
          <w:rFonts w:ascii="Arial" w:hAnsi="Arial" w:cs="Arial"/>
          <w:bCs/>
          <w:sz w:val="24"/>
        </w:rPr>
        <w:t xml:space="preserve"> a fundamental </w:t>
      </w:r>
      <w:proofErr w:type="spellStart"/>
      <w:r w:rsidRPr="000C1CA6">
        <w:rPr>
          <w:rFonts w:ascii="Arial" w:hAnsi="Arial" w:cs="Arial"/>
          <w:bCs/>
          <w:sz w:val="24"/>
        </w:rPr>
        <w:t>ally</w:t>
      </w:r>
      <w:proofErr w:type="spellEnd"/>
      <w:r w:rsidRPr="000C1CA6">
        <w:rPr>
          <w:rFonts w:ascii="Arial" w:hAnsi="Arial" w:cs="Arial"/>
          <w:bCs/>
          <w:sz w:val="24"/>
        </w:rPr>
        <w:t xml:space="preserve"> in </w:t>
      </w:r>
      <w:proofErr w:type="spellStart"/>
      <w:r w:rsidRPr="000C1CA6">
        <w:rPr>
          <w:rFonts w:ascii="Arial" w:hAnsi="Arial" w:cs="Arial"/>
          <w:bCs/>
          <w:sz w:val="24"/>
        </w:rPr>
        <w:t>building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fairer</w:t>
      </w:r>
      <w:proofErr w:type="spellEnd"/>
      <w:r w:rsidRPr="000C1CA6">
        <w:rPr>
          <w:rFonts w:ascii="Arial" w:hAnsi="Arial" w:cs="Arial"/>
          <w:bCs/>
          <w:sz w:val="24"/>
        </w:rPr>
        <w:t xml:space="preserve">, more </w:t>
      </w:r>
      <w:proofErr w:type="spellStart"/>
      <w:r w:rsidRPr="000C1CA6">
        <w:rPr>
          <w:rFonts w:ascii="Arial" w:hAnsi="Arial" w:cs="Arial"/>
          <w:bCs/>
          <w:sz w:val="24"/>
        </w:rPr>
        <w:t>innovative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more </w:t>
      </w:r>
      <w:proofErr w:type="spellStart"/>
      <w:r w:rsidRPr="000C1CA6">
        <w:rPr>
          <w:rFonts w:ascii="Arial" w:hAnsi="Arial" w:cs="Arial"/>
          <w:bCs/>
          <w:sz w:val="24"/>
        </w:rPr>
        <w:t>effective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organizational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environments</w:t>
      </w:r>
      <w:proofErr w:type="spellEnd"/>
      <w:r w:rsidRPr="000C1CA6">
        <w:rPr>
          <w:rFonts w:ascii="Arial" w:hAnsi="Arial" w:cs="Arial"/>
          <w:bCs/>
          <w:sz w:val="24"/>
        </w:rPr>
        <w:t>.</w:t>
      </w:r>
    </w:p>
    <w:p w14:paraId="099CCC89" w14:textId="77777777" w:rsidR="000C1CA6" w:rsidRPr="000C1CA6" w:rsidRDefault="000C1CA6" w:rsidP="000C1CA6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14:paraId="7F5A37E7" w14:textId="5F5F5260" w:rsidR="000C1CA6" w:rsidRDefault="000C1CA6" w:rsidP="000C1CA6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0C1CA6">
        <w:rPr>
          <w:rFonts w:ascii="Arial" w:hAnsi="Arial" w:cs="Arial"/>
          <w:b/>
          <w:sz w:val="24"/>
        </w:rPr>
        <w:t>Keywords:</w:t>
      </w:r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Resources</w:t>
      </w:r>
      <w:proofErr w:type="spellEnd"/>
      <w:r w:rsidRPr="000C1CA6">
        <w:rPr>
          <w:rFonts w:ascii="Arial" w:hAnsi="Arial" w:cs="Arial"/>
          <w:bCs/>
          <w:sz w:val="24"/>
        </w:rPr>
        <w:t xml:space="preserve">, Artificial </w:t>
      </w:r>
      <w:proofErr w:type="spellStart"/>
      <w:r w:rsidRPr="000C1CA6">
        <w:rPr>
          <w:rFonts w:ascii="Arial" w:hAnsi="Arial" w:cs="Arial"/>
          <w:bCs/>
          <w:sz w:val="24"/>
        </w:rPr>
        <w:t>Intelligence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, </w:t>
      </w:r>
      <w:proofErr w:type="spellStart"/>
      <w:r w:rsidRPr="000C1CA6">
        <w:rPr>
          <w:rFonts w:ascii="Arial" w:hAnsi="Arial" w:cs="Arial"/>
          <w:bCs/>
          <w:sz w:val="24"/>
        </w:rPr>
        <w:t>Human</w:t>
      </w:r>
      <w:proofErr w:type="spellEnd"/>
      <w:r w:rsidRPr="000C1CA6">
        <w:rPr>
          <w:rFonts w:ascii="Arial" w:hAnsi="Arial" w:cs="Arial"/>
          <w:bCs/>
          <w:sz w:val="24"/>
        </w:rPr>
        <w:t xml:space="preserve"> Capital, </w:t>
      </w:r>
      <w:proofErr w:type="spellStart"/>
      <w:r w:rsidRPr="000C1CA6">
        <w:rPr>
          <w:rFonts w:ascii="Arial" w:hAnsi="Arial" w:cs="Arial"/>
          <w:bCs/>
          <w:sz w:val="24"/>
        </w:rPr>
        <w:t>Recruitment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and</w:t>
      </w:r>
      <w:proofErr w:type="spellEnd"/>
      <w:r w:rsidRPr="000C1CA6">
        <w:rPr>
          <w:rFonts w:ascii="Arial" w:hAnsi="Arial" w:cs="Arial"/>
          <w:bCs/>
          <w:sz w:val="24"/>
        </w:rPr>
        <w:t xml:space="preserve"> </w:t>
      </w:r>
      <w:proofErr w:type="spellStart"/>
      <w:r w:rsidRPr="000C1CA6">
        <w:rPr>
          <w:rFonts w:ascii="Arial" w:hAnsi="Arial" w:cs="Arial"/>
          <w:bCs/>
          <w:sz w:val="24"/>
        </w:rPr>
        <w:t>Selection</w:t>
      </w:r>
      <w:proofErr w:type="spellEnd"/>
      <w:r w:rsidRPr="000C1CA6">
        <w:rPr>
          <w:rFonts w:ascii="Arial" w:hAnsi="Arial" w:cs="Arial"/>
          <w:bCs/>
          <w:sz w:val="24"/>
        </w:rPr>
        <w:t>.</w:t>
      </w:r>
    </w:p>
    <w:p w14:paraId="4EA3B79E" w14:textId="77777777" w:rsidR="00EC59B2" w:rsidRPr="004550D3" w:rsidRDefault="00EC59B2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79C7FC2A" w14:textId="77777777" w:rsidR="000E026B" w:rsidRDefault="000E026B" w:rsidP="000C1CA6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821DA50" w14:textId="692A143F" w:rsidR="000630E8" w:rsidRPr="00414F0C" w:rsidRDefault="00740CCD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414F0C">
        <w:rPr>
          <w:rFonts w:ascii="Arial" w:hAnsi="Arial" w:cs="Arial"/>
          <w:b/>
          <w:sz w:val="24"/>
          <w:lang w:val="en-US"/>
        </w:rPr>
        <w:t>INTRODUÇÃO</w:t>
      </w:r>
      <w:r w:rsidR="000630E8" w:rsidRPr="00414F0C">
        <w:rPr>
          <w:rFonts w:ascii="Arial" w:hAnsi="Arial" w:cs="Arial"/>
          <w:b/>
          <w:sz w:val="24"/>
          <w:lang w:val="en-US"/>
        </w:rPr>
        <w:t xml:space="preserve"> </w:t>
      </w:r>
    </w:p>
    <w:p w14:paraId="15C0D6B4" w14:textId="77777777" w:rsidR="000630E8" w:rsidRPr="00414F0C" w:rsidRDefault="000630E8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4AB5DA22" w14:textId="77777777" w:rsidR="00B64754" w:rsidRDefault="00B64754" w:rsidP="000C1CA6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1E7FA901" w14:textId="77777777" w:rsidR="00B64754" w:rsidRPr="00B64754" w:rsidRDefault="00B64754" w:rsidP="00B64754">
      <w:pPr>
        <w:tabs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64754">
        <w:rPr>
          <w:rFonts w:ascii="Arial" w:hAnsi="Arial" w:cs="Arial"/>
          <w:sz w:val="24"/>
          <w:szCs w:val="24"/>
        </w:rPr>
        <w:t>É significativa a evolução da área de Recursos Humanos nas últimas décadas no mundo inteiro, inclusive no Brasil. Evolução essa tem como um dos objetivos primordiais gerenciar o conhecimento nas empresas em termos de preocupação com o capital humano. Dentre todos os desafios do setor, pode-se dizer que o maior é levar aos colaboradores o conhecimento necessário a fim de que os resultados desejados sejam obtidos.</w:t>
      </w:r>
    </w:p>
    <w:p w14:paraId="22835758" w14:textId="77777777" w:rsidR="00B64754" w:rsidRPr="00B64754" w:rsidRDefault="00B64754" w:rsidP="00B64754">
      <w:pPr>
        <w:pStyle w:val="Subttulo"/>
        <w:spacing w:line="360" w:lineRule="auto"/>
        <w:ind w:firstLine="851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B64754">
        <w:rPr>
          <w:rFonts w:ascii="Arial" w:hAnsi="Arial" w:cs="Arial"/>
          <w:b w:val="0"/>
          <w:sz w:val="24"/>
          <w:u w:val="none"/>
        </w:rPr>
        <w:t xml:space="preserve">Além disso, compete à Área de Recursos Humanos ou também chamada modernamente de Gestão de Pessoas recrutar e selecionar pessoas que possuam perfis semelhantes ao da empresa bem como que tenham objetivos que vão ao encontro do que a organização almeja. Também compete ao setor de Gestão de Pessoas o cuidado na execução de todos os planos referentes àquele capital humano anteriormente citado, a fim </w:t>
      </w:r>
      <w:r w:rsidRPr="00B64754">
        <w:rPr>
          <w:rFonts w:ascii="Arial" w:hAnsi="Arial" w:cs="Arial"/>
          <w:b w:val="0"/>
          <w:bCs w:val="0"/>
          <w:sz w:val="24"/>
          <w:u w:val="none"/>
        </w:rPr>
        <w:t xml:space="preserve">de prover diretrizes e políticas destinadas a proverem a empresa de pessoal competente, habilitado, satisfeito e estável. Nesse sentido referido setor, dentro dos limites de suas atribuições, presta uma permanente </w:t>
      </w:r>
      <w:r w:rsidRPr="00B64754">
        <w:rPr>
          <w:rFonts w:ascii="Arial" w:hAnsi="Arial" w:cs="Arial"/>
          <w:b w:val="0"/>
          <w:bCs w:val="0"/>
          <w:sz w:val="24"/>
          <w:u w:val="none"/>
        </w:rPr>
        <w:lastRenderedPageBreak/>
        <w:t xml:space="preserve">assistência a todos os setores da empresa, contribuindo, assim, para a eficiência e desenvolvimento da organização. </w:t>
      </w:r>
    </w:p>
    <w:p w14:paraId="23BA857D" w14:textId="77777777" w:rsidR="00B64754" w:rsidRPr="00B64754" w:rsidRDefault="00B64754" w:rsidP="00B64754">
      <w:pPr>
        <w:pStyle w:val="Subttulo"/>
        <w:spacing w:line="360" w:lineRule="auto"/>
        <w:ind w:firstLine="851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B64754">
        <w:rPr>
          <w:rFonts w:ascii="Arial" w:hAnsi="Arial" w:cs="Arial"/>
          <w:b w:val="0"/>
          <w:bCs w:val="0"/>
          <w:sz w:val="24"/>
          <w:u w:val="none"/>
        </w:rPr>
        <w:t xml:space="preserve">Partindo de tais premissas e a fim de que o setor de Gestão de Pessoas alcance todos esses objetivo, principalmente no que diz respeito ao bom desenvolvimento da organização é imprescindível que o processo de recrutamento seja o mais eficiente possível e também por meio de instrumentos adequados, pois será por meio do recrutamento e seleção que a organização terá maneiras de identificar talentos com potencial e que faça a diferença no mercado competitivo e na era globalizada que as empresas estão situadas. </w:t>
      </w:r>
    </w:p>
    <w:p w14:paraId="459FE0EE" w14:textId="77777777" w:rsidR="00B64754" w:rsidRDefault="00B64754" w:rsidP="00B64754">
      <w:pPr>
        <w:pStyle w:val="Subttulo"/>
        <w:spacing w:line="360" w:lineRule="auto"/>
        <w:ind w:firstLine="851"/>
        <w:jc w:val="both"/>
        <w:rPr>
          <w:rFonts w:ascii="Arial" w:hAnsi="Arial" w:cs="Arial"/>
          <w:b w:val="0"/>
          <w:bCs w:val="0"/>
          <w:sz w:val="24"/>
          <w:u w:val="none"/>
          <w:lang w:val="pt-BR"/>
        </w:rPr>
      </w:pPr>
      <w:r w:rsidRPr="00B64754">
        <w:rPr>
          <w:rFonts w:ascii="Arial" w:hAnsi="Arial" w:cs="Arial"/>
          <w:b w:val="0"/>
          <w:bCs w:val="0"/>
          <w:sz w:val="24"/>
          <w:u w:val="none"/>
        </w:rPr>
        <w:t xml:space="preserve">Inserido nesse contexto de eficiência, tem-se observado que a Inteligência Artificial (IA) tem sido uma aliada em potencial na evolução dos processos de Recursos Humanos e isto porque a partir do fornecimento de dados, a IA possibilita que a equipe de RH faça a coleta de informações consideradas como essenciais. </w:t>
      </w:r>
      <w:r w:rsidRPr="00B64754">
        <w:rPr>
          <w:rFonts w:ascii="Arial" w:hAnsi="Arial" w:cs="Arial"/>
          <w:b w:val="0"/>
          <w:bCs w:val="0"/>
          <w:sz w:val="24"/>
          <w:u w:val="none"/>
          <w:lang w:val="pt-BR"/>
        </w:rPr>
        <w:t>. A IA também pode ser utilizada para otimizar o recrutamento, treinamento e outras funções vitais de RH.</w:t>
      </w:r>
    </w:p>
    <w:p w14:paraId="5BF15543" w14:textId="29B234C0" w:rsidR="00670924" w:rsidRDefault="00670924" w:rsidP="00670924">
      <w:pPr>
        <w:pStyle w:val="Subttulo"/>
        <w:spacing w:line="360" w:lineRule="auto"/>
        <w:ind w:firstLine="851"/>
        <w:jc w:val="both"/>
        <w:rPr>
          <w:rFonts w:ascii="Arial" w:hAnsi="Arial" w:cs="Arial"/>
          <w:b w:val="0"/>
          <w:bCs w:val="0"/>
          <w:sz w:val="24"/>
          <w:u w:val="none"/>
          <w:lang w:val="pt-BR"/>
        </w:rPr>
      </w:pPr>
      <w:r>
        <w:rPr>
          <w:rFonts w:ascii="Arial" w:hAnsi="Arial" w:cs="Arial"/>
          <w:b w:val="0"/>
          <w:bCs w:val="0"/>
          <w:sz w:val="24"/>
          <w:u w:val="none"/>
          <w:lang w:val="pt-BR"/>
        </w:rPr>
        <w:t>Apesar dessa evolução dos processos de Recursos Humanos bem como da aliança estratégica da IA para eficiência do R&amp;S, ainda são observados no ambiente empresarial, quanto à ausência de compreensão dos benefícios e vantagens da Inteligência Artificial no processo de Recrutamento e Seleção. Neste contexto, surge o seguinte problema de pesquisa: “quais as vantagens e benefícios da Inteligência Artificial a fim de tornar o processo de Recrutamento e Seleção mais eficiente, estratégico, bem como alinhado às necessidades da empresa”?</w:t>
      </w:r>
    </w:p>
    <w:p w14:paraId="2184E01B" w14:textId="0252E32B" w:rsidR="00B64754" w:rsidRPr="00B64754" w:rsidRDefault="00B64754" w:rsidP="00B64754">
      <w:pPr>
        <w:pStyle w:val="Subttulo"/>
        <w:spacing w:line="360" w:lineRule="auto"/>
        <w:ind w:firstLine="851"/>
        <w:jc w:val="both"/>
        <w:rPr>
          <w:rFonts w:ascii="Arial" w:hAnsi="Arial" w:cs="Arial"/>
          <w:b w:val="0"/>
          <w:bCs w:val="0"/>
          <w:color w:val="000000"/>
          <w:sz w:val="24"/>
          <w:u w:val="none"/>
        </w:rPr>
      </w:pPr>
      <w:r w:rsidRPr="00B64754">
        <w:rPr>
          <w:rFonts w:ascii="Arial" w:hAnsi="Arial" w:cs="Arial"/>
          <w:b w:val="0"/>
          <w:bCs w:val="0"/>
          <w:sz w:val="24"/>
          <w:u w:val="none"/>
          <w:lang w:val="pt-BR"/>
        </w:rPr>
        <w:t>Nesse sentido, c</w:t>
      </w:r>
      <w:proofErr w:type="spellStart"/>
      <w:r w:rsidRPr="00B64754">
        <w:rPr>
          <w:rFonts w:ascii="Arial" w:hAnsi="Arial" w:cs="Arial"/>
          <w:b w:val="0"/>
          <w:bCs w:val="0"/>
          <w:color w:val="000000"/>
          <w:sz w:val="24"/>
          <w:u w:val="none"/>
        </w:rPr>
        <w:t>onstitui</w:t>
      </w:r>
      <w:proofErr w:type="spellEnd"/>
      <w:r w:rsidRPr="00B64754">
        <w:rPr>
          <w:rFonts w:ascii="Arial" w:hAnsi="Arial" w:cs="Arial"/>
          <w:b w:val="0"/>
          <w:bCs w:val="0"/>
          <w:color w:val="000000"/>
          <w:sz w:val="24"/>
          <w:u w:val="none"/>
        </w:rPr>
        <w:t xml:space="preserve"> objetivo geral do presente trabalho, analisar o papel e também a importância da Inteligência Artificia</w:t>
      </w:r>
      <w:r w:rsidR="00A3326D">
        <w:rPr>
          <w:rFonts w:ascii="Arial" w:hAnsi="Arial" w:cs="Arial"/>
          <w:b w:val="0"/>
          <w:bCs w:val="0"/>
          <w:color w:val="000000"/>
          <w:sz w:val="24"/>
          <w:u w:val="none"/>
        </w:rPr>
        <w:t>l</w:t>
      </w:r>
      <w:r w:rsidRPr="00B64754">
        <w:rPr>
          <w:rFonts w:ascii="Arial" w:hAnsi="Arial" w:cs="Arial"/>
          <w:b w:val="0"/>
          <w:bCs w:val="0"/>
          <w:color w:val="000000"/>
          <w:sz w:val="24"/>
          <w:u w:val="none"/>
        </w:rPr>
        <w:t xml:space="preserve"> (IA) no Recrutamento e Seleção para o sucesso de uma empresa.</w:t>
      </w:r>
    </w:p>
    <w:p w14:paraId="7BFF7B48" w14:textId="77777777" w:rsidR="000630E8" w:rsidRPr="004550D3" w:rsidRDefault="000630E8" w:rsidP="000E026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A9CFF19" w14:textId="150120D9" w:rsidR="000630E8" w:rsidRPr="00B64754" w:rsidRDefault="00B64754" w:rsidP="00B64754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RECRUTAMENTO E SELEÇÃO: O PROCESSO DE AGREGAR PESSOAS</w:t>
      </w:r>
    </w:p>
    <w:p w14:paraId="33F33B8C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2162EDB" w14:textId="77777777" w:rsidR="00B64754" w:rsidRDefault="00B64754" w:rsidP="0050605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14:paraId="7874C2E9" w14:textId="1D0D7593" w:rsidR="00B64754" w:rsidRPr="00B64754" w:rsidRDefault="00B64754" w:rsidP="00B64754">
      <w:pPr>
        <w:pStyle w:val="Recuodecorpodetexto21"/>
        <w:spacing w:line="360" w:lineRule="auto"/>
        <w:ind w:firstLine="851"/>
        <w:rPr>
          <w:rFonts w:cs="Arial"/>
          <w:color w:val="000000"/>
        </w:rPr>
      </w:pPr>
      <w:r w:rsidRPr="00B64754">
        <w:rPr>
          <w:rFonts w:cs="Arial"/>
          <w:color w:val="000000"/>
        </w:rPr>
        <w:t xml:space="preserve">Iniciando o presente trabalho por esta seção tecendo considerações gerais sobre o Recursos Humanos ou também modernamene conhecido como Gestão de Pessoas até chegar no assunto específico e foco deste trabalho que é exatamente analisar e elencar a importância da </w:t>
      </w:r>
      <w:r w:rsidRPr="00B64754">
        <w:rPr>
          <w:rFonts w:cs="Arial"/>
          <w:b/>
          <w:bCs/>
          <w:color w:val="000000"/>
        </w:rPr>
        <w:t>IA no Recursos Humanos</w:t>
      </w:r>
      <w:r w:rsidRPr="00B64754">
        <w:rPr>
          <w:rFonts w:cs="Arial"/>
          <w:color w:val="000000"/>
        </w:rPr>
        <w:t xml:space="preserve"> no atingimento de objetivos de determinada organização.</w:t>
      </w:r>
    </w:p>
    <w:p w14:paraId="32666BAB" w14:textId="77777777" w:rsidR="00B64754" w:rsidRPr="00B64754" w:rsidRDefault="00B64754" w:rsidP="00B64754">
      <w:pPr>
        <w:pStyle w:val="Recuodecorpodetexto21"/>
        <w:spacing w:line="360" w:lineRule="auto"/>
        <w:ind w:firstLine="851"/>
        <w:rPr>
          <w:rFonts w:cs="Arial"/>
          <w:color w:val="000000"/>
        </w:rPr>
      </w:pPr>
      <w:r w:rsidRPr="00B64754">
        <w:rPr>
          <w:rFonts w:cs="Arial"/>
          <w:color w:val="000000"/>
        </w:rPr>
        <w:lastRenderedPageBreak/>
        <w:t>Importa ainda dizer que o presente capítulo foi escrito com autores clássicos da administração tais como: Chiavento; Gil e França, dentre outros que se fizeram necessários.</w:t>
      </w:r>
    </w:p>
    <w:p w14:paraId="1E3D3EE3" w14:textId="77777777" w:rsidR="00B64754" w:rsidRPr="00B64754" w:rsidRDefault="00B64754" w:rsidP="00B64754">
      <w:pPr>
        <w:tabs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64754">
        <w:rPr>
          <w:rFonts w:ascii="Arial" w:hAnsi="Arial" w:cs="Arial"/>
          <w:sz w:val="24"/>
          <w:szCs w:val="24"/>
        </w:rPr>
        <w:t>Antigamente a política de Recursos Humanos era direcionada em descrever apenas as políticas que além de generalizar também padronizavam as pessoas: o tratamento era dado de forma idêntica e homogênea. Porém, com o passar dos anos as diferenças se acentuaram e assim perceberam a necessidade que tinha a administração de Recursos Humanos enfatizar diferenças individuais e a diversidade nas organizações. O motivo? É bastante simples: quanto maior for a diferenciação das pessoas, tanto maior seu potencial de criatividade e inovação (OLIVEIRA; JESUS, 2015).</w:t>
      </w:r>
    </w:p>
    <w:p w14:paraId="2EA2540C" w14:textId="77777777" w:rsidR="00B64754" w:rsidRPr="00B64754" w:rsidRDefault="00B64754" w:rsidP="00B64754">
      <w:pPr>
        <w:tabs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64754">
        <w:rPr>
          <w:rFonts w:ascii="Arial" w:hAnsi="Arial" w:cs="Arial"/>
          <w:sz w:val="24"/>
          <w:szCs w:val="24"/>
        </w:rPr>
        <w:t>A conexão entre o indivíduo e a organização não é um problema recente e as primeiras preocupações datam desde o tempo dos antigos filósofos gregos. Levanta-se, inclusive a hipótese de a organização devastar a personalidade individual com a imposição de regras e procedimentos no sentido de despersonalizar o relacionamento das pessoas (OLIVEIRA; JESUS, 2015).</w:t>
      </w:r>
    </w:p>
    <w:p w14:paraId="247F1213" w14:textId="77777777" w:rsidR="00B64754" w:rsidRPr="00B64754" w:rsidRDefault="00B64754" w:rsidP="00B64754">
      <w:pPr>
        <w:tabs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64754">
        <w:rPr>
          <w:rFonts w:ascii="Arial" w:hAnsi="Arial" w:cs="Arial"/>
          <w:sz w:val="24"/>
          <w:szCs w:val="24"/>
        </w:rPr>
        <w:t xml:space="preserve">Desta forma a troca da expressão Administração de Recursos Humanos por Gestão de Pessoas é somente de ordem terminológica, pois qualquer que seja a expressão utilizada em determinada organização elas terão os mesmos papeis e almejarão a mesma coisa: fazer com que pessoa e organização estejam em sintonia constante. </w:t>
      </w:r>
    </w:p>
    <w:p w14:paraId="39E521D8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França (2012) coloca que é devido à complexidade do mundo atual bem como o momento de expansão dos processos organizações que refletem inclusive na terminologia: Recursos Humanos ou Gestão de Pessoas? Pessoas, Grupos ou Organizações? É tudo isso, mais alinhado, qualificado e socializado conforme pode ser visualizado na figura </w:t>
      </w:r>
      <w:smartTag w:uri="urn:schemas-microsoft-com:office:smarttags" w:element="metricconverter">
        <w:smartTagPr>
          <w:attr w:name="ProductID" w:val="1 a"/>
        </w:smartTagPr>
        <w:r w:rsidRPr="00B64754">
          <w:rPr>
            <w:rFonts w:ascii="Arial" w:hAnsi="Arial" w:cs="Arial"/>
            <w:color w:val="000000"/>
            <w:sz w:val="24"/>
            <w:szCs w:val="24"/>
          </w:rPr>
          <w:t>1 a</w:t>
        </w:r>
      </w:smartTag>
      <w:r w:rsidRPr="00B64754">
        <w:rPr>
          <w:rFonts w:ascii="Arial" w:hAnsi="Arial" w:cs="Arial"/>
          <w:color w:val="000000"/>
          <w:sz w:val="24"/>
          <w:szCs w:val="24"/>
        </w:rPr>
        <w:t xml:space="preserve"> seguir:</w:t>
      </w:r>
    </w:p>
    <w:p w14:paraId="26502520" w14:textId="77777777" w:rsidR="00B64754" w:rsidRDefault="00B64754" w:rsidP="00B64754">
      <w:pPr>
        <w:tabs>
          <w:tab w:val="left" w:pos="567"/>
          <w:tab w:val="left" w:pos="851"/>
          <w:tab w:val="left" w:pos="1418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6BAD054E" w14:textId="77777777" w:rsidR="00B64754" w:rsidRDefault="00B64754" w:rsidP="00B64754">
      <w:pPr>
        <w:tabs>
          <w:tab w:val="left" w:pos="567"/>
          <w:tab w:val="left" w:pos="851"/>
          <w:tab w:val="left" w:pos="1418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67B16284" w14:textId="69A8856E" w:rsidR="00B64754" w:rsidRPr="00966028" w:rsidRDefault="00B64754" w:rsidP="00B64754">
      <w:pPr>
        <w:tabs>
          <w:tab w:val="left" w:pos="567"/>
          <w:tab w:val="left" w:pos="851"/>
          <w:tab w:val="left" w:pos="1418"/>
        </w:tabs>
        <w:jc w:val="center"/>
        <w:rPr>
          <w:color w:val="000000"/>
        </w:rPr>
      </w:pPr>
      <w:r w:rsidRPr="00966028">
        <w:rPr>
          <w:noProof/>
          <w:color w:val="000000"/>
        </w:rPr>
        <w:lastRenderedPageBreak/>
        <w:drawing>
          <wp:inline distT="0" distB="0" distL="0" distR="0" wp14:anchorId="312C6F4C" wp14:editId="29EFABC2">
            <wp:extent cx="2923518" cy="1971675"/>
            <wp:effectExtent l="0" t="0" r="0" b="0"/>
            <wp:docPr id="619613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6" t="63533" r="21048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79" cy="197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FC55C" w14:textId="77777777" w:rsidR="00B64754" w:rsidRPr="00966028" w:rsidRDefault="00B64754" w:rsidP="00B64754">
      <w:pPr>
        <w:tabs>
          <w:tab w:val="left" w:pos="567"/>
          <w:tab w:val="left" w:pos="851"/>
          <w:tab w:val="left" w:pos="1418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66028">
        <w:rPr>
          <w:rFonts w:ascii="Arial" w:hAnsi="Arial" w:cs="Arial"/>
          <w:color w:val="000000"/>
          <w:sz w:val="20"/>
          <w:szCs w:val="20"/>
        </w:rPr>
        <w:t>Figura 1</w:t>
      </w:r>
      <w:r>
        <w:rPr>
          <w:rFonts w:ascii="Arial" w:hAnsi="Arial" w:cs="Arial"/>
          <w:color w:val="000000"/>
          <w:sz w:val="20"/>
          <w:szCs w:val="20"/>
        </w:rPr>
        <w:t xml:space="preserve"> - </w:t>
      </w:r>
      <w:r w:rsidRPr="00966028">
        <w:rPr>
          <w:rFonts w:ascii="Arial" w:hAnsi="Arial" w:cs="Arial"/>
          <w:color w:val="000000"/>
          <w:sz w:val="20"/>
          <w:szCs w:val="20"/>
        </w:rPr>
        <w:t xml:space="preserve">O que é </w:t>
      </w:r>
      <w:r>
        <w:rPr>
          <w:rFonts w:ascii="Arial" w:hAnsi="Arial" w:cs="Arial"/>
          <w:color w:val="000000"/>
          <w:sz w:val="20"/>
          <w:szCs w:val="20"/>
        </w:rPr>
        <w:t>G</w:t>
      </w:r>
      <w:r w:rsidRPr="00966028">
        <w:rPr>
          <w:rFonts w:ascii="Arial" w:hAnsi="Arial" w:cs="Arial"/>
          <w:color w:val="000000"/>
          <w:sz w:val="20"/>
          <w:szCs w:val="20"/>
        </w:rPr>
        <w:t xml:space="preserve">estão de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966028">
        <w:rPr>
          <w:rFonts w:ascii="Arial" w:hAnsi="Arial" w:cs="Arial"/>
          <w:color w:val="000000"/>
          <w:sz w:val="20"/>
          <w:szCs w:val="20"/>
        </w:rPr>
        <w:t>essoas?</w:t>
      </w:r>
    </w:p>
    <w:p w14:paraId="5F73493D" w14:textId="77777777" w:rsidR="00B64754" w:rsidRPr="00966028" w:rsidRDefault="00B64754" w:rsidP="00B64754">
      <w:pPr>
        <w:tabs>
          <w:tab w:val="left" w:pos="567"/>
          <w:tab w:val="left" w:pos="851"/>
          <w:tab w:val="left" w:pos="1418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66028">
        <w:rPr>
          <w:rFonts w:ascii="Arial" w:hAnsi="Arial" w:cs="Arial"/>
          <w:color w:val="000000"/>
          <w:sz w:val="20"/>
          <w:szCs w:val="20"/>
        </w:rPr>
        <w:t>Fonte: França (2012, p.05)</w:t>
      </w:r>
    </w:p>
    <w:p w14:paraId="64CD9BCC" w14:textId="77777777" w:rsidR="00B64754" w:rsidRPr="00966028" w:rsidRDefault="00B64754" w:rsidP="00B64754">
      <w:pPr>
        <w:tabs>
          <w:tab w:val="left" w:pos="567"/>
          <w:tab w:val="left" w:pos="851"/>
          <w:tab w:val="left" w:pos="1418"/>
        </w:tabs>
        <w:spacing w:after="12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3EDEDDDE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Depreende-se da figura acima que todas as funções que cabem à Gestão de Pessoas devem estar ligadas, ou seja, relacionadas entre sim a fim de que uma possa complementar a outra, caso necessário. </w:t>
      </w:r>
    </w:p>
    <w:p w14:paraId="06F251B0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Nesse mesmo sentido França (2012, p.06) traz o seguinte comentário:</w:t>
      </w:r>
    </w:p>
    <w:p w14:paraId="19347DB8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0DC7B8D7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240" w:lineRule="auto"/>
        <w:ind w:left="2268"/>
        <w:jc w:val="both"/>
        <w:rPr>
          <w:rFonts w:ascii="Arial" w:hAnsi="Arial" w:cs="Arial"/>
          <w:color w:val="000000"/>
          <w:sz w:val="20"/>
          <w:szCs w:val="20"/>
        </w:rPr>
      </w:pPr>
      <w:r w:rsidRPr="00B64754">
        <w:rPr>
          <w:rFonts w:ascii="Arial" w:hAnsi="Arial" w:cs="Arial"/>
          <w:color w:val="000000"/>
          <w:sz w:val="20"/>
          <w:szCs w:val="20"/>
        </w:rPr>
        <w:t xml:space="preserve">A gestão de pessoas deve acontecer a partir da visão integrada das pessoas e de questões fundamentais tais como: as expectativas sobre as relações de trabalho, o contrato psicológico entre o que a pessoa quer da empresa e o que </w:t>
      </w:r>
      <w:proofErr w:type="spellStart"/>
      <w:r w:rsidRPr="00B64754">
        <w:rPr>
          <w:rFonts w:ascii="Arial" w:hAnsi="Arial" w:cs="Arial"/>
          <w:color w:val="000000"/>
          <w:sz w:val="20"/>
          <w:szCs w:val="20"/>
        </w:rPr>
        <w:t>esta</w:t>
      </w:r>
      <w:proofErr w:type="spellEnd"/>
      <w:r w:rsidRPr="00B64754">
        <w:rPr>
          <w:rFonts w:ascii="Arial" w:hAnsi="Arial" w:cs="Arial"/>
          <w:color w:val="000000"/>
          <w:sz w:val="20"/>
          <w:szCs w:val="20"/>
        </w:rPr>
        <w:t xml:space="preserve"> quer do seu pessoal, perfis, tipos de personalidade, grupos, equipes, lideranças, processos de cooperação, competição, apatia, cultura organizacional, valores, questões éticas, entre outros aspectos ligados à vida social.</w:t>
      </w:r>
    </w:p>
    <w:p w14:paraId="420ABE09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3129465F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Mais uma vez é ratificada na obra de França a importância de se integrar as pessoas com os setores bem como ser aliada às expectativas/motivação dos colaboradores.</w:t>
      </w:r>
    </w:p>
    <w:p w14:paraId="177D81F5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Os grupos nas organizações são feitos a fim de que as pessoas consigam passar suas limitações e também obstáculos e dessa forma acabam por atingir objetivos comuns. Na mesma proporção que as organizações são bem sucedidas, elas também crescem ou sobrevivem. Em acompanhamento à proporção de crescimento se faz necessário um número maior de pessoas no cumprimento de suas tarefas, porém, quando essas pessoas ingressam nas organizações elas possuem objetivos diversos aos da organização. E isso é prejudicial à empresa (PORTO; LIMA e MELO, 2014). </w:t>
      </w:r>
    </w:p>
    <w:p w14:paraId="44EF4681" w14:textId="184C4784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É por este motivo que as organizações recrutam e selecionam seus recursos humanos para, com eles e por meio deles, além de </w:t>
      </w:r>
      <w:r w:rsidRPr="00B64754">
        <w:rPr>
          <w:rFonts w:ascii="Arial" w:hAnsi="Arial" w:cs="Arial"/>
          <w:b/>
          <w:color w:val="000000"/>
          <w:sz w:val="24"/>
          <w:szCs w:val="24"/>
        </w:rPr>
        <w:t>alinhar objetivos</w:t>
      </w:r>
      <w:r w:rsidRPr="00B64754">
        <w:rPr>
          <w:rFonts w:ascii="Arial" w:hAnsi="Arial" w:cs="Arial"/>
          <w:color w:val="000000"/>
          <w:sz w:val="24"/>
          <w:szCs w:val="24"/>
        </w:rPr>
        <w:t xml:space="preserve"> também alcançar os mesmos objetivos: produção, rentabilidade, redução de custos, ampliação </w:t>
      </w:r>
      <w:r w:rsidRPr="00B64754">
        <w:rPr>
          <w:rFonts w:ascii="Arial" w:hAnsi="Arial" w:cs="Arial"/>
          <w:color w:val="000000"/>
          <w:sz w:val="24"/>
          <w:szCs w:val="24"/>
        </w:rPr>
        <w:lastRenderedPageBreak/>
        <w:t>do mercado, satisfação das necessidades da clientela etc. E assim recrutados e selecionados é plausível que os colaboradores d</w:t>
      </w:r>
      <w:r>
        <w:rPr>
          <w:rFonts w:ascii="Arial" w:hAnsi="Arial" w:cs="Arial"/>
          <w:color w:val="000000"/>
          <w:sz w:val="24"/>
          <w:szCs w:val="24"/>
        </w:rPr>
        <w:t>eem</w:t>
      </w:r>
      <w:r w:rsidRPr="00B64754">
        <w:rPr>
          <w:rFonts w:ascii="Arial" w:hAnsi="Arial" w:cs="Arial"/>
          <w:color w:val="000000"/>
          <w:sz w:val="24"/>
          <w:szCs w:val="24"/>
        </w:rPr>
        <w:t xml:space="preserve"> o melhor de si para atingir os objetivos anteriormente alinhados com a organização. </w:t>
      </w:r>
    </w:p>
    <w:p w14:paraId="2A70AD0A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Exatamente essa é a função do setor de Recursos Humanos ou atualmente conhecido como Gestão de Pessoas: gerir o recrutamento e seleção de pessoas da melhor forma possível para que a interação entre os objetivos individuais e os da organização sejam alinhados da forma mais eficiente e saudável.</w:t>
      </w:r>
    </w:p>
    <w:p w14:paraId="3FAB1ADF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Encerrada esta seção, inicia-se a próxima visando tecer algumas considerações acerca das atividades relativas ao referido setor.</w:t>
      </w:r>
    </w:p>
    <w:p w14:paraId="2232A65E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0C253753" w14:textId="25F37634" w:rsidR="00B64754" w:rsidRPr="00B64754" w:rsidRDefault="00B64754" w:rsidP="00B64754">
      <w:pPr>
        <w:pStyle w:val="corpo"/>
        <w:spacing w:before="0" w:beforeAutospacing="0" w:after="0" w:afterAutospacing="0" w:line="360" w:lineRule="auto"/>
        <w:ind w:firstLine="851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</w:t>
      </w:r>
      <w:r w:rsidRPr="00B64754">
        <w:rPr>
          <w:rFonts w:ascii="Arial" w:hAnsi="Arial" w:cs="Arial"/>
          <w:b/>
          <w:color w:val="000000"/>
          <w:sz w:val="24"/>
          <w:szCs w:val="24"/>
        </w:rPr>
        <w:t>.2 Atividades relativas à Gestão de Pessoas</w:t>
      </w:r>
    </w:p>
    <w:p w14:paraId="0AC81018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Conforme estudo realizado por Fernandes (2011) é abarcada pela Gestão de Pessoas diversas atividades, tais como: recrutamento de pessoal, descrição de cargos, treinamento e desenvolvimento, avaliação de desempenho etc. Inicialmente, até pode parecer que a Gestão de Pessoas não tem grande relevância em todos esses processos, mas é muito pelo contrário: ela é capaz de fazer com que os processos sejam mais eficazes e também melhor direcionados para o que a organização almeja efetivamente. </w:t>
      </w:r>
    </w:p>
    <w:p w14:paraId="381E3140" w14:textId="682CCDA8" w:rsidR="00B64754" w:rsidRPr="00B64754" w:rsidRDefault="00B64754" w:rsidP="00B6475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4238B258" wp14:editId="07FDABAC">
            <wp:extent cx="3103805" cy="1456690"/>
            <wp:effectExtent l="0" t="0" r="1905" b="0"/>
            <wp:docPr id="13139740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7" t="47852" r="26619" b="2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76" cy="14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1D569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color w:val="000000"/>
          <w:sz w:val="20"/>
          <w:szCs w:val="20"/>
        </w:rPr>
      </w:pPr>
      <w:r w:rsidRPr="00B64754">
        <w:rPr>
          <w:rFonts w:ascii="Arial" w:hAnsi="Arial" w:cs="Arial"/>
          <w:color w:val="000000"/>
          <w:sz w:val="20"/>
          <w:szCs w:val="20"/>
        </w:rPr>
        <w:t>Figura 2 – Processos da Gestão de Pessoas</w:t>
      </w:r>
    </w:p>
    <w:p w14:paraId="28C4E1B5" w14:textId="77777777" w:rsidR="00B64754" w:rsidRPr="00B64754" w:rsidRDefault="00B64754" w:rsidP="00B64754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color w:val="000000"/>
          <w:sz w:val="20"/>
          <w:szCs w:val="20"/>
        </w:rPr>
      </w:pPr>
      <w:r w:rsidRPr="00B64754">
        <w:rPr>
          <w:rFonts w:ascii="Arial" w:hAnsi="Arial" w:cs="Arial"/>
          <w:color w:val="000000"/>
          <w:sz w:val="20"/>
          <w:szCs w:val="20"/>
        </w:rPr>
        <w:t>Fonte: Fernandes (2011, p.31)</w:t>
      </w:r>
    </w:p>
    <w:p w14:paraId="241397F3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14:paraId="1EB90BCA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Complementa o estudioso Fernandes (2011) que o processo de gestão de pessoas deve trabalhar sempre sintonizado no intento de dinamismo e interação entre elas. O </w:t>
      </w:r>
      <w:r w:rsidRPr="00B64754">
        <w:rPr>
          <w:rFonts w:ascii="Arial" w:hAnsi="Arial" w:cs="Arial"/>
          <w:b/>
          <w:color w:val="000000"/>
          <w:sz w:val="24"/>
          <w:szCs w:val="24"/>
        </w:rPr>
        <w:t xml:space="preserve">Recrutamento e Seleção¸ </w:t>
      </w:r>
      <w:r w:rsidRPr="00B64754">
        <w:rPr>
          <w:rFonts w:ascii="Arial" w:hAnsi="Arial" w:cs="Arial"/>
          <w:color w:val="000000"/>
          <w:sz w:val="24"/>
          <w:szCs w:val="24"/>
        </w:rPr>
        <w:t>por exemplo que é o foco deste trabalho faz parte do processo de agregar pessoas, por isso antes de adentrar ao capítulo específico do Recrutamento e Seleção, traçar-se-á o objetivo do processo de agregar pessoas que faz parte, ou seja, está “abraçado” pela Gestão de Pessoas.</w:t>
      </w:r>
    </w:p>
    <w:p w14:paraId="3C05F4F0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Seguindo o roteiro descrito no livro de Gil, posteriormente serão descritas de forma minuciosa tais atividades. De acordo com Gil (2008) com intento de facilitar </w:t>
      </w:r>
      <w:r w:rsidRPr="00B64754">
        <w:rPr>
          <w:rFonts w:ascii="Arial" w:hAnsi="Arial" w:cs="Arial"/>
          <w:color w:val="000000"/>
          <w:sz w:val="24"/>
          <w:szCs w:val="24"/>
        </w:rPr>
        <w:lastRenderedPageBreak/>
        <w:t xml:space="preserve">referida classificação às atividades ora mencionadas podem ser agrupadas em dada categoria. Ressalta-se que tais atividades estão relacionadas entre si e uma influencia a outra e talvez por este motivo é um tanto quanto complexo o estabelecimento de um sistema classificatório de forma exaustiva. Em outras palavras que nenhuma atividade seja excluída.  </w:t>
      </w:r>
    </w:p>
    <w:p w14:paraId="45A2BAFD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O quadro a seguir traz algumas classificações desenvolvidas:</w:t>
      </w:r>
    </w:p>
    <w:p w14:paraId="0EEC5DEB" w14:textId="77777777" w:rsidR="00B64754" w:rsidRPr="00724B54" w:rsidRDefault="00B64754" w:rsidP="00B64754">
      <w:pPr>
        <w:spacing w:after="120" w:line="360" w:lineRule="auto"/>
        <w:ind w:firstLine="709"/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65"/>
        <w:gridCol w:w="2265"/>
      </w:tblGrid>
      <w:tr w:rsidR="00B64754" w:rsidRPr="00724B54" w14:paraId="1B2938D5" w14:textId="77777777" w:rsidTr="00D06B7A">
        <w:tc>
          <w:tcPr>
            <w:tcW w:w="2302" w:type="dxa"/>
          </w:tcPr>
          <w:p w14:paraId="1CDBCA54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Aquino</w:t>
            </w:r>
          </w:p>
          <w:p w14:paraId="36EDB6B5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(1979)</w:t>
            </w:r>
          </w:p>
        </w:tc>
        <w:tc>
          <w:tcPr>
            <w:tcW w:w="2303" w:type="dxa"/>
          </w:tcPr>
          <w:p w14:paraId="58870E73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Mikovich</w:t>
            </w:r>
            <w:proofErr w:type="spellEnd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Boudreau</w:t>
            </w:r>
            <w:proofErr w:type="spellEnd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(2000)</w:t>
            </w:r>
          </w:p>
        </w:tc>
        <w:tc>
          <w:tcPr>
            <w:tcW w:w="2303" w:type="dxa"/>
          </w:tcPr>
          <w:p w14:paraId="504243AB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Gômez-Mejia</w:t>
            </w:r>
            <w:proofErr w:type="spellEnd"/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et al. (1998)</w:t>
            </w:r>
          </w:p>
        </w:tc>
        <w:tc>
          <w:tcPr>
            <w:tcW w:w="2303" w:type="dxa"/>
          </w:tcPr>
          <w:p w14:paraId="192AD48F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b/>
                <w:color w:val="000000"/>
                <w:sz w:val="24"/>
                <w:szCs w:val="24"/>
              </w:rPr>
              <w:t>Chiavenato (1999)</w:t>
            </w:r>
          </w:p>
        </w:tc>
      </w:tr>
      <w:tr w:rsidR="00B64754" w:rsidRPr="00724B54" w14:paraId="31700770" w14:textId="77777777" w:rsidTr="00D06B7A">
        <w:tc>
          <w:tcPr>
            <w:tcW w:w="2302" w:type="dxa"/>
          </w:tcPr>
          <w:p w14:paraId="177616C7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Procura</w:t>
            </w:r>
          </w:p>
          <w:p w14:paraId="28548A24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Desenvolvimento</w:t>
            </w:r>
          </w:p>
          <w:p w14:paraId="4E44433F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Manutenção</w:t>
            </w:r>
          </w:p>
          <w:p w14:paraId="2BD49C42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Pesquisa</w:t>
            </w:r>
          </w:p>
        </w:tc>
        <w:tc>
          <w:tcPr>
            <w:tcW w:w="2303" w:type="dxa"/>
          </w:tcPr>
          <w:p w14:paraId="167B57B0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Recrutamento</w:t>
            </w:r>
          </w:p>
          <w:p w14:paraId="14DFA7E6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Desenvolvimento</w:t>
            </w:r>
          </w:p>
          <w:p w14:paraId="6338D56E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Remuneração</w:t>
            </w:r>
          </w:p>
          <w:p w14:paraId="1660C39E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Relação com empregados</w:t>
            </w:r>
          </w:p>
        </w:tc>
        <w:tc>
          <w:tcPr>
            <w:tcW w:w="2303" w:type="dxa"/>
          </w:tcPr>
          <w:p w14:paraId="193D3208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Suprimento</w:t>
            </w:r>
          </w:p>
          <w:p w14:paraId="5BB52822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Desenvolvimento</w:t>
            </w:r>
          </w:p>
          <w:p w14:paraId="4FD18847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 xml:space="preserve">Compensação </w:t>
            </w:r>
          </w:p>
          <w:p w14:paraId="3465E329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Controle</w:t>
            </w:r>
          </w:p>
        </w:tc>
        <w:tc>
          <w:tcPr>
            <w:tcW w:w="2303" w:type="dxa"/>
          </w:tcPr>
          <w:p w14:paraId="43C86DCB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Agregação</w:t>
            </w:r>
          </w:p>
          <w:p w14:paraId="7B28CCAD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 xml:space="preserve">Aplicação </w:t>
            </w:r>
          </w:p>
          <w:p w14:paraId="6740F112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Recompensa</w:t>
            </w:r>
          </w:p>
          <w:p w14:paraId="416D32DB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Desenvolvimento</w:t>
            </w:r>
          </w:p>
          <w:p w14:paraId="1544C3F1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4754">
              <w:rPr>
                <w:rFonts w:ascii="Arial" w:hAnsi="Arial" w:cs="Arial"/>
                <w:color w:val="000000"/>
                <w:sz w:val="24"/>
                <w:szCs w:val="24"/>
              </w:rPr>
              <w:t>Monitoração</w:t>
            </w:r>
          </w:p>
          <w:p w14:paraId="0A1DB9DD" w14:textId="77777777" w:rsidR="00B64754" w:rsidRPr="00B64754" w:rsidRDefault="00B64754" w:rsidP="00B6475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1DA1759" w14:textId="77777777" w:rsidR="00B64754" w:rsidRPr="007D7746" w:rsidRDefault="00B64754" w:rsidP="00B6475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D7746">
        <w:rPr>
          <w:rFonts w:ascii="Arial" w:hAnsi="Arial" w:cs="Arial"/>
          <w:color w:val="000000"/>
          <w:sz w:val="20"/>
          <w:szCs w:val="20"/>
        </w:rPr>
        <w:t>Quadro 1 - Classificação das atividades de recursos humanos e de gestão de pessoas segundo diferentes autores</w:t>
      </w:r>
    </w:p>
    <w:p w14:paraId="16BE8C00" w14:textId="77777777" w:rsidR="00B64754" w:rsidRPr="007D7746" w:rsidRDefault="00B64754" w:rsidP="00B6475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D7746">
        <w:rPr>
          <w:rFonts w:ascii="Arial" w:hAnsi="Arial" w:cs="Arial"/>
          <w:color w:val="000000"/>
          <w:sz w:val="20"/>
          <w:szCs w:val="20"/>
        </w:rPr>
        <w:t>Fonte: Gil (2008)</w:t>
      </w:r>
    </w:p>
    <w:p w14:paraId="270D873C" w14:textId="77777777" w:rsidR="00B64754" w:rsidRPr="00724B54" w:rsidRDefault="00B64754" w:rsidP="00B64754">
      <w:pPr>
        <w:spacing w:after="12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4D09DB38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Embora as classificações sejam distintas, Gil (2008) esclarece que as diferenças são somente quanto à questão terminológico que define limites das categorias. Algumas atividades aparentam mais complexas de classificar outras nem tanto. </w:t>
      </w:r>
    </w:p>
    <w:p w14:paraId="0E2BC5B1" w14:textId="718AD9CA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Uma vez elencadas as atividades relacionadas à Gestão de Pessoas, faz-se oportuno trazer também quais são os objetivos da Gestão de Pessoas, pois entender quais são eles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B6475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é</w:t>
      </w:r>
      <w:r w:rsidRPr="00B64754">
        <w:rPr>
          <w:rFonts w:ascii="Arial" w:hAnsi="Arial" w:cs="Arial"/>
          <w:color w:val="000000"/>
          <w:sz w:val="24"/>
          <w:szCs w:val="24"/>
        </w:rPr>
        <w:t xml:space="preserve"> imprescindível para o entendimento posterior de como pode ser importante no processo de Recrutamento e Seleção também.</w:t>
      </w:r>
    </w:p>
    <w:p w14:paraId="050CDF05" w14:textId="77777777" w:rsidR="00B64754" w:rsidRDefault="00B64754" w:rsidP="00B64754">
      <w:pPr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14:paraId="404BE2AE" w14:textId="59D465F5" w:rsidR="00B64754" w:rsidRDefault="00B64754" w:rsidP="00B64754">
      <w:pPr>
        <w:spacing w:after="12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1.3 O </w:t>
      </w:r>
      <w:r w:rsidRPr="00966028">
        <w:rPr>
          <w:rFonts w:ascii="Arial" w:hAnsi="Arial" w:cs="Arial"/>
          <w:b/>
          <w:color w:val="000000"/>
        </w:rPr>
        <w:t xml:space="preserve">Processo </w:t>
      </w:r>
      <w:r>
        <w:rPr>
          <w:rFonts w:ascii="Arial" w:hAnsi="Arial" w:cs="Arial"/>
          <w:b/>
          <w:color w:val="000000"/>
        </w:rPr>
        <w:t>de Agregar Pessoas</w:t>
      </w:r>
    </w:p>
    <w:p w14:paraId="7E679E14" w14:textId="77777777" w:rsidR="00B64754" w:rsidRDefault="00B64754" w:rsidP="00B64754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14:paraId="3A43FCB6" w14:textId="0CA3AE6F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Fernandes (2011) traz em seu estudo que as organizações sempre buscam por novos colaboradores ou para suprir algum espaço deixado por algum colaborador que deixou a organização ou para a expansão da empresa, especialmente, em épocas que exigem mais da empresa dependendo do produto oferecido.</w:t>
      </w:r>
    </w:p>
    <w:p w14:paraId="5D42A13D" w14:textId="77777777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>O processo de agregar pessoas segundo Chiavenato:</w:t>
      </w:r>
    </w:p>
    <w:p w14:paraId="60309A2B" w14:textId="77777777" w:rsidR="00B64754" w:rsidRPr="00D66CAC" w:rsidRDefault="00B64754" w:rsidP="00B64754">
      <w:pPr>
        <w:spacing w:after="0" w:line="240" w:lineRule="auto"/>
        <w:ind w:left="2268"/>
        <w:jc w:val="both"/>
        <w:rPr>
          <w:rFonts w:ascii="Arial" w:hAnsi="Arial" w:cs="Arial"/>
          <w:color w:val="000000"/>
          <w:sz w:val="20"/>
          <w:szCs w:val="20"/>
        </w:rPr>
      </w:pPr>
      <w:r w:rsidRPr="00D66CAC">
        <w:rPr>
          <w:rFonts w:ascii="Arial" w:hAnsi="Arial" w:cs="Arial"/>
          <w:sz w:val="20"/>
          <w:szCs w:val="20"/>
        </w:rPr>
        <w:t xml:space="preserve">O processo de agregar valor são processos utilizados para incluir novas pessoas na empresa. Podem ser denominados provisão ou suprimentos de pessoas que se incluem no processo de recrutamento e seleção de pessoas. As organizações recrutam e selecionam pessoas para, com elas por meio delas, alcançar objetivos organizacionais. Todavia, as pessoas selecionadas </w:t>
      </w:r>
      <w:r w:rsidRPr="00D66CAC">
        <w:rPr>
          <w:rFonts w:ascii="Arial" w:hAnsi="Arial" w:cs="Arial"/>
          <w:sz w:val="20"/>
          <w:szCs w:val="20"/>
        </w:rPr>
        <w:lastRenderedPageBreak/>
        <w:t>têm objetivos individuais que lutam para atingir e, muitas vezes, servem-se da organização como meio de consegui-los. Os processos de aprovisionamentos representam a entrada de pessoas no sistema organizacional para abastecer a organização com talentos humanos necessários para o crescimento e alcance de objetivos (CHIAVENATO, 2005, p.126).</w:t>
      </w:r>
    </w:p>
    <w:p w14:paraId="1AB52EAD" w14:textId="77777777" w:rsidR="00B64754" w:rsidRDefault="00B64754" w:rsidP="00B64754">
      <w:pPr>
        <w:spacing w:after="12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1E203264" w14:textId="1295DFBE" w:rsidR="00B64754" w:rsidRPr="00B64754" w:rsidRDefault="00B64754" w:rsidP="00B64754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B64754">
        <w:rPr>
          <w:rFonts w:ascii="Arial" w:hAnsi="Arial" w:cs="Arial"/>
          <w:color w:val="000000"/>
          <w:sz w:val="24"/>
          <w:szCs w:val="24"/>
        </w:rPr>
        <w:t xml:space="preserve">O que se pode inferir da afirmação acima é que para que o processo de agregar pessoas – </w:t>
      </w:r>
      <w:proofErr w:type="spellStart"/>
      <w:r w:rsidRPr="00B64754">
        <w:rPr>
          <w:rFonts w:ascii="Arial" w:hAnsi="Arial" w:cs="Arial"/>
          <w:color w:val="000000"/>
          <w:sz w:val="24"/>
          <w:szCs w:val="24"/>
        </w:rPr>
        <w:t>processo</w:t>
      </w:r>
      <w:proofErr w:type="spellEnd"/>
      <w:r w:rsidRPr="00B64754">
        <w:rPr>
          <w:rFonts w:ascii="Arial" w:hAnsi="Arial" w:cs="Arial"/>
          <w:color w:val="000000"/>
          <w:sz w:val="24"/>
          <w:szCs w:val="24"/>
        </w:rPr>
        <w:t xml:space="preserve"> esse que é uma das atividades abraçadas pela Gestão de Pessoas – faz uso do recrutamento e seleção para findar com êxito este processo, passo importante na otimização de equipe a fim de gerar resultados satisfatórios para a empresa.</w:t>
      </w:r>
    </w:p>
    <w:p w14:paraId="5439F6F3" w14:textId="77777777" w:rsidR="00B64754" w:rsidRDefault="00B64754" w:rsidP="000C113F">
      <w:pPr>
        <w:spacing w:after="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4EC3B333" w14:textId="3C228A6E" w:rsidR="00B64754" w:rsidRPr="007965B6" w:rsidRDefault="001D784C" w:rsidP="00B64754">
      <w:pPr>
        <w:spacing w:after="12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1.2.</w:t>
      </w:r>
      <w:r w:rsidR="00B64754" w:rsidRPr="007965B6">
        <w:rPr>
          <w:rFonts w:ascii="Arial" w:hAnsi="Arial" w:cs="Arial"/>
          <w:b/>
          <w:color w:val="000000"/>
          <w:sz w:val="24"/>
          <w:szCs w:val="24"/>
        </w:rPr>
        <w:t xml:space="preserve">2. </w:t>
      </w:r>
      <w:bookmarkStart w:id="0" w:name="_Toc55725920"/>
      <w:bookmarkStart w:id="1" w:name="_Toc56954374"/>
      <w:r w:rsidR="00B64754" w:rsidRPr="007965B6">
        <w:rPr>
          <w:rFonts w:ascii="Arial" w:hAnsi="Arial" w:cs="Arial"/>
          <w:b/>
          <w:color w:val="000000"/>
          <w:sz w:val="24"/>
          <w:szCs w:val="24"/>
        </w:rPr>
        <w:t xml:space="preserve">Inteligência </w:t>
      </w:r>
      <w:r w:rsidR="007965B6">
        <w:rPr>
          <w:rFonts w:ascii="Arial" w:hAnsi="Arial" w:cs="Arial"/>
          <w:b/>
          <w:color w:val="000000"/>
          <w:sz w:val="24"/>
          <w:szCs w:val="24"/>
        </w:rPr>
        <w:t>A</w:t>
      </w:r>
      <w:r w:rsidR="00B64754" w:rsidRPr="007965B6">
        <w:rPr>
          <w:rFonts w:ascii="Arial" w:hAnsi="Arial" w:cs="Arial"/>
          <w:b/>
          <w:color w:val="000000"/>
          <w:sz w:val="24"/>
          <w:szCs w:val="24"/>
        </w:rPr>
        <w:t>rtificial (</w:t>
      </w:r>
      <w:r w:rsidR="00B64754" w:rsidRPr="007965B6">
        <w:rPr>
          <w:rFonts w:ascii="Arial" w:hAnsi="Arial" w:cs="Arial"/>
          <w:b/>
          <w:i/>
          <w:color w:val="000000"/>
          <w:sz w:val="24"/>
          <w:szCs w:val="24"/>
        </w:rPr>
        <w:t xml:space="preserve">artificial </w:t>
      </w:r>
      <w:proofErr w:type="spellStart"/>
      <w:r w:rsidR="00B64754" w:rsidRPr="007965B6">
        <w:rPr>
          <w:rFonts w:ascii="Arial" w:hAnsi="Arial" w:cs="Arial"/>
          <w:b/>
          <w:i/>
          <w:color w:val="000000"/>
          <w:sz w:val="24"/>
          <w:szCs w:val="24"/>
        </w:rPr>
        <w:t>intelligence</w:t>
      </w:r>
      <w:proofErr w:type="spellEnd"/>
      <w:r w:rsidR="00B64754" w:rsidRPr="007965B6">
        <w:rPr>
          <w:rFonts w:ascii="Arial" w:hAnsi="Arial" w:cs="Arial"/>
          <w:b/>
          <w:color w:val="000000"/>
          <w:sz w:val="24"/>
          <w:szCs w:val="24"/>
        </w:rPr>
        <w:t xml:space="preserve"> – AI)</w:t>
      </w:r>
      <w:bookmarkEnd w:id="0"/>
      <w:bookmarkEnd w:id="1"/>
    </w:p>
    <w:p w14:paraId="44BE8D16" w14:textId="77777777" w:rsidR="00B64754" w:rsidRDefault="00B64754" w:rsidP="000C113F">
      <w:pPr>
        <w:pStyle w:val="Fatec-Texto"/>
        <w:ind w:firstLine="709"/>
        <w:rPr>
          <w:rFonts w:ascii="Arial" w:hAnsi="Arial" w:cs="Arial"/>
          <w:color w:val="000000"/>
        </w:rPr>
      </w:pPr>
    </w:p>
    <w:p w14:paraId="73AF0D05" w14:textId="7B1E9467" w:rsidR="007965B6" w:rsidRDefault="001D784C" w:rsidP="00B64754">
      <w:pPr>
        <w:pStyle w:val="Fatec-Texto"/>
        <w:ind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1.</w:t>
      </w:r>
      <w:r w:rsidR="007965B6">
        <w:rPr>
          <w:rFonts w:ascii="Arial" w:hAnsi="Arial" w:cs="Arial"/>
          <w:b/>
          <w:bCs/>
          <w:color w:val="000000"/>
        </w:rPr>
        <w:t>2.</w:t>
      </w:r>
      <w:r w:rsidR="000F1830">
        <w:rPr>
          <w:rFonts w:ascii="Arial" w:hAnsi="Arial" w:cs="Arial"/>
          <w:b/>
          <w:bCs/>
          <w:color w:val="000000"/>
        </w:rPr>
        <w:t>1</w:t>
      </w:r>
      <w:r w:rsidR="007965B6">
        <w:rPr>
          <w:rFonts w:ascii="Arial" w:hAnsi="Arial" w:cs="Arial"/>
          <w:b/>
          <w:bCs/>
          <w:color w:val="000000"/>
        </w:rPr>
        <w:t xml:space="preserve"> </w:t>
      </w:r>
      <w:r w:rsidR="000F1830">
        <w:rPr>
          <w:rFonts w:ascii="Arial" w:hAnsi="Arial" w:cs="Arial"/>
          <w:b/>
          <w:bCs/>
          <w:color w:val="000000"/>
        </w:rPr>
        <w:tab/>
        <w:t xml:space="preserve">Conceito e surgimento da </w:t>
      </w:r>
      <w:r w:rsidR="007965B6">
        <w:rPr>
          <w:rFonts w:ascii="Arial" w:hAnsi="Arial" w:cs="Arial"/>
          <w:b/>
          <w:bCs/>
          <w:color w:val="000000"/>
        </w:rPr>
        <w:t>Inteligência Artificial</w:t>
      </w:r>
    </w:p>
    <w:p w14:paraId="2A0B18A3" w14:textId="77777777" w:rsidR="007965B6" w:rsidRDefault="007965B6" w:rsidP="00B64754">
      <w:pPr>
        <w:pStyle w:val="Fatec-Texto"/>
        <w:ind w:firstLine="709"/>
        <w:rPr>
          <w:rFonts w:ascii="Arial" w:hAnsi="Arial" w:cs="Arial"/>
          <w:b/>
          <w:bCs/>
          <w:color w:val="000000"/>
        </w:rPr>
      </w:pPr>
    </w:p>
    <w:p w14:paraId="63C3F05E" w14:textId="65B81E91" w:rsidR="007965B6" w:rsidRDefault="007965B6" w:rsidP="00B64754">
      <w:pPr>
        <w:pStyle w:val="Fatec-Tex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Conforme estudo realizado por </w:t>
      </w:r>
      <w:r w:rsidRPr="007965B6">
        <w:rPr>
          <w:rFonts w:ascii="Arial" w:hAnsi="Arial" w:cs="Arial"/>
        </w:rPr>
        <w:t xml:space="preserve">McCarthy </w:t>
      </w:r>
      <w:r w:rsidRPr="007965B6">
        <w:rPr>
          <w:rFonts w:ascii="Arial" w:hAnsi="Arial" w:cs="Arial"/>
          <w:i/>
          <w:iCs/>
        </w:rPr>
        <w:t>et al</w:t>
      </w:r>
      <w:r w:rsidRPr="007965B6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>(</w:t>
      </w:r>
      <w:r w:rsidRPr="007965B6">
        <w:rPr>
          <w:rFonts w:ascii="Arial" w:hAnsi="Arial" w:cs="Arial"/>
        </w:rPr>
        <w:t>2006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apud </w:t>
      </w:r>
      <w:r>
        <w:rPr>
          <w:rFonts w:ascii="Arial" w:hAnsi="Arial" w:cs="Arial"/>
        </w:rPr>
        <w:t>Ribeiro, 2024) o</w:t>
      </w:r>
      <w:r w:rsidRPr="007965B6">
        <w:rPr>
          <w:rFonts w:ascii="Arial" w:hAnsi="Arial" w:cs="Arial"/>
        </w:rPr>
        <w:t xml:space="preserve"> conceito de Inteligência Artificial (IA) </w:t>
      </w:r>
      <w:r>
        <w:rPr>
          <w:rFonts w:ascii="Arial" w:hAnsi="Arial" w:cs="Arial"/>
        </w:rPr>
        <w:t xml:space="preserve">apareceu </w:t>
      </w:r>
      <w:r w:rsidRPr="007965B6">
        <w:rPr>
          <w:rFonts w:ascii="Arial" w:hAnsi="Arial" w:cs="Arial"/>
        </w:rPr>
        <w:t xml:space="preserve">pela primeira vez em 1956, numa conferência em </w:t>
      </w:r>
      <w:proofErr w:type="spellStart"/>
      <w:r w:rsidRPr="007965B6">
        <w:rPr>
          <w:rFonts w:ascii="Arial" w:hAnsi="Arial" w:cs="Arial"/>
        </w:rPr>
        <w:t>Dartmouth</w:t>
      </w:r>
      <w:proofErr w:type="spellEnd"/>
      <w:r w:rsidRPr="007965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aconteceu pautada </w:t>
      </w:r>
      <w:r w:rsidRPr="007965B6">
        <w:rPr>
          <w:rFonts w:ascii="Arial" w:hAnsi="Arial" w:cs="Arial"/>
        </w:rPr>
        <w:t xml:space="preserve">num estudo de 1955 proposto por John McCarthy, Marvin </w:t>
      </w:r>
      <w:proofErr w:type="spellStart"/>
      <w:r w:rsidRPr="007965B6">
        <w:rPr>
          <w:rFonts w:ascii="Arial" w:hAnsi="Arial" w:cs="Arial"/>
        </w:rPr>
        <w:t>Minsky</w:t>
      </w:r>
      <w:proofErr w:type="spellEnd"/>
      <w:r w:rsidRPr="007965B6">
        <w:rPr>
          <w:rFonts w:ascii="Arial" w:hAnsi="Arial" w:cs="Arial"/>
        </w:rPr>
        <w:t xml:space="preserve">, Nathaniel Rochester e Claude Shannon. </w:t>
      </w:r>
      <w:r>
        <w:rPr>
          <w:rFonts w:ascii="Arial" w:hAnsi="Arial" w:cs="Arial"/>
        </w:rPr>
        <w:t xml:space="preserve">Referido estudo tinha como objetivo a comprovação de que </w:t>
      </w:r>
      <w:r w:rsidRPr="007965B6">
        <w:rPr>
          <w:rFonts w:ascii="Arial" w:hAnsi="Arial" w:cs="Arial"/>
        </w:rPr>
        <w:t>aspetos da aprendizagem e de outras características da inteligência humana poderiam ser descritos de uma forma precisa levando à criação de uma máquina capaz de os simular.</w:t>
      </w:r>
    </w:p>
    <w:p w14:paraId="4843B5C5" w14:textId="5AC097BF" w:rsidR="007965B6" w:rsidRDefault="007965B6" w:rsidP="00B64754">
      <w:pPr>
        <w:pStyle w:val="Fatec-Tex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Nesse sentido os autores aduzem:</w:t>
      </w:r>
    </w:p>
    <w:p w14:paraId="3D4C2A08" w14:textId="77777777" w:rsidR="007965B6" w:rsidRDefault="007965B6" w:rsidP="00B64754">
      <w:pPr>
        <w:pStyle w:val="Fatec-Texto"/>
        <w:ind w:firstLine="709"/>
        <w:rPr>
          <w:rFonts w:ascii="Arial" w:hAnsi="Arial" w:cs="Arial"/>
        </w:rPr>
      </w:pPr>
    </w:p>
    <w:p w14:paraId="37A9BDBF" w14:textId="2DC29535" w:rsidR="007965B6" w:rsidRPr="000F1830" w:rsidRDefault="007965B6" w:rsidP="000F1830">
      <w:pPr>
        <w:pStyle w:val="Fatec-Texto"/>
        <w:spacing w:line="240" w:lineRule="auto"/>
        <w:ind w:left="2268" w:firstLine="0"/>
        <w:rPr>
          <w:rFonts w:ascii="Arial" w:hAnsi="Arial" w:cs="Arial"/>
          <w:sz w:val="20"/>
          <w:szCs w:val="20"/>
        </w:rPr>
      </w:pPr>
      <w:r w:rsidRPr="000F1830">
        <w:rPr>
          <w:rFonts w:ascii="Arial" w:hAnsi="Arial" w:cs="Arial"/>
          <w:sz w:val="20"/>
          <w:szCs w:val="20"/>
        </w:rPr>
        <w:t xml:space="preserve">A IA é um domínio da ciência e da tecnologia, conhecida como inteligência das máquinas e baseada no desenvolvimento de sistemas e algoritmos capazes de realizar tarefas que tradicionalmente exigem inteligência humana. É uma tecnologia que aprende com dados passados, se adapta a novas informações e executa operações cognitivas complexas de forma autônoma e que, na sua essência, visa imitar e aperfeiçoar várias facetas da inteligência humana, como o raciocínio, a aprendizagem e a tomada de decisões </w:t>
      </w:r>
      <w:r w:rsidR="000F1830" w:rsidRPr="000F1830">
        <w:rPr>
          <w:rFonts w:ascii="Arial" w:hAnsi="Arial" w:cs="Arial"/>
          <w:sz w:val="20"/>
          <w:szCs w:val="20"/>
        </w:rPr>
        <w:t>(</w:t>
      </w:r>
      <w:proofErr w:type="spellStart"/>
      <w:r w:rsidR="000F1830" w:rsidRPr="000F1830">
        <w:rPr>
          <w:rFonts w:ascii="Arial" w:hAnsi="Arial" w:cs="Arial"/>
          <w:sz w:val="20"/>
          <w:szCs w:val="20"/>
        </w:rPr>
        <w:t>McCARTHY</w:t>
      </w:r>
      <w:proofErr w:type="spellEnd"/>
      <w:r w:rsidR="000F1830" w:rsidRPr="000F1830">
        <w:rPr>
          <w:rFonts w:ascii="Arial" w:hAnsi="Arial" w:cs="Arial"/>
          <w:sz w:val="20"/>
          <w:szCs w:val="20"/>
        </w:rPr>
        <w:t xml:space="preserve"> </w:t>
      </w:r>
      <w:r w:rsidR="000F1830" w:rsidRPr="000F1830">
        <w:rPr>
          <w:rFonts w:ascii="Arial" w:hAnsi="Arial" w:cs="Arial"/>
          <w:i/>
          <w:iCs/>
          <w:sz w:val="20"/>
          <w:szCs w:val="20"/>
        </w:rPr>
        <w:t>et al</w:t>
      </w:r>
      <w:r w:rsidR="000F1830" w:rsidRPr="000F1830">
        <w:rPr>
          <w:rFonts w:ascii="Arial" w:hAnsi="Arial" w:cs="Arial"/>
          <w:sz w:val="20"/>
          <w:szCs w:val="20"/>
        </w:rPr>
        <w:t xml:space="preserve">., 2006 </w:t>
      </w:r>
      <w:r w:rsidR="000F1830" w:rsidRPr="000F1830">
        <w:rPr>
          <w:rFonts w:ascii="Arial" w:hAnsi="Arial" w:cs="Arial"/>
          <w:i/>
          <w:iCs/>
          <w:sz w:val="20"/>
          <w:szCs w:val="20"/>
        </w:rPr>
        <w:t xml:space="preserve">apud </w:t>
      </w:r>
      <w:r w:rsidR="000F1830">
        <w:rPr>
          <w:rFonts w:ascii="Arial" w:hAnsi="Arial" w:cs="Arial"/>
          <w:sz w:val="20"/>
          <w:szCs w:val="20"/>
        </w:rPr>
        <w:t>RIBEIRO</w:t>
      </w:r>
      <w:r w:rsidR="000F1830" w:rsidRPr="000F1830">
        <w:rPr>
          <w:rFonts w:ascii="Arial" w:hAnsi="Arial" w:cs="Arial"/>
          <w:sz w:val="20"/>
          <w:szCs w:val="20"/>
        </w:rPr>
        <w:t>, 2024, p.06)</w:t>
      </w:r>
      <w:r w:rsidRPr="000F1830">
        <w:rPr>
          <w:rFonts w:ascii="Arial" w:hAnsi="Arial" w:cs="Arial"/>
          <w:sz w:val="20"/>
          <w:szCs w:val="20"/>
        </w:rPr>
        <w:t>.</w:t>
      </w:r>
    </w:p>
    <w:p w14:paraId="540968BE" w14:textId="77777777" w:rsidR="007965B6" w:rsidRDefault="007965B6" w:rsidP="00B64754">
      <w:pPr>
        <w:pStyle w:val="Fatec-Texto"/>
        <w:ind w:firstLine="709"/>
        <w:rPr>
          <w:rFonts w:ascii="Arial" w:hAnsi="Arial" w:cs="Arial"/>
        </w:rPr>
      </w:pPr>
    </w:p>
    <w:p w14:paraId="5D374B80" w14:textId="62088CD5" w:rsidR="00B64754" w:rsidRPr="005C21B8" w:rsidRDefault="000F1830" w:rsidP="00B64754">
      <w:pPr>
        <w:pStyle w:val="Fatec-Texto"/>
        <w:ind w:firstLine="709"/>
        <w:rPr>
          <w:rStyle w:val="vem2"/>
          <w:rFonts w:ascii="Arial" w:hAnsi="Arial" w:cs="Arial"/>
          <w:color w:val="000000"/>
        </w:rPr>
      </w:pPr>
      <w:r>
        <w:rPr>
          <w:rFonts w:ascii="Arial" w:hAnsi="Arial" w:cs="Arial"/>
        </w:rPr>
        <w:t>I</w:t>
      </w:r>
      <w:r w:rsidR="00B64754">
        <w:rPr>
          <w:rFonts w:ascii="Arial" w:hAnsi="Arial" w:cs="Arial"/>
        </w:rPr>
        <w:t xml:space="preserve">mporta dizer que a IA ou popularmente conhecida com Inteligência Artificial, surgiu a partir da Quarta Revolução Industrial, com </w:t>
      </w:r>
      <w:r w:rsidR="00B64754" w:rsidRPr="005C21B8">
        <w:rPr>
          <w:rFonts w:ascii="Arial" w:hAnsi="Arial" w:cs="Arial"/>
          <w:color w:val="000000"/>
        </w:rPr>
        <w:t xml:space="preserve">o desenvolvimento da internet em meio a Guerra Fria entre União Soviética e Estados Unidos. Inicialmente, </w:t>
      </w:r>
      <w:r w:rsidR="00B64754" w:rsidRPr="005C21B8">
        <w:rPr>
          <w:rStyle w:val="ft2"/>
          <w:rFonts w:ascii="Arial" w:hAnsi="Arial" w:cs="Arial"/>
          <w:color w:val="000000"/>
        </w:rPr>
        <w:t xml:space="preserve">criada com objetivo militar, a internet, que hoje é a maior rede </w:t>
      </w:r>
      <w:r w:rsidR="00B64754" w:rsidRPr="005C21B8">
        <w:rPr>
          <w:rStyle w:val="vem1"/>
          <w:rFonts w:ascii="Arial" w:hAnsi="Arial" w:cs="Arial"/>
          <w:color w:val="000000"/>
        </w:rPr>
        <w:t xml:space="preserve">de comunicação do Planeta, teve </w:t>
      </w:r>
      <w:r w:rsidR="00B64754" w:rsidRPr="005C21B8">
        <w:rPr>
          <w:rStyle w:val="vem1"/>
          <w:rFonts w:ascii="Arial" w:hAnsi="Arial" w:cs="Arial"/>
          <w:color w:val="000000"/>
        </w:rPr>
        <w:lastRenderedPageBreak/>
        <w:t xml:space="preserve">como embrião a </w:t>
      </w:r>
      <w:proofErr w:type="spellStart"/>
      <w:r w:rsidR="00B64754" w:rsidRPr="005C21B8">
        <w:rPr>
          <w:rStyle w:val="em0"/>
          <w:rFonts w:ascii="Arial" w:hAnsi="Arial" w:cs="Arial"/>
          <w:color w:val="000000"/>
        </w:rPr>
        <w:t>Arpanet</w:t>
      </w:r>
      <w:proofErr w:type="spellEnd"/>
      <w:r w:rsidR="00B64754" w:rsidRPr="005C21B8">
        <w:rPr>
          <w:rStyle w:val="vem1"/>
          <w:rFonts w:ascii="Arial" w:hAnsi="Arial" w:cs="Arial"/>
          <w:color w:val="000000"/>
        </w:rPr>
        <w:t xml:space="preserve">, </w:t>
      </w:r>
      <w:r w:rsidR="00B64754" w:rsidRPr="005C21B8">
        <w:rPr>
          <w:rStyle w:val="vem2"/>
          <w:rFonts w:ascii="Arial" w:hAnsi="Arial" w:cs="Arial"/>
          <w:color w:val="000000"/>
        </w:rPr>
        <w:t>surgida em 1969, com a finalidade de atender a demandas do Departamento de Defesa dos Estados Unidos.  A ideia inicial era criar uma rede que não pudesse ser destruída por bombardeios e fosse capaz de ligar pontos estratégicos, como centros de pesquisa e tecnologia (PINTO, 2002).</w:t>
      </w:r>
    </w:p>
    <w:p w14:paraId="2D58446B" w14:textId="77777777" w:rsidR="00B64754" w:rsidRPr="005C21B8" w:rsidRDefault="00B64754" w:rsidP="00B64754">
      <w:pPr>
        <w:pStyle w:val="Fatec-Texto"/>
        <w:rPr>
          <w:rFonts w:ascii="Arial" w:hAnsi="Arial" w:cs="Arial"/>
          <w:color w:val="000000"/>
        </w:rPr>
      </w:pPr>
      <w:r w:rsidRPr="005C21B8">
        <w:rPr>
          <w:rFonts w:ascii="Arial" w:hAnsi="Arial" w:cs="Arial"/>
          <w:color w:val="000000"/>
        </w:rPr>
        <w:t xml:space="preserve">Em dezembro de 1969, finalmente a rede da ARPA entrou no ar, em fase experimental, e ficou conhecida como ARPANET.  Esta rede ligava quatro diferentes </w:t>
      </w:r>
      <w:r w:rsidRPr="005C21B8">
        <w:rPr>
          <w:rFonts w:ascii="Arial" w:hAnsi="Arial" w:cs="Arial"/>
          <w:i/>
          <w:color w:val="000000"/>
        </w:rPr>
        <w:t>hosts</w:t>
      </w:r>
      <w:r w:rsidRPr="005C21B8">
        <w:rPr>
          <w:rFonts w:ascii="Arial" w:hAnsi="Arial" w:cs="Arial"/>
          <w:color w:val="000000"/>
        </w:rPr>
        <w:t xml:space="preserve">, inclusive conectando computadores de diferentes configurações da Universidade da Califórnia </w:t>
      </w:r>
      <w:smartTag w:uri="urn:schemas-microsoft-com:office:smarttags" w:element="PersonName">
        <w:smartTagPr>
          <w:attr w:name="ProductID" w:val="em Los Angeles"/>
        </w:smartTagPr>
        <w:r w:rsidRPr="005C21B8">
          <w:rPr>
            <w:rFonts w:ascii="Arial" w:hAnsi="Arial" w:cs="Arial"/>
            <w:color w:val="000000"/>
          </w:rPr>
          <w:t>em Los Angeles</w:t>
        </w:r>
      </w:smartTag>
      <w:r w:rsidRPr="005C21B8">
        <w:rPr>
          <w:rFonts w:ascii="Arial" w:hAnsi="Arial" w:cs="Arial"/>
          <w:color w:val="000000"/>
        </w:rPr>
        <w:t xml:space="preserve">, Universidade da Califórnia </w:t>
      </w:r>
      <w:smartTag w:uri="urn:schemas-microsoft-com:office:smarttags" w:element="PersonName">
        <w:smartTagPr>
          <w:attr w:name="ProductID" w:val="em Santa B￡rbara"/>
        </w:smartTagPr>
        <w:r w:rsidRPr="005C21B8">
          <w:rPr>
            <w:rFonts w:ascii="Arial" w:hAnsi="Arial" w:cs="Arial"/>
            <w:color w:val="000000"/>
          </w:rPr>
          <w:t>em Santa Bárbara</w:t>
        </w:r>
      </w:smartTag>
      <w:r w:rsidRPr="005C21B8">
        <w:rPr>
          <w:rFonts w:ascii="Arial" w:hAnsi="Arial" w:cs="Arial"/>
          <w:color w:val="000000"/>
        </w:rPr>
        <w:t xml:space="preserve">, Universidade de Utah e o </w:t>
      </w:r>
      <w:r w:rsidRPr="005C21B8">
        <w:rPr>
          <w:rFonts w:ascii="Arial" w:hAnsi="Arial" w:cs="Arial"/>
          <w:i/>
          <w:iCs/>
          <w:color w:val="000000"/>
        </w:rPr>
        <w:t xml:space="preserve">Stanford </w:t>
      </w:r>
      <w:proofErr w:type="spellStart"/>
      <w:r w:rsidRPr="005C21B8">
        <w:rPr>
          <w:rFonts w:ascii="Arial" w:hAnsi="Arial" w:cs="Arial"/>
          <w:i/>
          <w:iCs/>
          <w:color w:val="000000"/>
        </w:rPr>
        <w:t>Research</w:t>
      </w:r>
      <w:proofErr w:type="spellEnd"/>
      <w:r w:rsidRPr="005C21B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5C21B8">
        <w:rPr>
          <w:rFonts w:ascii="Arial" w:hAnsi="Arial" w:cs="Arial"/>
          <w:i/>
          <w:iCs/>
          <w:color w:val="000000"/>
        </w:rPr>
        <w:t>Institute</w:t>
      </w:r>
      <w:proofErr w:type="spellEnd"/>
      <w:r w:rsidRPr="005C21B8">
        <w:rPr>
          <w:rFonts w:ascii="Arial" w:hAnsi="Arial" w:cs="Arial"/>
          <w:color w:val="000000"/>
        </w:rPr>
        <w:t xml:space="preserve"> (PINTO, 2002).</w:t>
      </w:r>
    </w:p>
    <w:p w14:paraId="2E458B53" w14:textId="77777777" w:rsidR="00B64754" w:rsidRPr="005C21B8" w:rsidRDefault="00B64754" w:rsidP="00B64754">
      <w:pPr>
        <w:pStyle w:val="Fatec-Texto"/>
        <w:rPr>
          <w:rFonts w:ascii="Arial" w:hAnsi="Arial" w:cs="Arial"/>
          <w:color w:val="000000"/>
        </w:rPr>
      </w:pPr>
      <w:r w:rsidRPr="005C21B8">
        <w:rPr>
          <w:rFonts w:ascii="Arial" w:hAnsi="Arial" w:cs="Arial"/>
          <w:color w:val="000000"/>
        </w:rPr>
        <w:t>Em 2011 foi lançado um projeto durante a Feira de Hannover, intitulado Plataforma Indústria 4.0 (</w:t>
      </w:r>
      <w:proofErr w:type="spellStart"/>
      <w:r w:rsidRPr="005C21B8">
        <w:rPr>
          <w:rFonts w:ascii="Arial" w:hAnsi="Arial" w:cs="Arial"/>
          <w:i/>
          <w:color w:val="000000"/>
        </w:rPr>
        <w:t>Plattform</w:t>
      </w:r>
      <w:proofErr w:type="spellEnd"/>
      <w:r w:rsidRPr="005C21B8">
        <w:rPr>
          <w:rFonts w:ascii="Arial" w:hAnsi="Arial" w:cs="Arial"/>
          <w:i/>
          <w:color w:val="000000"/>
        </w:rPr>
        <w:t xml:space="preserve"> Industrie </w:t>
      </w:r>
      <w:r w:rsidRPr="005C21B8">
        <w:rPr>
          <w:rFonts w:ascii="Arial" w:hAnsi="Arial" w:cs="Arial"/>
          <w:color w:val="000000"/>
        </w:rPr>
        <w:t>4.0) e tinha por objetivo o desenvolvimento da alta tecnologia fazendo com que os sistemas automatizados pudessem se comunicar. Nesse sentido Costa explica:</w:t>
      </w:r>
    </w:p>
    <w:p w14:paraId="3CFEA972" w14:textId="77777777" w:rsidR="00B64754" w:rsidRDefault="00B64754" w:rsidP="00B64754">
      <w:pPr>
        <w:pStyle w:val="Fatec-Texto"/>
        <w:spacing w:line="240" w:lineRule="auto"/>
        <w:ind w:left="2279" w:firstLine="0"/>
        <w:rPr>
          <w:rFonts w:ascii="Arial" w:hAnsi="Arial" w:cs="Arial"/>
          <w:color w:val="000000"/>
          <w:sz w:val="20"/>
          <w:szCs w:val="20"/>
        </w:rPr>
      </w:pPr>
    </w:p>
    <w:p w14:paraId="10B76065" w14:textId="77777777" w:rsidR="00B64754" w:rsidRPr="005C21B8" w:rsidRDefault="00B64754" w:rsidP="00670924">
      <w:pPr>
        <w:pStyle w:val="Fatec-Texto"/>
        <w:spacing w:line="240" w:lineRule="auto"/>
        <w:ind w:left="2279" w:firstLine="0"/>
        <w:rPr>
          <w:rFonts w:ascii="Arial" w:hAnsi="Arial" w:cs="Arial"/>
          <w:color w:val="000000"/>
          <w:sz w:val="20"/>
          <w:szCs w:val="20"/>
        </w:rPr>
      </w:pPr>
      <w:r w:rsidRPr="005C21B8">
        <w:rPr>
          <w:rFonts w:ascii="Arial" w:hAnsi="Arial" w:cs="Arial"/>
          <w:color w:val="000000"/>
          <w:sz w:val="20"/>
          <w:szCs w:val="20"/>
        </w:rPr>
        <w:t xml:space="preserve">O termo Indústria 4.0 é usado para definir a Quarta Revolução Industrial que se refere a uma variedade de mudanças e inovações tecnológicas que ocorrerem já desde o início do século XXI com efeitos potencialmente profundos e transformadores sobre economia e sociedade. Não é um conceito futurista, é já hoje uma realidade que começa a ter efeitos nos indicadores operacionais das empresas. A origem do termo quarta revolução industrial pode ser atribuída à ideia de Indústria 4.0, usada pela primeira vez na Feira de Hannover de 2011 e, posteriormente, apresentou-se como um dos dez projetos futuros identificados pelo governo alemão como parte de seu plano de ação da estratégia 2020 “The new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Hig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Tech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Strategy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Innovations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for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Germany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>”, publicado em março de 2012 (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Germany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Federal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Ministry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of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Education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Research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, 2014). Mais recentemente, o termo passou a ser associado ao trabalho do engenheiro, economista e fundador alemão do World Economic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Forum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(WEF), Klaus Schwab, no seu livro “The </w:t>
      </w:r>
      <w:proofErr w:type="spellStart"/>
      <w:r w:rsidRPr="005C21B8">
        <w:rPr>
          <w:rFonts w:ascii="Arial" w:hAnsi="Arial" w:cs="Arial"/>
          <w:color w:val="000000"/>
          <w:sz w:val="20"/>
          <w:szCs w:val="20"/>
        </w:rPr>
        <w:t>Fourth</w:t>
      </w:r>
      <w:proofErr w:type="spellEnd"/>
      <w:r w:rsidRPr="005C21B8">
        <w:rPr>
          <w:rFonts w:ascii="Arial" w:hAnsi="Arial" w:cs="Arial"/>
          <w:color w:val="000000"/>
          <w:sz w:val="20"/>
          <w:szCs w:val="20"/>
        </w:rPr>
        <w:t xml:space="preserve"> Industrial Revolution” (COSTA, 2018, p.50).</w:t>
      </w:r>
    </w:p>
    <w:p w14:paraId="65F9BE55" w14:textId="77777777" w:rsidR="00B64754" w:rsidRPr="005C21B8" w:rsidRDefault="00B64754" w:rsidP="00B64754">
      <w:pPr>
        <w:pStyle w:val="Fatec-Texto"/>
        <w:rPr>
          <w:rFonts w:ascii="Arial" w:hAnsi="Arial" w:cs="Arial"/>
          <w:color w:val="000000"/>
        </w:rPr>
      </w:pPr>
    </w:p>
    <w:p w14:paraId="3907B332" w14:textId="77777777" w:rsidR="00B64754" w:rsidRPr="005C21B8" w:rsidRDefault="00B64754" w:rsidP="00B64754">
      <w:pPr>
        <w:pStyle w:val="Fatec-Texto"/>
        <w:ind w:firstLine="709"/>
        <w:rPr>
          <w:rFonts w:ascii="Arial" w:hAnsi="Arial" w:cs="Arial"/>
          <w:color w:val="000000"/>
        </w:rPr>
      </w:pPr>
      <w:r w:rsidRPr="005C21B8">
        <w:rPr>
          <w:rFonts w:ascii="Arial" w:hAnsi="Arial" w:cs="Arial"/>
          <w:color w:val="000000"/>
        </w:rPr>
        <w:t xml:space="preserve">Por fim, importa dizer que estamos no início de uma Quarta Revolução Industrial, à beira de uma revolução tecnológica acentuada que trará alterações significativas nas formas de relações individuais e de trabalho e por tais motivos, o perfil da mão de obra precisou ser mudado totalmente, o que fez com que os colaboradores da Indústria 4.0 se tornassem polivalentes e tivessem conhecimentos amplos e interdisciplinares, inclusive e especialmente, na </w:t>
      </w:r>
      <w:r w:rsidRPr="005C21B8">
        <w:rPr>
          <w:rFonts w:ascii="Arial" w:hAnsi="Arial" w:cs="Arial"/>
          <w:b/>
          <w:color w:val="000000"/>
        </w:rPr>
        <w:t xml:space="preserve">ÁREA </w:t>
      </w:r>
      <w:r>
        <w:rPr>
          <w:rFonts w:ascii="Arial" w:hAnsi="Arial" w:cs="Arial"/>
          <w:b/>
          <w:color w:val="000000"/>
        </w:rPr>
        <w:t>DE RECURSOS HUMANOS</w:t>
      </w:r>
      <w:r w:rsidRPr="005C21B8">
        <w:rPr>
          <w:rFonts w:ascii="Arial" w:hAnsi="Arial" w:cs="Arial"/>
          <w:color w:val="000000"/>
        </w:rPr>
        <w:t>.</w:t>
      </w:r>
    </w:p>
    <w:p w14:paraId="777269B7" w14:textId="77777777" w:rsidR="00B64754" w:rsidRPr="001A2CC7" w:rsidRDefault="00B64754" w:rsidP="00B64754">
      <w:pPr>
        <w:pStyle w:val="Fatec-Texto"/>
        <w:ind w:firstLine="709"/>
        <w:rPr>
          <w:rFonts w:ascii="Arial" w:hAnsi="Arial" w:cs="Arial"/>
          <w:color w:val="000000"/>
        </w:rPr>
      </w:pPr>
      <w:r w:rsidRPr="001A2CC7">
        <w:rPr>
          <w:rFonts w:ascii="Arial" w:hAnsi="Arial" w:cs="Arial"/>
        </w:rPr>
        <w:t xml:space="preserve">A sigla “IA” significa "Inteligência Artificial", e essa área da ciência da computação se concentra em criar computadores e programas que possam "pensar" e "aprender" de maneira semelhante aos seres humanos, usando técnicas como aprendizado de máquina, processamento de linguagem natural. A IA também é </w:t>
      </w:r>
      <w:r w:rsidRPr="001A2CC7">
        <w:rPr>
          <w:rFonts w:ascii="Arial" w:hAnsi="Arial" w:cs="Arial"/>
        </w:rPr>
        <w:lastRenderedPageBreak/>
        <w:t>utilizada como reconhecimento de voz, recomendações de produtos online, e até em diagnóstico médico (SCHWAB, 2018).</w:t>
      </w:r>
    </w:p>
    <w:p w14:paraId="7B4E888A" w14:textId="77777777" w:rsidR="00B64754" w:rsidRDefault="00B64754" w:rsidP="00B64754">
      <w:pPr>
        <w:pStyle w:val="Fatec-Texto"/>
        <w:ind w:firstLine="709"/>
        <w:rPr>
          <w:rFonts w:ascii="Arial" w:hAnsi="Arial" w:cs="Arial"/>
          <w:color w:val="000000"/>
        </w:rPr>
      </w:pPr>
      <w:r w:rsidRPr="00323F27">
        <w:rPr>
          <w:rFonts w:ascii="Arial" w:hAnsi="Arial" w:cs="Arial"/>
          <w:color w:val="000000"/>
        </w:rPr>
        <w:t xml:space="preserve">De acordo com </w:t>
      </w:r>
      <w:r>
        <w:rPr>
          <w:rFonts w:ascii="Arial" w:hAnsi="Arial" w:cs="Arial"/>
          <w:color w:val="000000"/>
        </w:rPr>
        <w:t>Bona</w:t>
      </w:r>
      <w:r w:rsidRPr="00323F27">
        <w:rPr>
          <w:rFonts w:ascii="Arial" w:hAnsi="Arial" w:cs="Arial"/>
          <w:color w:val="000000"/>
        </w:rPr>
        <w:t xml:space="preserve"> (20</w:t>
      </w:r>
      <w:r>
        <w:rPr>
          <w:rFonts w:ascii="Arial" w:hAnsi="Arial" w:cs="Arial"/>
          <w:color w:val="000000"/>
        </w:rPr>
        <w:t>149</w:t>
      </w:r>
      <w:r w:rsidRPr="00323F27">
        <w:rPr>
          <w:rFonts w:ascii="Arial" w:hAnsi="Arial" w:cs="Arial"/>
          <w:color w:val="000000"/>
        </w:rPr>
        <w:t xml:space="preserve">) a inteligência artificial está inserida no cotidiano das pessoas, algumas vezes um pouco mais discreta em diversas tecnologias que usamos. Os sistemas e objetos baseados na IA estão de maneira reiterada surgindo no dia a dia e assim proporcionam aumento da produtividade humana, segurança e saúde, além de afetar a forma como nos entretemos e comunicamos. As assistentes virtuais, Siri da Apple e a Cortana da Microsoft, veículos de condução </w:t>
      </w:r>
      <w:r>
        <w:rPr>
          <w:rFonts w:ascii="Arial" w:hAnsi="Arial" w:cs="Arial"/>
          <w:color w:val="000000"/>
        </w:rPr>
        <w:t>autônoma</w:t>
      </w:r>
      <w:r w:rsidRPr="00323F27">
        <w:rPr>
          <w:rFonts w:ascii="Arial" w:hAnsi="Arial" w:cs="Arial"/>
          <w:color w:val="000000"/>
        </w:rPr>
        <w:t>, sistemas de reconhecimento de voz ou aparelhos domésticos inteligentes, são alguns exemplos conhecidos da aplicação da IA.</w:t>
      </w:r>
    </w:p>
    <w:p w14:paraId="0ED9081A" w14:textId="77777777" w:rsidR="00B64754" w:rsidRDefault="00B64754" w:rsidP="00B64754">
      <w:pPr>
        <w:pStyle w:val="Fatec-Texto"/>
        <w:ind w:firstLine="709"/>
        <w:rPr>
          <w:rFonts w:ascii="Arial" w:hAnsi="Arial" w:cs="Arial"/>
          <w:color w:val="000000"/>
        </w:rPr>
      </w:pPr>
      <w:r w:rsidRPr="00323F27">
        <w:rPr>
          <w:rFonts w:ascii="Arial" w:hAnsi="Arial" w:cs="Arial"/>
          <w:color w:val="000000"/>
        </w:rPr>
        <w:t>A inteligência artificial também vai desempenhar um papel importante nos sistemas de produção inteligentes, na medida em que vai proporcionar características típicas como aprendizagem, raciocínio e atuação, reduzindo a necessidade de envolvimento humano e</w:t>
      </w:r>
      <w:r>
        <w:rPr>
          <w:rFonts w:ascii="Arial" w:hAnsi="Arial" w:cs="Arial"/>
          <w:color w:val="000000"/>
        </w:rPr>
        <w:t>,</w:t>
      </w:r>
      <w:r w:rsidRPr="00323F27">
        <w:rPr>
          <w:rFonts w:ascii="Arial" w:hAnsi="Arial" w:cs="Arial"/>
          <w:color w:val="000000"/>
        </w:rPr>
        <w:t xml:space="preserve"> consequentemente</w:t>
      </w:r>
      <w:r>
        <w:rPr>
          <w:rFonts w:ascii="Arial" w:hAnsi="Arial" w:cs="Arial"/>
          <w:color w:val="000000"/>
        </w:rPr>
        <w:t>,</w:t>
      </w:r>
      <w:r w:rsidRPr="00323F27">
        <w:rPr>
          <w:rFonts w:ascii="Arial" w:hAnsi="Arial" w:cs="Arial"/>
          <w:color w:val="000000"/>
        </w:rPr>
        <w:t xml:space="preserve"> minimizar os erros. Por exemplo, a composição dos materiais e a produção podem ser organizados automaticamente, os processos e as operações de produção podem ser monitorizados e controlados em tempo real (</w:t>
      </w:r>
      <w:proofErr w:type="spellStart"/>
      <w:r w:rsidRPr="00323F27">
        <w:rPr>
          <w:rFonts w:ascii="Arial" w:hAnsi="Arial" w:cs="Arial"/>
          <w:color w:val="000000"/>
        </w:rPr>
        <w:t>Oztemel</w:t>
      </w:r>
      <w:proofErr w:type="spellEnd"/>
      <w:r w:rsidRPr="00323F27">
        <w:rPr>
          <w:rFonts w:ascii="Arial" w:hAnsi="Arial" w:cs="Arial"/>
          <w:color w:val="000000"/>
        </w:rPr>
        <w:t xml:space="preserve">, 2010 </w:t>
      </w:r>
      <w:r w:rsidRPr="00323F27">
        <w:rPr>
          <w:rFonts w:ascii="Arial" w:hAnsi="Arial" w:cs="Arial"/>
          <w:i/>
          <w:color w:val="000000"/>
        </w:rPr>
        <w:t>apud</w:t>
      </w:r>
      <w:r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color w:val="000000"/>
        </w:rPr>
        <w:t>BONA</w:t>
      </w:r>
      <w:r w:rsidRPr="00323F27">
        <w:rPr>
          <w:rFonts w:ascii="Arial" w:hAnsi="Arial" w:cs="Arial"/>
          <w:color w:val="000000"/>
        </w:rPr>
        <w:t>, 201</w:t>
      </w:r>
      <w:r>
        <w:rPr>
          <w:rFonts w:ascii="Arial" w:hAnsi="Arial" w:cs="Arial"/>
          <w:color w:val="000000"/>
        </w:rPr>
        <w:t>9</w:t>
      </w:r>
      <w:r w:rsidRPr="00323F27">
        <w:rPr>
          <w:rFonts w:ascii="Arial" w:hAnsi="Arial" w:cs="Arial"/>
          <w:color w:val="000000"/>
        </w:rPr>
        <w:t>).</w:t>
      </w:r>
    </w:p>
    <w:p w14:paraId="786D50AF" w14:textId="77777777" w:rsidR="000C1CA6" w:rsidRDefault="000C1CA6" w:rsidP="00B64754">
      <w:pPr>
        <w:pStyle w:val="Fatec-Texto"/>
        <w:ind w:firstLine="709"/>
        <w:rPr>
          <w:rFonts w:ascii="Arial" w:hAnsi="Arial" w:cs="Arial"/>
          <w:color w:val="000000"/>
        </w:rPr>
      </w:pPr>
    </w:p>
    <w:p w14:paraId="593CDDDC" w14:textId="117FFCB9" w:rsidR="001D784C" w:rsidRPr="001D784C" w:rsidRDefault="001D784C" w:rsidP="001D784C">
      <w:pPr>
        <w:pStyle w:val="PargrafodaLista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784C">
        <w:rPr>
          <w:rFonts w:ascii="Arial" w:hAnsi="Arial" w:cs="Arial"/>
          <w:b/>
          <w:bCs/>
          <w:sz w:val="24"/>
          <w:szCs w:val="24"/>
        </w:rPr>
        <w:t>RESULTADOS E DISCUSSÃO</w:t>
      </w:r>
    </w:p>
    <w:p w14:paraId="2F5F113D" w14:textId="77777777" w:rsidR="001D784C" w:rsidRDefault="001D784C" w:rsidP="001D784C">
      <w:pPr>
        <w:spacing w:after="120" w:line="360" w:lineRule="auto"/>
        <w:ind w:firstLine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5D37842C" w14:textId="4D2875CD" w:rsidR="000F1830" w:rsidRPr="001D784C" w:rsidRDefault="000F1830" w:rsidP="001D784C">
      <w:pPr>
        <w:pStyle w:val="PargrafodaLista"/>
        <w:numPr>
          <w:ilvl w:val="1"/>
          <w:numId w:val="3"/>
        </w:num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784C">
        <w:rPr>
          <w:rFonts w:ascii="Arial" w:hAnsi="Arial" w:cs="Arial"/>
          <w:b/>
          <w:bCs/>
          <w:sz w:val="24"/>
          <w:szCs w:val="24"/>
        </w:rPr>
        <w:t>A Inteligência Artificial na Área de Recursos Humanos</w:t>
      </w:r>
    </w:p>
    <w:p w14:paraId="7DB99990" w14:textId="77777777" w:rsidR="000F1830" w:rsidRDefault="000F1830" w:rsidP="000F183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7188B90" w14:textId="35D66A52" w:rsidR="00B64754" w:rsidRPr="000F1830" w:rsidRDefault="00B64754" w:rsidP="00B64754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F1830">
        <w:rPr>
          <w:rFonts w:ascii="Arial" w:hAnsi="Arial" w:cs="Arial"/>
          <w:sz w:val="24"/>
          <w:szCs w:val="24"/>
        </w:rPr>
        <w:t xml:space="preserve">Com relação à sua aplicabilidade na Área de Recursos Humanos, por exemplo, de acordo com o especialista Roberto Dias Duarte (2017, on-line, Np.): “A inteligência artificial no RH transforma avaliações que demoravam dias, por conta da busca manualmente de dados, em um trabalho de minutos”. Importante ressaltar ainda e de acordo com o especialista que a IA tem avançado dia a dia no contexto de escritórios, empresas e indústrias. O especialista ainda explica que ela não substituirá o homem, muito pelo contrário ajudará de maneira mais célere e eficiente a organizar e cumprir seus compromissos contábeis de maneira otimizada: </w:t>
      </w:r>
    </w:p>
    <w:p w14:paraId="43AEDD0B" w14:textId="1D75824C" w:rsidR="00B64754" w:rsidRDefault="00B64754" w:rsidP="00B64754">
      <w:pPr>
        <w:pStyle w:val="NormalWeb"/>
        <w:spacing w:before="0" w:beforeAutospacing="0" w:after="225" w:afterAutospacing="0"/>
        <w:ind w:left="2340"/>
        <w:jc w:val="both"/>
        <w:rPr>
          <w:rFonts w:ascii="Arial" w:hAnsi="Arial" w:cs="Arial"/>
          <w:color w:val="000000"/>
          <w:sz w:val="20"/>
          <w:szCs w:val="20"/>
        </w:rPr>
      </w:pPr>
      <w:r w:rsidRPr="003B1541">
        <w:rPr>
          <w:rFonts w:ascii="Arial" w:hAnsi="Arial" w:cs="Arial"/>
          <w:color w:val="000000"/>
          <w:sz w:val="20"/>
          <w:szCs w:val="20"/>
        </w:rPr>
        <w:t xml:space="preserve">Muita </w:t>
      </w:r>
      <w:r w:rsidR="007160B6">
        <w:rPr>
          <w:rFonts w:ascii="Arial" w:hAnsi="Arial" w:cs="Arial"/>
          <w:color w:val="000000"/>
          <w:sz w:val="20"/>
          <w:szCs w:val="20"/>
        </w:rPr>
        <w:t xml:space="preserve">coisa está evoluindo </w:t>
      </w:r>
      <w:r w:rsidRPr="003B1541">
        <w:rPr>
          <w:rFonts w:ascii="Arial" w:hAnsi="Arial" w:cs="Arial"/>
          <w:color w:val="000000"/>
          <w:sz w:val="20"/>
          <w:szCs w:val="20"/>
        </w:rPr>
        <w:t>no que diz respeito à tributação: regras de cálculo, classificação fiscal e enquadramento tributário são os próximos alvos da AI.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B1541">
        <w:rPr>
          <w:rFonts w:ascii="Arial" w:hAnsi="Arial" w:cs="Arial"/>
          <w:color w:val="000000"/>
          <w:sz w:val="20"/>
          <w:szCs w:val="20"/>
        </w:rPr>
        <w:t xml:space="preserve">Além disso, o ganho mais significativo para os escritórios de contabilidade </w:t>
      </w:r>
      <w:r>
        <w:rPr>
          <w:rFonts w:ascii="Arial" w:hAnsi="Arial" w:cs="Arial"/>
          <w:color w:val="000000"/>
          <w:sz w:val="20"/>
          <w:szCs w:val="20"/>
        </w:rPr>
        <w:t xml:space="preserve">– que abrange também as funções de Recursos Humanos - </w:t>
      </w:r>
      <w:r w:rsidRPr="003B1541">
        <w:rPr>
          <w:rFonts w:ascii="Arial" w:hAnsi="Arial" w:cs="Arial"/>
          <w:color w:val="000000"/>
          <w:sz w:val="20"/>
          <w:szCs w:val="20"/>
        </w:rPr>
        <w:t xml:space="preserve">ocorrerá quando </w:t>
      </w:r>
      <w:r w:rsidRPr="003B1541">
        <w:rPr>
          <w:rFonts w:ascii="Arial" w:hAnsi="Arial" w:cs="Arial"/>
          <w:color w:val="000000"/>
          <w:sz w:val="20"/>
          <w:szCs w:val="20"/>
        </w:rPr>
        <w:lastRenderedPageBreak/>
        <w:t>os sistemas operacionais (</w:t>
      </w:r>
      <w:hyperlink r:id="rId11" w:history="1">
        <w:r w:rsidRPr="007160B6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contábil</w:t>
        </w:r>
      </w:hyperlink>
      <w:r w:rsidRPr="007160B6">
        <w:rPr>
          <w:rFonts w:ascii="Arial" w:hAnsi="Arial" w:cs="Arial"/>
          <w:color w:val="000000"/>
          <w:sz w:val="20"/>
          <w:szCs w:val="20"/>
        </w:rPr>
        <w:t>, fiscal e folha)</w:t>
      </w:r>
      <w:r w:rsidR="007160B6" w:rsidRPr="007160B6">
        <w:rPr>
          <w:rFonts w:ascii="Arial" w:hAnsi="Arial" w:cs="Arial"/>
          <w:color w:val="000000"/>
          <w:sz w:val="20"/>
          <w:szCs w:val="20"/>
        </w:rPr>
        <w:t xml:space="preserve"> usarem </w:t>
      </w:r>
      <w:hyperlink r:id="rId12" w:history="1">
        <w:r w:rsidRPr="007160B6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processos</w:t>
        </w:r>
      </w:hyperlink>
      <w:r w:rsidRPr="007160B6">
        <w:rPr>
          <w:rFonts w:ascii="Arial" w:hAnsi="Arial" w:cs="Arial"/>
          <w:color w:val="000000"/>
          <w:sz w:val="20"/>
          <w:szCs w:val="20"/>
        </w:rPr>
        <w:t> robotizados (</w:t>
      </w:r>
      <w:hyperlink r:id="rId13" w:tooltip="Posts tagged with RPA" w:history="1">
        <w:r w:rsidRPr="007160B6">
          <w:rPr>
            <w:rStyle w:val="Hyperlink"/>
            <w:rFonts w:ascii="Arial" w:hAnsi="Arial" w:cs="Arial"/>
            <w:color w:val="000000"/>
            <w:sz w:val="20"/>
            <w:szCs w:val="20"/>
            <w:u w:val="none"/>
          </w:rPr>
          <w:t>RPA</w:t>
        </w:r>
      </w:hyperlink>
      <w:r w:rsidRPr="007160B6">
        <w:rPr>
          <w:rFonts w:ascii="Arial" w:hAnsi="Arial" w:cs="Arial"/>
          <w:color w:val="000000"/>
          <w:sz w:val="20"/>
          <w:szCs w:val="20"/>
        </w:rPr>
        <w:t>),</w:t>
      </w:r>
      <w:r w:rsidRPr="003B1541">
        <w:rPr>
          <w:rFonts w:ascii="Arial" w:hAnsi="Arial" w:cs="Arial"/>
          <w:color w:val="000000"/>
          <w:sz w:val="20"/>
          <w:szCs w:val="20"/>
        </w:rPr>
        <w:t xml:space="preserve"> integrando-os com diversos sistemas e tecnologias.  Isso reduzirá drasticamente as atividades operacionais dos escritórios</w:t>
      </w:r>
      <w:r>
        <w:rPr>
          <w:rFonts w:ascii="Arial" w:hAnsi="Arial" w:cs="Arial"/>
          <w:color w:val="000000"/>
          <w:sz w:val="20"/>
          <w:szCs w:val="20"/>
        </w:rPr>
        <w:t xml:space="preserve"> nas suas mais diversas funções</w:t>
      </w:r>
      <w:r w:rsidRPr="003B1541">
        <w:rPr>
          <w:rFonts w:ascii="Arial" w:hAnsi="Arial" w:cs="Arial"/>
          <w:color w:val="000000"/>
          <w:sz w:val="20"/>
          <w:szCs w:val="20"/>
        </w:rPr>
        <w:t xml:space="preserve">. Diversos sistemas usados nos escritórios </w:t>
      </w:r>
      <w:r>
        <w:rPr>
          <w:rFonts w:ascii="Arial" w:hAnsi="Arial" w:cs="Arial"/>
          <w:color w:val="000000"/>
          <w:sz w:val="20"/>
          <w:szCs w:val="20"/>
        </w:rPr>
        <w:t xml:space="preserve">– inclusive no RH - </w:t>
      </w:r>
      <w:r w:rsidRPr="003B1541">
        <w:rPr>
          <w:rFonts w:ascii="Arial" w:hAnsi="Arial" w:cs="Arial"/>
          <w:color w:val="000000"/>
          <w:sz w:val="20"/>
          <w:szCs w:val="20"/>
        </w:rPr>
        <w:t xml:space="preserve">poderão ser integrados com outros do governo ou mesmo aplicativos de e-mail ou mensagens. Imagine um “robô” </w:t>
      </w:r>
      <w:r w:rsidRPr="007160B6">
        <w:rPr>
          <w:rFonts w:ascii="Arial" w:hAnsi="Arial" w:cs="Arial"/>
          <w:bCs/>
          <w:color w:val="000000"/>
          <w:sz w:val="20"/>
          <w:szCs w:val="20"/>
        </w:rPr>
        <w:t>lembrar seu cliente de uma informação que falta para fechar a folha de pagamentos!</w:t>
      </w:r>
    </w:p>
    <w:p w14:paraId="06035E30" w14:textId="77777777" w:rsidR="00EB5D37" w:rsidRDefault="00EB5D37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2B4E4F69" w14:textId="6EDD19AF" w:rsidR="00EB5D37" w:rsidRDefault="00EB5D37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proofErr w:type="spellStart"/>
      <w:r>
        <w:rPr>
          <w:rFonts w:ascii="Arial" w:hAnsi="Arial" w:cs="Arial"/>
          <w:color w:val="000000"/>
        </w:rPr>
        <w:t>Pieranti</w:t>
      </w:r>
      <w:proofErr w:type="spellEnd"/>
      <w:r>
        <w:rPr>
          <w:rFonts w:ascii="Arial" w:hAnsi="Arial" w:cs="Arial"/>
          <w:color w:val="000000"/>
        </w:rPr>
        <w:t xml:space="preserve"> et al., (2024) </w:t>
      </w:r>
      <w:proofErr w:type="spellStart"/>
      <w:r>
        <w:rPr>
          <w:rFonts w:ascii="Arial" w:hAnsi="Arial" w:cs="Arial"/>
          <w:color w:val="000000"/>
        </w:rPr>
        <w:t>ressaltam</w:t>
      </w:r>
      <w:proofErr w:type="spellEnd"/>
      <w:r>
        <w:rPr>
          <w:rFonts w:ascii="Arial" w:hAnsi="Arial" w:cs="Arial"/>
          <w:color w:val="000000"/>
        </w:rPr>
        <w:t xml:space="preserve"> que</w:t>
      </w:r>
      <w:r w:rsidR="009C5029">
        <w:rPr>
          <w:rFonts w:ascii="Arial" w:hAnsi="Arial" w:cs="Arial"/>
          <w:color w:val="000000"/>
        </w:rPr>
        <w:t xml:space="preserve"> nos </w:t>
      </w:r>
      <w:proofErr w:type="spellStart"/>
      <w:r w:rsidR="009C5029">
        <w:rPr>
          <w:rFonts w:ascii="Arial" w:hAnsi="Arial" w:cs="Arial"/>
          <w:color w:val="000000"/>
        </w:rPr>
        <w:t>dias</w:t>
      </w:r>
      <w:proofErr w:type="spellEnd"/>
      <w:r w:rsidR="009C5029">
        <w:rPr>
          <w:rFonts w:ascii="Arial" w:hAnsi="Arial" w:cs="Arial"/>
          <w:color w:val="000000"/>
        </w:rPr>
        <w:t xml:space="preserve"> de </w:t>
      </w:r>
      <w:proofErr w:type="spellStart"/>
      <w:r w:rsidR="009C5029">
        <w:rPr>
          <w:rFonts w:ascii="Arial" w:hAnsi="Arial" w:cs="Arial"/>
          <w:color w:val="000000"/>
        </w:rPr>
        <w:t>hoje</w:t>
      </w:r>
      <w:proofErr w:type="spellEnd"/>
      <w:r w:rsidR="009C5029">
        <w:rPr>
          <w:rFonts w:ascii="Arial" w:hAnsi="Arial" w:cs="Arial"/>
          <w:color w:val="000000"/>
        </w:rPr>
        <w:t xml:space="preserve">, a </w:t>
      </w:r>
      <w:r w:rsidRPr="00EB5D37">
        <w:rPr>
          <w:rFonts w:ascii="Arial" w:hAnsi="Arial" w:cs="Arial"/>
          <w:color w:val="000000"/>
          <w:lang w:val="pt-BR"/>
        </w:rPr>
        <w:t xml:space="preserve">IA </w:t>
      </w:r>
      <w:r w:rsidR="009C5029" w:rsidRPr="00EB5D37">
        <w:rPr>
          <w:rFonts w:ascii="Arial" w:hAnsi="Arial" w:cs="Arial"/>
          <w:color w:val="000000"/>
          <w:lang w:val="pt-BR"/>
        </w:rPr>
        <w:t>indica</w:t>
      </w:r>
      <w:r w:rsidRPr="00EB5D37">
        <w:rPr>
          <w:rFonts w:ascii="Arial" w:hAnsi="Arial" w:cs="Arial"/>
          <w:color w:val="000000"/>
          <w:lang w:val="pt-BR"/>
        </w:rPr>
        <w:t xml:space="preserve"> um campo de conhecimento </w:t>
      </w:r>
      <w:r w:rsidR="009C5029" w:rsidRPr="00EB5D37">
        <w:rPr>
          <w:rFonts w:ascii="Arial" w:hAnsi="Arial" w:cs="Arial"/>
          <w:color w:val="000000"/>
          <w:lang w:val="pt-BR"/>
        </w:rPr>
        <w:t>inseparável</w:t>
      </w:r>
      <w:r w:rsidRPr="00EB5D37">
        <w:rPr>
          <w:rFonts w:ascii="Arial" w:hAnsi="Arial" w:cs="Arial"/>
          <w:color w:val="000000"/>
          <w:lang w:val="pt-BR"/>
        </w:rPr>
        <w:t xml:space="preserve"> à Ciência da Computação, que</w:t>
      </w:r>
      <w:r w:rsidR="009C5029">
        <w:rPr>
          <w:rFonts w:ascii="Arial" w:hAnsi="Arial" w:cs="Arial"/>
          <w:color w:val="000000"/>
          <w:lang w:val="pt-BR"/>
        </w:rPr>
        <w:t xml:space="preserve"> abarca</w:t>
      </w:r>
      <w:r w:rsidRPr="00EB5D37">
        <w:rPr>
          <w:rFonts w:ascii="Arial" w:hAnsi="Arial" w:cs="Arial"/>
          <w:color w:val="000000"/>
          <w:lang w:val="pt-BR"/>
        </w:rPr>
        <w:t xml:space="preserve"> inteligência e </w:t>
      </w:r>
      <w:r w:rsidR="009C5029">
        <w:rPr>
          <w:rFonts w:ascii="Arial" w:hAnsi="Arial" w:cs="Arial"/>
          <w:color w:val="000000"/>
          <w:lang w:val="pt-BR"/>
        </w:rPr>
        <w:t xml:space="preserve">também </w:t>
      </w:r>
      <w:r w:rsidRPr="00EB5D37">
        <w:rPr>
          <w:rFonts w:ascii="Arial" w:hAnsi="Arial" w:cs="Arial"/>
          <w:color w:val="000000"/>
          <w:lang w:val="pt-BR"/>
        </w:rPr>
        <w:t xml:space="preserve">aprendizado de máquinas com capacidade de procedimentos que </w:t>
      </w:r>
      <w:r w:rsidR="009C5029">
        <w:rPr>
          <w:rFonts w:ascii="Arial" w:hAnsi="Arial" w:cs="Arial"/>
          <w:color w:val="000000"/>
          <w:lang w:val="pt-BR"/>
        </w:rPr>
        <w:t xml:space="preserve">agem como se fosse uma </w:t>
      </w:r>
      <w:r w:rsidRPr="00EB5D37">
        <w:rPr>
          <w:rFonts w:ascii="Arial" w:hAnsi="Arial" w:cs="Arial"/>
          <w:color w:val="000000"/>
          <w:lang w:val="pt-BR"/>
        </w:rPr>
        <w:t xml:space="preserve">mente humana, sendo formada por subcampos que compõem todo o seu </w:t>
      </w:r>
      <w:r w:rsidR="009C5029">
        <w:rPr>
          <w:rFonts w:ascii="Arial" w:hAnsi="Arial" w:cs="Arial"/>
          <w:color w:val="000000"/>
          <w:lang w:val="pt-BR"/>
        </w:rPr>
        <w:t>centro</w:t>
      </w:r>
      <w:r w:rsidRPr="00EB5D37">
        <w:rPr>
          <w:rFonts w:ascii="Arial" w:hAnsi="Arial" w:cs="Arial"/>
          <w:color w:val="000000"/>
          <w:lang w:val="pt-BR"/>
        </w:rPr>
        <w:t xml:space="preserve">, como machine learning e </w:t>
      </w:r>
      <w:proofErr w:type="spellStart"/>
      <w:r w:rsidRPr="00EB5D37">
        <w:rPr>
          <w:rFonts w:ascii="Arial" w:hAnsi="Arial" w:cs="Arial"/>
          <w:color w:val="000000"/>
          <w:lang w:val="pt-BR"/>
        </w:rPr>
        <w:t>deep</w:t>
      </w:r>
      <w:proofErr w:type="spellEnd"/>
      <w:r w:rsidRPr="00EB5D37">
        <w:rPr>
          <w:rFonts w:ascii="Arial" w:hAnsi="Arial" w:cs="Arial"/>
          <w:color w:val="000000"/>
          <w:lang w:val="pt-BR"/>
        </w:rPr>
        <w:t xml:space="preserve"> learning, conforme figura abaixo</w:t>
      </w:r>
      <w:r w:rsidR="009C5029">
        <w:rPr>
          <w:rFonts w:ascii="Arial" w:hAnsi="Arial" w:cs="Arial"/>
          <w:color w:val="000000"/>
          <w:lang w:val="pt-BR"/>
        </w:rPr>
        <w:t xml:space="preserve"> a abaixo:</w:t>
      </w:r>
    </w:p>
    <w:p w14:paraId="3916383B" w14:textId="77777777" w:rsidR="009C5029" w:rsidRDefault="009C5029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</w:p>
    <w:p w14:paraId="2A1D0A38" w14:textId="1B79AA58" w:rsidR="009C5029" w:rsidRDefault="009C5029" w:rsidP="009C50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  <w:r w:rsidRPr="009C5029">
        <w:rPr>
          <w:rFonts w:ascii="Arial" w:hAnsi="Arial" w:cs="Arial"/>
          <w:noProof/>
          <w:color w:val="000000"/>
        </w:rPr>
        <w:drawing>
          <wp:inline distT="0" distB="0" distL="0" distR="0" wp14:anchorId="2588B6E8" wp14:editId="5CBCF61A">
            <wp:extent cx="1866900" cy="1955644"/>
            <wp:effectExtent l="0" t="0" r="0" b="6985"/>
            <wp:docPr id="2086833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33737" name=""/>
                    <pic:cNvPicPr/>
                  </pic:nvPicPr>
                  <pic:blipFill rotWithShape="1">
                    <a:blip r:embed="rId14"/>
                    <a:srcRect l="19794" t="17250" r="21650" b="2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966" cy="195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7ABC8" w14:textId="7AB47B44" w:rsidR="009C5029" w:rsidRDefault="009C5029" w:rsidP="009C5029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color w:val="000000"/>
          <w:sz w:val="20"/>
          <w:szCs w:val="20"/>
        </w:rPr>
      </w:pPr>
      <w:r w:rsidRPr="00B64754">
        <w:rPr>
          <w:rFonts w:ascii="Arial" w:hAnsi="Arial" w:cs="Arial"/>
          <w:color w:val="000000"/>
          <w:sz w:val="20"/>
          <w:szCs w:val="20"/>
        </w:rPr>
        <w:t xml:space="preserve">Figura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B64754">
        <w:rPr>
          <w:rFonts w:ascii="Arial" w:hAnsi="Arial" w:cs="Arial"/>
          <w:color w:val="000000"/>
          <w:sz w:val="20"/>
          <w:szCs w:val="20"/>
        </w:rPr>
        <w:t xml:space="preserve"> – </w:t>
      </w:r>
      <w:r w:rsidRPr="009C5029">
        <w:rPr>
          <w:rFonts w:ascii="Arial" w:hAnsi="Arial" w:cs="Arial"/>
          <w:color w:val="000000"/>
          <w:sz w:val="20"/>
          <w:szCs w:val="20"/>
        </w:rPr>
        <w:t>Campo de aplicação da inteligência artificial</w:t>
      </w:r>
    </w:p>
    <w:p w14:paraId="719B2674" w14:textId="78B5994B" w:rsidR="009C5029" w:rsidRPr="00103849" w:rsidRDefault="009C5029" w:rsidP="009C5029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b/>
          <w:color w:val="000000"/>
        </w:rPr>
      </w:pPr>
      <w:r w:rsidRPr="00B64754">
        <w:rPr>
          <w:rFonts w:ascii="Arial" w:hAnsi="Arial" w:cs="Arial"/>
          <w:color w:val="000000"/>
          <w:sz w:val="20"/>
          <w:szCs w:val="20"/>
        </w:rPr>
        <w:t xml:space="preserve">Fonte: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Pieranti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et al., (2024)</w:t>
      </w:r>
    </w:p>
    <w:p w14:paraId="681F251A" w14:textId="77777777" w:rsidR="009C5029" w:rsidRDefault="009C5029" w:rsidP="009C5029"/>
    <w:p w14:paraId="1DED2C64" w14:textId="77777777" w:rsidR="007876D3" w:rsidRDefault="007876D3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Sobre a </w:t>
      </w:r>
      <w:proofErr w:type="spellStart"/>
      <w:r>
        <w:rPr>
          <w:rFonts w:ascii="Arial" w:hAnsi="Arial" w:cs="Arial"/>
          <w:color w:val="000000"/>
        </w:rPr>
        <w:t>figura</w:t>
      </w:r>
      <w:proofErr w:type="spellEnd"/>
      <w:r>
        <w:rPr>
          <w:rFonts w:ascii="Arial" w:hAnsi="Arial" w:cs="Arial"/>
          <w:color w:val="000000"/>
        </w:rPr>
        <w:t xml:space="preserve"> 2 </w:t>
      </w:r>
      <w:proofErr w:type="spellStart"/>
      <w:r>
        <w:rPr>
          <w:rFonts w:ascii="Arial" w:hAnsi="Arial" w:cs="Arial"/>
          <w:color w:val="000000"/>
        </w:rPr>
        <w:t>anteriormente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colocada</w:t>
      </w:r>
      <w:proofErr w:type="spellEnd"/>
      <w:r>
        <w:rPr>
          <w:rFonts w:ascii="Arial" w:hAnsi="Arial" w:cs="Arial"/>
          <w:color w:val="000000"/>
        </w:rPr>
        <w:t xml:space="preserve">, Arnold </w:t>
      </w:r>
      <w:r>
        <w:rPr>
          <w:rFonts w:ascii="Arial" w:hAnsi="Arial" w:cs="Arial"/>
          <w:i/>
          <w:iCs/>
          <w:color w:val="000000"/>
        </w:rPr>
        <w:t>(</w:t>
      </w:r>
      <w:r>
        <w:rPr>
          <w:rFonts w:ascii="Arial" w:hAnsi="Arial" w:cs="Arial"/>
          <w:color w:val="000000"/>
        </w:rPr>
        <w:t xml:space="preserve">2013 </w:t>
      </w:r>
      <w:r>
        <w:rPr>
          <w:rFonts w:ascii="Arial" w:hAnsi="Arial" w:cs="Arial"/>
          <w:i/>
          <w:iCs/>
          <w:color w:val="000000"/>
        </w:rPr>
        <w:t xml:space="preserve">apud </w:t>
      </w:r>
      <w:proofErr w:type="spellStart"/>
      <w:r>
        <w:rPr>
          <w:rFonts w:ascii="Arial" w:hAnsi="Arial" w:cs="Arial"/>
          <w:color w:val="000000"/>
        </w:rPr>
        <w:t>Pieranti</w:t>
      </w:r>
      <w:proofErr w:type="spellEnd"/>
      <w:r>
        <w:rPr>
          <w:rFonts w:ascii="Arial" w:hAnsi="Arial" w:cs="Arial"/>
          <w:color w:val="000000"/>
        </w:rPr>
        <w:t xml:space="preserve"> et al., 2024, p.1143) </w:t>
      </w:r>
      <w:proofErr w:type="spellStart"/>
      <w:r>
        <w:rPr>
          <w:rFonts w:ascii="Arial" w:hAnsi="Arial" w:cs="Arial"/>
          <w:color w:val="000000"/>
        </w:rPr>
        <w:t>explica</w:t>
      </w:r>
      <w:proofErr w:type="spellEnd"/>
      <w:r>
        <w:rPr>
          <w:rFonts w:ascii="Arial" w:hAnsi="Arial" w:cs="Arial"/>
          <w:color w:val="000000"/>
        </w:rPr>
        <w:t xml:space="preserve"> que: </w:t>
      </w:r>
    </w:p>
    <w:p w14:paraId="7E68FE2D" w14:textId="77777777" w:rsidR="007876D3" w:rsidRDefault="007876D3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08CE6671" w14:textId="1CEBF4F8" w:rsidR="007876D3" w:rsidRPr="007876D3" w:rsidRDefault="007876D3" w:rsidP="007876D3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color w:val="000000"/>
          <w:sz w:val="20"/>
          <w:szCs w:val="20"/>
        </w:rPr>
      </w:pPr>
      <w:r w:rsidRPr="007876D3">
        <w:rPr>
          <w:rFonts w:ascii="Arial" w:hAnsi="Arial" w:cs="Arial"/>
          <w:color w:val="000000"/>
          <w:sz w:val="20"/>
          <w:szCs w:val="20"/>
        </w:rPr>
        <w:t xml:space="preserve">A </w:t>
      </w:r>
      <w:proofErr w:type="spellStart"/>
      <w:r w:rsidRPr="007876D3">
        <w:rPr>
          <w:rFonts w:ascii="Arial" w:hAnsi="Arial" w:cs="Arial"/>
          <w:color w:val="000000"/>
          <w:sz w:val="20"/>
          <w:szCs w:val="20"/>
        </w:rPr>
        <w:t>utilização</w:t>
      </w:r>
      <w:proofErr w:type="spellEnd"/>
      <w:r w:rsidRPr="007876D3">
        <w:rPr>
          <w:rFonts w:ascii="Arial" w:hAnsi="Arial" w:cs="Arial"/>
          <w:color w:val="000000"/>
          <w:sz w:val="20"/>
          <w:szCs w:val="20"/>
        </w:rPr>
        <w:t xml:space="preserve"> </w:t>
      </w:r>
      <w:r w:rsidRPr="007876D3">
        <w:rPr>
          <w:rFonts w:ascii="Arial" w:hAnsi="Arial" w:cs="Arial"/>
          <w:color w:val="000000"/>
          <w:sz w:val="20"/>
          <w:szCs w:val="20"/>
          <w:lang w:val="pt-BR"/>
        </w:rPr>
        <w:t>de machine learning no processo de Recrutamento e Seleção (R&amp;S) pode ser exemplificado quando da triagem dos currículos sobre os requisitos necessários para a vaga. Isto é, quando o integrante da área responsável pelo processo insere as coordenadas de “</w:t>
      </w:r>
      <w:proofErr w:type="spellStart"/>
      <w:r w:rsidRPr="007876D3">
        <w:rPr>
          <w:rFonts w:ascii="Arial" w:hAnsi="Arial" w:cs="Arial"/>
          <w:color w:val="000000"/>
          <w:sz w:val="20"/>
          <w:szCs w:val="20"/>
          <w:lang w:val="pt-BR"/>
        </w:rPr>
        <w:t>perfilização</w:t>
      </w:r>
      <w:proofErr w:type="spellEnd"/>
      <w:r w:rsidRPr="007876D3">
        <w:rPr>
          <w:rFonts w:ascii="Arial" w:hAnsi="Arial" w:cs="Arial"/>
          <w:color w:val="000000"/>
          <w:sz w:val="20"/>
          <w:szCs w:val="20"/>
          <w:lang w:val="pt-BR"/>
        </w:rPr>
        <w:t xml:space="preserve">” para que a máquina aponte quais currículos preenchem os requisitos necessários para a vaga. Já o </w:t>
      </w:r>
      <w:proofErr w:type="spellStart"/>
      <w:r w:rsidRPr="007876D3">
        <w:rPr>
          <w:rFonts w:ascii="Arial" w:hAnsi="Arial" w:cs="Arial"/>
          <w:color w:val="000000"/>
          <w:sz w:val="20"/>
          <w:szCs w:val="20"/>
          <w:lang w:val="pt-BR"/>
        </w:rPr>
        <w:t>deep</w:t>
      </w:r>
      <w:proofErr w:type="spellEnd"/>
      <w:r w:rsidRPr="007876D3">
        <w:rPr>
          <w:rFonts w:ascii="Arial" w:hAnsi="Arial" w:cs="Arial"/>
          <w:color w:val="000000"/>
          <w:sz w:val="20"/>
          <w:szCs w:val="20"/>
          <w:lang w:val="pt-BR"/>
        </w:rPr>
        <w:t xml:space="preserve"> learning, além de ser também um subcampo da inteligência artificial, é um subnível de machine learning, utilizando do mesmo conceito da utilização dos dados, porém com capacidades mais profundas de análise e processamento.</w:t>
      </w:r>
    </w:p>
    <w:p w14:paraId="2185FF92" w14:textId="77777777" w:rsidR="007876D3" w:rsidRDefault="007876D3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</w:p>
    <w:p w14:paraId="5DE70B18" w14:textId="319A0263" w:rsidR="007876D3" w:rsidRDefault="007876D3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 autores </w:t>
      </w:r>
      <w:proofErr w:type="spellStart"/>
      <w:r>
        <w:rPr>
          <w:rFonts w:ascii="Arial" w:hAnsi="Arial" w:cs="Arial"/>
          <w:color w:val="000000"/>
        </w:rPr>
        <w:t>observam</w:t>
      </w:r>
      <w:proofErr w:type="spellEnd"/>
      <w:r>
        <w:rPr>
          <w:rFonts w:ascii="Arial" w:hAnsi="Arial" w:cs="Arial"/>
          <w:color w:val="000000"/>
        </w:rPr>
        <w:t xml:space="preserve"> que a </w:t>
      </w:r>
      <w:proofErr w:type="spellStart"/>
      <w:r>
        <w:rPr>
          <w:rFonts w:ascii="Arial" w:hAnsi="Arial" w:cs="Arial"/>
          <w:color w:val="000000"/>
        </w:rPr>
        <w:t>fim</w:t>
      </w:r>
      <w:proofErr w:type="spellEnd"/>
      <w:r>
        <w:rPr>
          <w:rFonts w:ascii="Arial" w:hAnsi="Arial" w:cs="Arial"/>
          <w:color w:val="000000"/>
        </w:rPr>
        <w:t xml:space="preserve"> de que uma </w:t>
      </w:r>
      <w:proofErr w:type="spellStart"/>
      <w:r>
        <w:rPr>
          <w:rFonts w:ascii="Arial" w:hAnsi="Arial" w:cs="Arial"/>
          <w:color w:val="000000"/>
        </w:rPr>
        <w:t>empresa</w:t>
      </w:r>
      <w:proofErr w:type="spellEnd"/>
      <w:r>
        <w:rPr>
          <w:rFonts w:ascii="Arial" w:hAnsi="Arial" w:cs="Arial"/>
          <w:color w:val="000000"/>
        </w:rPr>
        <w:t xml:space="preserve"> usar </w:t>
      </w:r>
      <w:r w:rsidRPr="007876D3">
        <w:rPr>
          <w:rFonts w:ascii="Arial" w:hAnsi="Arial" w:cs="Arial"/>
          <w:color w:val="000000"/>
          <w:lang w:val="pt-BR"/>
        </w:rPr>
        <w:t xml:space="preserve">IA no processo de R&amp;S, é necessário alimentar os algoritmos que compõem o sistema para que eles </w:t>
      </w:r>
      <w:r w:rsidRPr="007876D3">
        <w:rPr>
          <w:rFonts w:ascii="Arial" w:hAnsi="Arial" w:cs="Arial"/>
          <w:color w:val="000000"/>
          <w:lang w:val="pt-BR"/>
        </w:rPr>
        <w:lastRenderedPageBreak/>
        <w:t>desempenhem as atividades necessárias e designadas. E é neste momento que o processo de R&amp;S pode ser desvirtuado do seu objetivo</w:t>
      </w:r>
    </w:p>
    <w:p w14:paraId="2662BEA6" w14:textId="5751DC7A" w:rsidR="00B64754" w:rsidRDefault="00B64754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realidade as </w:t>
      </w:r>
      <w:proofErr w:type="spellStart"/>
      <w:r>
        <w:rPr>
          <w:rFonts w:ascii="Arial" w:hAnsi="Arial" w:cs="Arial"/>
          <w:color w:val="000000"/>
        </w:rPr>
        <w:t>empresas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multinacionais</w:t>
      </w:r>
      <w:proofErr w:type="spellEnd"/>
      <w:r>
        <w:rPr>
          <w:rFonts w:ascii="Arial" w:hAnsi="Arial" w:cs="Arial"/>
          <w:color w:val="000000"/>
        </w:rPr>
        <w:t xml:space="preserve"> já fazem uso de tal tecnologia e, possivelmente ela será incorporada ao sistema de </w:t>
      </w:r>
      <w:proofErr w:type="spellStart"/>
      <w:r>
        <w:rPr>
          <w:rFonts w:ascii="Arial" w:hAnsi="Arial" w:cs="Arial"/>
          <w:color w:val="000000"/>
        </w:rPr>
        <w:t>empresas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menores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7876D3">
        <w:rPr>
          <w:rFonts w:ascii="Arial" w:hAnsi="Arial" w:cs="Arial"/>
          <w:color w:val="000000"/>
        </w:rPr>
        <w:t>de RH</w:t>
      </w:r>
      <w:r>
        <w:rPr>
          <w:rFonts w:ascii="Arial" w:hAnsi="Arial" w:cs="Arial"/>
          <w:color w:val="000000"/>
        </w:rPr>
        <w:t xml:space="preserve">. Com tais mudanças o contador 4.0 direcionará o seu tempo para gestão e estratégia do seu escritório; poderá ainda atuar de maneira consultiva e segmentada; e, poderá ainda trabalhar na captação de novos clientes. </w:t>
      </w:r>
    </w:p>
    <w:p w14:paraId="010A97E7" w14:textId="77777777" w:rsidR="00367598" w:rsidRDefault="00367598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 xml:space="preserve">Siqueira (2025) salienta, no R&amp;S, normalmente, </w:t>
      </w:r>
      <w:r w:rsidR="007876D3" w:rsidRPr="007876D3">
        <w:rPr>
          <w:rFonts w:ascii="Arial" w:hAnsi="Arial" w:cs="Arial"/>
          <w:color w:val="000000"/>
          <w:lang w:val="pt-BR"/>
        </w:rPr>
        <w:t>existe uma relação candidato X vaga,</w:t>
      </w:r>
      <w:r>
        <w:rPr>
          <w:rFonts w:ascii="Arial" w:hAnsi="Arial" w:cs="Arial"/>
          <w:color w:val="000000"/>
          <w:lang w:val="pt-BR"/>
        </w:rPr>
        <w:t xml:space="preserve"> e nesse processo existe uma </w:t>
      </w:r>
      <w:r w:rsidR="007876D3" w:rsidRPr="007876D3">
        <w:rPr>
          <w:rFonts w:ascii="Arial" w:hAnsi="Arial" w:cs="Arial"/>
          <w:color w:val="000000"/>
          <w:lang w:val="pt-BR"/>
        </w:rPr>
        <w:t xml:space="preserve">força-tarefa da equipe de RH para </w:t>
      </w:r>
      <w:r>
        <w:rPr>
          <w:rFonts w:ascii="Arial" w:hAnsi="Arial" w:cs="Arial"/>
          <w:color w:val="000000"/>
          <w:lang w:val="pt-BR"/>
        </w:rPr>
        <w:t>execução da</w:t>
      </w:r>
      <w:r w:rsidR="007876D3" w:rsidRPr="007876D3">
        <w:rPr>
          <w:rFonts w:ascii="Arial" w:hAnsi="Arial" w:cs="Arial"/>
          <w:color w:val="000000"/>
          <w:lang w:val="pt-BR"/>
        </w:rPr>
        <w:t xml:space="preserve"> análise de currículos e dados, para posteriormente seguir as demais etapas do processo seletivo. </w:t>
      </w:r>
    </w:p>
    <w:p w14:paraId="0EF90C45" w14:textId="77777777" w:rsidR="00367598" w:rsidRDefault="007876D3" w:rsidP="00B6475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 w:rsidRPr="007876D3">
        <w:rPr>
          <w:rFonts w:ascii="Arial" w:hAnsi="Arial" w:cs="Arial"/>
          <w:color w:val="000000"/>
          <w:lang w:val="pt-BR"/>
        </w:rPr>
        <w:t>São algumas das etapas do processo de recrutamento e seleção, que podem variar de acordo com critérios das diferentes organizações:</w:t>
      </w:r>
    </w:p>
    <w:p w14:paraId="05B9E0B6" w14:textId="77777777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>Avaliação de estratégias de divulgação da vaga;</w:t>
      </w:r>
    </w:p>
    <w:p w14:paraId="4646238E" w14:textId="77777777" w:rsidR="00367598" w:rsidRPr="00367598" w:rsidRDefault="00367598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BR"/>
        </w:rPr>
        <w:t>R</w:t>
      </w:r>
      <w:r w:rsidR="007876D3" w:rsidRPr="007876D3">
        <w:rPr>
          <w:rFonts w:ascii="Arial" w:hAnsi="Arial" w:cs="Arial"/>
          <w:color w:val="000000"/>
          <w:lang w:val="pt-BR"/>
        </w:rPr>
        <w:t>ecebimento de currículos;</w:t>
      </w:r>
    </w:p>
    <w:p w14:paraId="737C2F7C" w14:textId="77777777" w:rsidR="00367598" w:rsidRPr="00367598" w:rsidRDefault="00367598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BR"/>
        </w:rPr>
        <w:t>A</w:t>
      </w:r>
      <w:r w:rsidR="007876D3" w:rsidRPr="007876D3">
        <w:rPr>
          <w:rFonts w:ascii="Arial" w:hAnsi="Arial" w:cs="Arial"/>
          <w:color w:val="000000"/>
          <w:lang w:val="pt-BR"/>
        </w:rPr>
        <w:t>nálise de currículos de acordo com as competências e requisitos;</w:t>
      </w:r>
    </w:p>
    <w:p w14:paraId="50258C3A" w14:textId="4B817D50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 xml:space="preserve">Convocação e aplicação de provas de conhecimentos; </w:t>
      </w:r>
    </w:p>
    <w:p w14:paraId="69F204CF" w14:textId="77777777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>Testes psicológicos e outros;</w:t>
      </w:r>
    </w:p>
    <w:p w14:paraId="730873CA" w14:textId="77777777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>Avaliação de redes sociais;</w:t>
      </w:r>
    </w:p>
    <w:p w14:paraId="7243A96E" w14:textId="77777777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 xml:space="preserve">Entrevistas; </w:t>
      </w:r>
    </w:p>
    <w:p w14:paraId="17AE3314" w14:textId="3DEE064F" w:rsidR="00367598" w:rsidRPr="00367598" w:rsidRDefault="007876D3" w:rsidP="0036759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876D3">
        <w:rPr>
          <w:rFonts w:ascii="Arial" w:hAnsi="Arial" w:cs="Arial"/>
          <w:color w:val="000000"/>
          <w:lang w:val="pt-BR"/>
        </w:rPr>
        <w:t>Retorno aos candidatos via e-mail em relação ao término do processo com aprovação ou reprovação (</w:t>
      </w:r>
      <w:r w:rsidR="00367598">
        <w:rPr>
          <w:rFonts w:ascii="Arial" w:hAnsi="Arial" w:cs="Arial"/>
          <w:color w:val="000000"/>
          <w:lang w:val="pt-BR"/>
        </w:rPr>
        <w:t>CEPELLOS</w:t>
      </w:r>
      <w:r w:rsidRPr="007876D3">
        <w:rPr>
          <w:rFonts w:ascii="Arial" w:hAnsi="Arial" w:cs="Arial"/>
          <w:color w:val="000000"/>
          <w:lang w:val="pt-BR"/>
        </w:rPr>
        <w:t xml:space="preserve"> et. al., 2022</w:t>
      </w:r>
      <w:r w:rsidR="00367598">
        <w:rPr>
          <w:rFonts w:ascii="Arial" w:hAnsi="Arial" w:cs="Arial"/>
          <w:color w:val="000000"/>
          <w:lang w:val="pt-BR"/>
        </w:rPr>
        <w:t xml:space="preserve"> </w:t>
      </w:r>
      <w:r w:rsidR="00367598">
        <w:rPr>
          <w:rFonts w:ascii="Arial" w:hAnsi="Arial" w:cs="Arial"/>
          <w:i/>
          <w:iCs/>
          <w:color w:val="000000"/>
          <w:lang w:val="pt-BR"/>
        </w:rPr>
        <w:t xml:space="preserve">apud </w:t>
      </w:r>
      <w:r w:rsidR="00367598">
        <w:rPr>
          <w:rFonts w:ascii="Arial" w:hAnsi="Arial" w:cs="Arial"/>
          <w:color w:val="000000"/>
          <w:lang w:val="pt-BR"/>
        </w:rPr>
        <w:t>SIQUEIRA, 2025</w:t>
      </w:r>
      <w:r w:rsidRPr="007876D3">
        <w:rPr>
          <w:rFonts w:ascii="Arial" w:hAnsi="Arial" w:cs="Arial"/>
          <w:color w:val="000000"/>
          <w:lang w:val="pt-BR"/>
        </w:rPr>
        <w:t xml:space="preserve">). </w:t>
      </w:r>
    </w:p>
    <w:p w14:paraId="06680C2C" w14:textId="77777777" w:rsidR="00367598" w:rsidRDefault="00367598" w:rsidP="0036759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lang w:val="pt-BR"/>
        </w:rPr>
      </w:pPr>
    </w:p>
    <w:p w14:paraId="35389D01" w14:textId="4BD6E411" w:rsidR="00B64754" w:rsidRDefault="00367598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>Nesse sentido, pode-se dizer que a</w:t>
      </w:r>
      <w:r w:rsidR="007876D3" w:rsidRPr="007876D3">
        <w:rPr>
          <w:rFonts w:ascii="Arial" w:hAnsi="Arial" w:cs="Arial"/>
          <w:color w:val="000000"/>
          <w:lang w:val="pt-BR"/>
        </w:rPr>
        <w:t xml:space="preserve"> IA pode substituir o trabalho humano na captação dos dados, análise e aplicação das etapas do processo, fornecendo dados mais detalhados e assertivos à gerência de RH que poderá dar continuidade com a entrevista ao vivo e posterior contratação </w:t>
      </w:r>
      <w:r w:rsidRPr="007876D3">
        <w:rPr>
          <w:rFonts w:ascii="Arial" w:hAnsi="Arial" w:cs="Arial"/>
          <w:color w:val="000000"/>
          <w:lang w:val="pt-BR"/>
        </w:rPr>
        <w:t>(</w:t>
      </w:r>
      <w:r>
        <w:rPr>
          <w:rFonts w:ascii="Arial" w:hAnsi="Arial" w:cs="Arial"/>
          <w:color w:val="000000"/>
          <w:lang w:val="pt-BR"/>
        </w:rPr>
        <w:t>CEPELLOS</w:t>
      </w:r>
      <w:r w:rsidRPr="007876D3">
        <w:rPr>
          <w:rFonts w:ascii="Arial" w:hAnsi="Arial" w:cs="Arial"/>
          <w:color w:val="000000"/>
          <w:lang w:val="pt-BR"/>
        </w:rPr>
        <w:t xml:space="preserve"> et. al., 2022</w:t>
      </w:r>
      <w:r>
        <w:rPr>
          <w:rFonts w:ascii="Arial" w:hAnsi="Arial" w:cs="Arial"/>
          <w:color w:val="000000"/>
          <w:lang w:val="pt-BR"/>
        </w:rPr>
        <w:t xml:space="preserve"> </w:t>
      </w:r>
      <w:r>
        <w:rPr>
          <w:rFonts w:ascii="Arial" w:hAnsi="Arial" w:cs="Arial"/>
          <w:i/>
          <w:iCs/>
          <w:color w:val="000000"/>
          <w:lang w:val="pt-BR"/>
        </w:rPr>
        <w:t xml:space="preserve">apud </w:t>
      </w:r>
      <w:r>
        <w:rPr>
          <w:rFonts w:ascii="Arial" w:hAnsi="Arial" w:cs="Arial"/>
          <w:color w:val="000000"/>
          <w:lang w:val="pt-BR"/>
        </w:rPr>
        <w:t>SIQUEIRA, 2025</w:t>
      </w:r>
      <w:r w:rsidRPr="007876D3">
        <w:rPr>
          <w:rFonts w:ascii="Arial" w:hAnsi="Arial" w:cs="Arial"/>
          <w:color w:val="000000"/>
          <w:lang w:val="pt-BR"/>
        </w:rPr>
        <w:t xml:space="preserve">). </w:t>
      </w:r>
    </w:p>
    <w:p w14:paraId="4FB856BC" w14:textId="77777777" w:rsidR="00367598" w:rsidRDefault="00367598" w:rsidP="001D784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</w:p>
    <w:p w14:paraId="78191579" w14:textId="5F691DCA" w:rsidR="00257C23" w:rsidRDefault="007A729F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2.</w:t>
      </w:r>
      <w:r w:rsidR="00257C23">
        <w:rPr>
          <w:rFonts w:ascii="Arial" w:hAnsi="Arial" w:cs="Arial"/>
          <w:b/>
          <w:bCs/>
          <w:color w:val="000000"/>
          <w:lang w:val="pt-BR"/>
        </w:rPr>
        <w:t>2</w:t>
      </w:r>
      <w:r>
        <w:rPr>
          <w:rFonts w:ascii="Arial" w:hAnsi="Arial" w:cs="Arial"/>
          <w:b/>
          <w:bCs/>
          <w:color w:val="000000"/>
          <w:lang w:val="pt-BR"/>
        </w:rPr>
        <w:tab/>
      </w:r>
      <w:r w:rsidR="00257C23">
        <w:rPr>
          <w:rFonts w:ascii="Arial" w:hAnsi="Arial" w:cs="Arial"/>
          <w:b/>
          <w:bCs/>
          <w:color w:val="000000"/>
          <w:lang w:val="pt-BR"/>
        </w:rPr>
        <w:t>Vantagens da Inteligência Artificial no Recrutamento e Seleção</w:t>
      </w:r>
    </w:p>
    <w:p w14:paraId="57198669" w14:textId="77777777" w:rsidR="00257C23" w:rsidRDefault="00257C23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color w:val="000000"/>
          <w:lang w:val="pt-BR"/>
        </w:rPr>
      </w:pPr>
    </w:p>
    <w:p w14:paraId="6B09456B" w14:textId="0BCCEAFF" w:rsidR="00257C23" w:rsidRDefault="001D784C" w:rsidP="001D784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>Na acepção de</w:t>
      </w:r>
      <w:r w:rsidR="00257C23">
        <w:rPr>
          <w:rFonts w:ascii="Arial" w:hAnsi="Arial" w:cs="Arial"/>
          <w:color w:val="000000"/>
          <w:lang w:val="pt-BR"/>
        </w:rPr>
        <w:t xml:space="preserve"> Oliveira (2025)</w:t>
      </w:r>
      <w:r>
        <w:rPr>
          <w:rFonts w:ascii="Arial" w:hAnsi="Arial" w:cs="Arial"/>
          <w:color w:val="000000"/>
          <w:lang w:val="pt-BR"/>
        </w:rPr>
        <w:t xml:space="preserve"> em momentos de aplicação da IA no Recrutamento e Seleção de uma empresa, ou seja, na contratação de colaboradores, as chances de uma contratação equivocada reduzem, possibilitando uma boa gestão </w:t>
      </w:r>
      <w:r>
        <w:rPr>
          <w:rFonts w:ascii="Arial" w:hAnsi="Arial" w:cs="Arial"/>
          <w:color w:val="000000"/>
          <w:lang w:val="pt-BR"/>
        </w:rPr>
        <w:lastRenderedPageBreak/>
        <w:t xml:space="preserve">de pessoas para atrair talentos por meio do recrutamento automatizado. Sendo assim, </w:t>
      </w:r>
      <w:r w:rsidRPr="001D784C">
        <w:rPr>
          <w:rFonts w:ascii="Arial" w:hAnsi="Arial" w:cs="Arial"/>
          <w:color w:val="000000"/>
          <w:lang w:val="pt-BR"/>
        </w:rPr>
        <w:t xml:space="preserve">a autora ressalta que uma </w:t>
      </w:r>
      <w:r w:rsidR="00257C23" w:rsidRPr="001D784C">
        <w:rPr>
          <w:rFonts w:ascii="Arial" w:hAnsi="Arial" w:cs="Arial"/>
          <w:color w:val="000000"/>
          <w:lang w:val="pt-BR"/>
        </w:rPr>
        <w:t xml:space="preserve">das vantagens do uso da IA durante o processo de recrutamento e seleção está ligada à </w:t>
      </w:r>
      <w:r w:rsidRPr="001D784C">
        <w:rPr>
          <w:rFonts w:ascii="Arial" w:hAnsi="Arial" w:cs="Arial"/>
          <w:color w:val="000000"/>
          <w:lang w:val="pt-BR"/>
        </w:rPr>
        <w:t>banimento</w:t>
      </w:r>
      <w:r w:rsidR="00257C23" w:rsidRPr="001D784C">
        <w:rPr>
          <w:rFonts w:ascii="Arial" w:hAnsi="Arial" w:cs="Arial"/>
          <w:color w:val="000000"/>
          <w:lang w:val="pt-BR"/>
        </w:rPr>
        <w:t xml:space="preserve"> dos julgamentos humanos quanto às habilidades práticas, técnicas e comportamentais. Outra vantagem é a capacidade de lidar, de forma assertiva e eficiente, com a grande quantidade de currículos que chegam.</w:t>
      </w:r>
    </w:p>
    <w:p w14:paraId="2731BC6B" w14:textId="660C7BA0" w:rsidR="001D784C" w:rsidRDefault="008B468E" w:rsidP="001D784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>Campos et al., (2021) ressalta que dentre os diversos benefícios/vantagens da aplicação da IA nas etapas do processo de R&amp;S: analisando os currículos a partir de palavras-chave pré-definidas a fim de atender aos objetivos da empresa; busca de informações em redes sociais; minimização de vieses cognitivos, representando preconceitos; favorecimento de transparência e idoneidade dos processos; celeridade no retorno dos processos aos candidatos.</w:t>
      </w:r>
    </w:p>
    <w:p w14:paraId="0CC1D569" w14:textId="2FE492CF" w:rsidR="008B468E" w:rsidRDefault="008B468E" w:rsidP="001D784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 xml:space="preserve">Observam os autores que os benefícios anteriormente elencados podem ser de grande valia e também serem diferenciais no processo, no entanto, devem ser analisados e gerenciados com afinco a fim de não promoverem um processo de recrutamento e seleção ineficiente ou contraditório. </w:t>
      </w:r>
    </w:p>
    <w:p w14:paraId="68039A0D" w14:textId="55328AC5" w:rsidR="008B468E" w:rsidRDefault="008B468E" w:rsidP="001D784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>Inclusive Campos et al., (2021) afirma de maneira incisiva:</w:t>
      </w:r>
    </w:p>
    <w:p w14:paraId="6E17255B" w14:textId="77777777" w:rsidR="008B468E" w:rsidRDefault="008B468E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color w:val="000000"/>
          <w:lang w:val="pt-BR"/>
        </w:rPr>
      </w:pPr>
    </w:p>
    <w:p w14:paraId="2B9A3C74" w14:textId="67BFE510" w:rsidR="00257C23" w:rsidRPr="008B468E" w:rsidRDefault="001D784C" w:rsidP="008B468E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color w:val="000000"/>
          <w:sz w:val="20"/>
          <w:szCs w:val="20"/>
          <w:lang w:val="pt-BR"/>
        </w:rPr>
      </w:pPr>
      <w:r w:rsidRPr="008B468E">
        <w:rPr>
          <w:rFonts w:ascii="Arial" w:hAnsi="Arial" w:cs="Arial"/>
          <w:color w:val="000000"/>
          <w:sz w:val="20"/>
          <w:szCs w:val="20"/>
          <w:lang w:val="pt-BR"/>
        </w:rPr>
        <w:t>Com base no exposto, pode-se concluir que o uso da inteligência artificial favorece e agiliza o processo de recrutamento e seleção, sendo um excelente aliado da gerência de RH, porém, deve-se ter atenção ao modo como é realizada a programação do sistema, bem como manter profissionais acompanhando a coleta e análise de dados, a fim de sanar qualquer problema que possa ocorrer, visto que o fator humano ainda se mostra como essencial nas atividades de relacionamento interpessoal e avaliações “face a face”</w:t>
      </w:r>
      <w:r w:rsidR="008B468E" w:rsidRPr="008B468E">
        <w:rPr>
          <w:rFonts w:ascii="Arial" w:hAnsi="Arial" w:cs="Arial"/>
          <w:color w:val="000000"/>
          <w:sz w:val="20"/>
          <w:szCs w:val="20"/>
          <w:lang w:val="pt-BR"/>
        </w:rPr>
        <w:t xml:space="preserve"> (CAMPOS et al., 2021, p.16).</w:t>
      </w:r>
    </w:p>
    <w:p w14:paraId="50C234F1" w14:textId="77777777" w:rsidR="00257C23" w:rsidRDefault="00257C23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color w:val="000000"/>
          <w:lang w:val="pt-BR"/>
        </w:rPr>
      </w:pPr>
    </w:p>
    <w:p w14:paraId="669758F4" w14:textId="6F699305" w:rsidR="00367598" w:rsidRPr="007A729F" w:rsidRDefault="008B468E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 xml:space="preserve">2.3 </w:t>
      </w:r>
      <w:r w:rsidR="007A729F">
        <w:rPr>
          <w:rFonts w:ascii="Arial" w:hAnsi="Arial" w:cs="Arial"/>
          <w:b/>
          <w:bCs/>
          <w:color w:val="000000"/>
          <w:lang w:val="pt-BR"/>
        </w:rPr>
        <w:t>Desafios da Inteligência Artificial na gestão de pessoas</w:t>
      </w:r>
    </w:p>
    <w:p w14:paraId="6C63DE5D" w14:textId="77777777" w:rsidR="00367598" w:rsidRDefault="00367598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</w:p>
    <w:p w14:paraId="490A0E5A" w14:textId="29D92479" w:rsidR="007A729F" w:rsidRDefault="007A729F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 xml:space="preserve">De acordo com estudo realizado por Schilling (2025) face ao crescimento exponencial da utilização da IA na gestão de pessoas, é possível que alguns desafios venham à tona, dentre eles a questão do comprometimento da identidade organizacional. </w:t>
      </w:r>
    </w:p>
    <w:p w14:paraId="421D793C" w14:textId="4FFA62C9" w:rsidR="007A729F" w:rsidRDefault="007A729F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 w:rsidRPr="007A729F">
        <w:rPr>
          <w:rFonts w:ascii="Arial" w:hAnsi="Arial" w:cs="Arial"/>
          <w:color w:val="000000"/>
          <w:lang w:val="pt-BR"/>
        </w:rPr>
        <w:t xml:space="preserve">Diante da crescente digitalização e da necessidade de adaptação a um ambiente empresarial dinâmico, este estudo busca analisar as oportunidades e desafios associados ao uso da IA na gestão de pessoas em </w:t>
      </w:r>
      <w:proofErr w:type="spellStart"/>
      <w:r w:rsidRPr="007A729F">
        <w:rPr>
          <w:rFonts w:ascii="Arial" w:hAnsi="Arial" w:cs="Arial"/>
          <w:color w:val="000000"/>
          <w:lang w:val="pt-BR"/>
        </w:rPr>
        <w:t>PMEs</w:t>
      </w:r>
      <w:proofErr w:type="spellEnd"/>
      <w:r w:rsidRPr="007A729F">
        <w:rPr>
          <w:rFonts w:ascii="Arial" w:hAnsi="Arial" w:cs="Arial"/>
          <w:color w:val="000000"/>
          <w:lang w:val="pt-BR"/>
        </w:rPr>
        <w:t xml:space="preserve"> brasileiras. Ao explorar as principais ferramentas tecnológicas e seus impactos na cultura </w:t>
      </w:r>
      <w:r w:rsidRPr="007A729F">
        <w:rPr>
          <w:rFonts w:ascii="Arial" w:hAnsi="Arial" w:cs="Arial"/>
          <w:color w:val="000000"/>
          <w:lang w:val="pt-BR"/>
        </w:rPr>
        <w:lastRenderedPageBreak/>
        <w:t>organizacional, esta pesquisa pretende contribuir para a construção de um modelo estratégico que auxilie empresas de menor porte a maximizar os benefícios da IA sem comprometer sua identidade organizacional.</w:t>
      </w:r>
    </w:p>
    <w:p w14:paraId="56279002" w14:textId="3B1C3AF6" w:rsidR="007A729F" w:rsidRDefault="007A729F" w:rsidP="007A729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  <w:lang w:val="pt-BR"/>
        </w:rPr>
        <w:t xml:space="preserve">O mesmo estudo ainda corrobora ao dizer que muitos desafios estão inseridos no campo das Pequenas e Médias Empresas que possuem recursos financeiros limitados, o que traz dificuldades para investir em tecnologias de IA, por exemplo. Também outro desafio que o autor relata é quanto à ausência de pessoas com qualificação para implementar e gerenciar o sistema de IA com eficiência. </w:t>
      </w:r>
    </w:p>
    <w:p w14:paraId="675B03F8" w14:textId="78AE628F" w:rsidR="00367598" w:rsidRDefault="007A729F" w:rsidP="00367598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BR"/>
        </w:rPr>
        <w:t xml:space="preserve">Outra questão bem preocupante é com relação à ética, pois o </w:t>
      </w:r>
      <w:proofErr w:type="spellStart"/>
      <w:r w:rsidRPr="007A729F">
        <w:rPr>
          <w:rFonts w:ascii="Arial" w:hAnsi="Arial" w:cs="Arial"/>
          <w:color w:val="000000"/>
        </w:rPr>
        <w:t>potencial</w:t>
      </w:r>
      <w:proofErr w:type="spellEnd"/>
      <w:r w:rsidRPr="007A729F">
        <w:rPr>
          <w:rFonts w:ascii="Arial" w:hAnsi="Arial" w:cs="Arial"/>
          <w:color w:val="000000"/>
        </w:rPr>
        <w:t xml:space="preserve"> de </w:t>
      </w:r>
      <w:proofErr w:type="spellStart"/>
      <w:r w:rsidRPr="007A729F">
        <w:rPr>
          <w:rFonts w:ascii="Arial" w:hAnsi="Arial" w:cs="Arial"/>
          <w:color w:val="000000"/>
        </w:rPr>
        <w:t>viés</w:t>
      </w:r>
      <w:proofErr w:type="spellEnd"/>
      <w:r w:rsidRPr="007A729F">
        <w:rPr>
          <w:rFonts w:ascii="Arial" w:hAnsi="Arial" w:cs="Arial"/>
          <w:color w:val="000000"/>
        </w:rPr>
        <w:t xml:space="preserve"> nos </w:t>
      </w:r>
      <w:proofErr w:type="spellStart"/>
      <w:r w:rsidRPr="007A729F">
        <w:rPr>
          <w:rFonts w:ascii="Arial" w:hAnsi="Arial" w:cs="Arial"/>
          <w:color w:val="000000"/>
        </w:rPr>
        <w:t>algoritmos</w:t>
      </w:r>
      <w:proofErr w:type="spellEnd"/>
      <w:r w:rsidRPr="007A729F">
        <w:rPr>
          <w:rFonts w:ascii="Arial" w:hAnsi="Arial" w:cs="Arial"/>
          <w:color w:val="000000"/>
        </w:rPr>
        <w:t xml:space="preserve"> de IA </w:t>
      </w:r>
      <w:proofErr w:type="spellStart"/>
      <w:r w:rsidRPr="007A729F">
        <w:rPr>
          <w:rFonts w:ascii="Arial" w:hAnsi="Arial" w:cs="Arial"/>
          <w:color w:val="000000"/>
        </w:rPr>
        <w:t>levanta</w:t>
      </w:r>
      <w:proofErr w:type="spellEnd"/>
      <w:r w:rsidRPr="007A729F">
        <w:rPr>
          <w:rFonts w:ascii="Arial" w:hAnsi="Arial" w:cs="Arial"/>
          <w:color w:val="000000"/>
        </w:rPr>
        <w:t xml:space="preserve"> </w:t>
      </w:r>
      <w:proofErr w:type="spellStart"/>
      <w:r w:rsidRPr="007A729F">
        <w:rPr>
          <w:rFonts w:ascii="Arial" w:hAnsi="Arial" w:cs="Arial"/>
          <w:color w:val="000000"/>
        </w:rPr>
        <w:t>questões</w:t>
      </w:r>
      <w:proofErr w:type="spellEnd"/>
      <w:r w:rsidRPr="007A729F">
        <w:rPr>
          <w:rFonts w:ascii="Arial" w:hAnsi="Arial" w:cs="Arial"/>
          <w:color w:val="000000"/>
        </w:rPr>
        <w:t xml:space="preserve"> éticas, </w:t>
      </w:r>
      <w:proofErr w:type="spellStart"/>
      <w:r w:rsidRPr="007A729F">
        <w:rPr>
          <w:rFonts w:ascii="Arial" w:hAnsi="Arial" w:cs="Arial"/>
          <w:color w:val="000000"/>
        </w:rPr>
        <w:t>particularmente</w:t>
      </w:r>
      <w:proofErr w:type="spellEnd"/>
      <w:r w:rsidRPr="007A729F">
        <w:rPr>
          <w:rFonts w:ascii="Arial" w:hAnsi="Arial" w:cs="Arial"/>
          <w:color w:val="000000"/>
        </w:rPr>
        <w:t xml:space="preserve"> no </w:t>
      </w:r>
      <w:proofErr w:type="spellStart"/>
      <w:r w:rsidRPr="007A729F">
        <w:rPr>
          <w:rFonts w:ascii="Arial" w:hAnsi="Arial" w:cs="Arial"/>
          <w:color w:val="000000"/>
        </w:rPr>
        <w:t>recrutamento</w:t>
      </w:r>
      <w:proofErr w:type="spellEnd"/>
      <w:r w:rsidRPr="007A729F">
        <w:rPr>
          <w:rFonts w:ascii="Arial" w:hAnsi="Arial" w:cs="Arial"/>
          <w:color w:val="000000"/>
        </w:rPr>
        <w:t xml:space="preserve"> e na </w:t>
      </w:r>
      <w:proofErr w:type="spellStart"/>
      <w:r w:rsidRPr="007A729F">
        <w:rPr>
          <w:rFonts w:ascii="Arial" w:hAnsi="Arial" w:cs="Arial"/>
          <w:color w:val="000000"/>
        </w:rPr>
        <w:t>avaliação</w:t>
      </w:r>
      <w:proofErr w:type="spellEnd"/>
      <w:r w:rsidRPr="007A729F">
        <w:rPr>
          <w:rFonts w:ascii="Arial" w:hAnsi="Arial" w:cs="Arial"/>
          <w:color w:val="000000"/>
        </w:rPr>
        <w:t xml:space="preserve"> de </w:t>
      </w:r>
      <w:proofErr w:type="spellStart"/>
      <w:r w:rsidRPr="007A729F">
        <w:rPr>
          <w:rFonts w:ascii="Arial" w:hAnsi="Arial" w:cs="Arial"/>
          <w:color w:val="000000"/>
        </w:rPr>
        <w:t>desempenho</w:t>
      </w:r>
      <w:proofErr w:type="spellEnd"/>
      <w:r w:rsidRPr="007A729F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pt-BR"/>
        </w:rPr>
        <w:t xml:space="preserve">Schilling (2025) adverte que aos gestores de RH incumbe a execução de uma </w:t>
      </w:r>
      <w:r w:rsidR="00367598" w:rsidRPr="00367598">
        <w:rPr>
          <w:rFonts w:ascii="Arial" w:hAnsi="Arial" w:cs="Arial"/>
          <w:color w:val="000000"/>
          <w:lang w:val="pt-BR"/>
        </w:rPr>
        <w:t>gestão ética</w:t>
      </w:r>
      <w:r>
        <w:rPr>
          <w:rFonts w:ascii="Arial" w:hAnsi="Arial" w:cs="Arial"/>
          <w:color w:val="000000"/>
          <w:lang w:val="pt-BR"/>
        </w:rPr>
        <w:t xml:space="preserve">, </w:t>
      </w:r>
      <w:r w:rsidR="00367598" w:rsidRPr="00367598">
        <w:rPr>
          <w:rFonts w:ascii="Arial" w:hAnsi="Arial" w:cs="Arial"/>
          <w:color w:val="000000"/>
          <w:lang w:val="pt-BR"/>
        </w:rPr>
        <w:t>cautelosa e responsável da IA sem se esquecerem do elemento humano da gestão de pessoas</w:t>
      </w:r>
      <w:r>
        <w:rPr>
          <w:rFonts w:ascii="Arial" w:hAnsi="Arial" w:cs="Arial"/>
          <w:color w:val="000000"/>
          <w:lang w:val="pt-BR"/>
        </w:rPr>
        <w:t xml:space="preserve">, pois o </w:t>
      </w:r>
      <w:r w:rsidR="00367598" w:rsidRPr="00367598">
        <w:rPr>
          <w:rFonts w:ascii="Arial" w:hAnsi="Arial" w:cs="Arial"/>
          <w:color w:val="000000"/>
          <w:lang w:val="pt-BR"/>
        </w:rPr>
        <w:t>enviesamento da utilização da IA nos RH pode levar a resultados discriminatórios.</w:t>
      </w:r>
    </w:p>
    <w:p w14:paraId="4615F53A" w14:textId="77777777" w:rsidR="00B64754" w:rsidRDefault="00B64754" w:rsidP="00B64754">
      <w:pPr>
        <w:jc w:val="center"/>
      </w:pPr>
      <w:hyperlink r:id="rId15" w:history="1">
        <w:r>
          <w:rPr>
            <w:color w:val="897E53"/>
          </w:rPr>
          <w:fldChar w:fldCharType="begin"/>
        </w:r>
        <w:r>
          <w:rPr>
            <w:color w:val="897E53"/>
          </w:rPr>
          <w:instrText xml:space="preserve"> INCLUDEPICTURE "https://i1.wp.com/www.robertodiasduarte.com.br/wp-content/uploads/2017/09/chatbot-new.jpg?resize=300%2C169&amp;is-pending-load=1" \* MERGEFORMATINET </w:instrText>
        </w:r>
        <w:r>
          <w:rPr>
            <w:color w:val="897E53"/>
          </w:rPr>
          <w:fldChar w:fldCharType="separate"/>
        </w:r>
        <w:r>
          <w:rPr>
            <w:color w:val="897E53"/>
          </w:rPr>
          <w:fldChar w:fldCharType="begin"/>
        </w:r>
        <w:r>
          <w:rPr>
            <w:color w:val="897E53"/>
          </w:rPr>
          <w:instrText xml:space="preserve"> INCLUDEPICTURE  "https://i1.wp.com/www.robertodiasduarte.com.br/wp-content/uploads/2017/09/chatbot-new.jpg?resize=300,169&amp;is-pending-load=1" \* MERGEFORMATINET </w:instrText>
        </w:r>
        <w:r>
          <w:rPr>
            <w:color w:val="897E53"/>
          </w:rPr>
          <w:fldChar w:fldCharType="separate"/>
        </w:r>
        <w:r w:rsidR="00000000">
          <w:rPr>
            <w:color w:val="897E53"/>
          </w:rPr>
          <w:fldChar w:fldCharType="begin"/>
        </w:r>
        <w:r w:rsidR="00000000">
          <w:rPr>
            <w:color w:val="897E53"/>
          </w:rPr>
          <w:instrText xml:space="preserve"> INCLUDEPICTURE  "https://i1.wp.com/www.robertodiasduarte.com.br/wp-content/uploads/2017/09/chatbot-new.jpg?resize=300,169&amp;is-pending-load=1" \* MERGEFORMATINET </w:instrText>
        </w:r>
        <w:r w:rsidR="00000000">
          <w:rPr>
            <w:color w:val="897E53"/>
          </w:rPr>
          <w:fldChar w:fldCharType="separate"/>
        </w:r>
        <w:r w:rsidR="008200A5">
          <w:rPr>
            <w:color w:val="897E53"/>
          </w:rPr>
          <w:pict w14:anchorId="141EB0E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A inteligência artificial na contabilidade transforma avaliações que demoravam dias, por conta da busca manualmente de dados, em um trabalho de minutos." style="width:330pt;height:186.8pt" o:button="t">
              <v:imagedata r:id="rId16" r:href="rId17"/>
            </v:shape>
          </w:pict>
        </w:r>
        <w:r w:rsidR="00000000">
          <w:rPr>
            <w:color w:val="897E53"/>
          </w:rPr>
          <w:fldChar w:fldCharType="end"/>
        </w:r>
        <w:r>
          <w:rPr>
            <w:color w:val="897E53"/>
          </w:rPr>
          <w:fldChar w:fldCharType="end"/>
        </w:r>
        <w:r>
          <w:rPr>
            <w:color w:val="897E53"/>
          </w:rPr>
          <w:fldChar w:fldCharType="end"/>
        </w:r>
      </w:hyperlink>
    </w:p>
    <w:p w14:paraId="63809586" w14:textId="2A6EC138" w:rsidR="007160B6" w:rsidRPr="00B64754" w:rsidRDefault="007160B6" w:rsidP="007160B6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color w:val="000000"/>
          <w:sz w:val="20"/>
          <w:szCs w:val="20"/>
        </w:rPr>
      </w:pPr>
      <w:r w:rsidRPr="00B64754">
        <w:rPr>
          <w:rFonts w:ascii="Arial" w:hAnsi="Arial" w:cs="Arial"/>
          <w:color w:val="000000"/>
          <w:sz w:val="20"/>
          <w:szCs w:val="20"/>
        </w:rPr>
        <w:t xml:space="preserve">Figura 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B64754">
        <w:rPr>
          <w:rFonts w:ascii="Arial" w:hAnsi="Arial" w:cs="Arial"/>
          <w:color w:val="000000"/>
          <w:sz w:val="20"/>
          <w:szCs w:val="20"/>
        </w:rPr>
        <w:t xml:space="preserve"> – </w:t>
      </w:r>
      <w:r>
        <w:rPr>
          <w:rFonts w:ascii="Arial" w:hAnsi="Arial" w:cs="Arial"/>
          <w:color w:val="000000"/>
          <w:sz w:val="20"/>
          <w:szCs w:val="20"/>
        </w:rPr>
        <w:t>Representação da IA no Recursos Humanos</w:t>
      </w:r>
    </w:p>
    <w:p w14:paraId="536D7FD8" w14:textId="2E3209A6" w:rsidR="00B64754" w:rsidRPr="00103849" w:rsidRDefault="007160B6" w:rsidP="007160B6">
      <w:pPr>
        <w:tabs>
          <w:tab w:val="left" w:pos="567"/>
          <w:tab w:val="left" w:pos="851"/>
          <w:tab w:val="left" w:pos="1418"/>
        </w:tabs>
        <w:spacing w:after="0" w:line="240" w:lineRule="auto"/>
        <w:ind w:firstLine="851"/>
        <w:jc w:val="center"/>
        <w:rPr>
          <w:rFonts w:ascii="Arial" w:hAnsi="Arial" w:cs="Arial"/>
          <w:b/>
          <w:color w:val="000000"/>
        </w:rPr>
      </w:pPr>
      <w:r w:rsidRPr="00B64754">
        <w:rPr>
          <w:rFonts w:ascii="Arial" w:hAnsi="Arial" w:cs="Arial"/>
          <w:color w:val="000000"/>
          <w:sz w:val="20"/>
          <w:szCs w:val="20"/>
        </w:rPr>
        <w:t xml:space="preserve">Fonte: </w:t>
      </w:r>
      <w:r w:rsidR="00B64754" w:rsidRPr="007160B6">
        <w:rPr>
          <w:rFonts w:ascii="Arial" w:hAnsi="Arial" w:cs="Arial"/>
          <w:bCs/>
          <w:color w:val="000000"/>
        </w:rPr>
        <w:t>Duarte, 2017, on-line.</w:t>
      </w:r>
    </w:p>
    <w:p w14:paraId="2ACE7024" w14:textId="77777777" w:rsidR="00B64754" w:rsidRDefault="00B64754" w:rsidP="00B64754"/>
    <w:p w14:paraId="36AB8E82" w14:textId="7133E3B0" w:rsidR="00B64754" w:rsidRPr="000C1CA6" w:rsidRDefault="00B64754" w:rsidP="007160B6">
      <w:pPr>
        <w:spacing w:after="0"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1CA6">
        <w:rPr>
          <w:rFonts w:ascii="Arial" w:hAnsi="Arial" w:cs="Arial"/>
          <w:color w:val="000000" w:themeColor="text1"/>
          <w:sz w:val="24"/>
          <w:szCs w:val="24"/>
        </w:rPr>
        <w:t>Em suma, pode-se dizer que por meio dessa inteligência artificial n</w:t>
      </w:r>
      <w:r w:rsidR="000C1CA6" w:rsidRPr="000C1CA6">
        <w:rPr>
          <w:rFonts w:ascii="Arial" w:hAnsi="Arial" w:cs="Arial"/>
          <w:color w:val="000000" w:themeColor="text1"/>
          <w:sz w:val="24"/>
          <w:szCs w:val="24"/>
        </w:rPr>
        <w:t>o processo de R&amp;S</w:t>
      </w:r>
      <w:r w:rsidRPr="000C1CA6">
        <w:rPr>
          <w:rFonts w:ascii="Arial" w:hAnsi="Arial" w:cs="Arial"/>
          <w:color w:val="000000" w:themeColor="text1"/>
          <w:sz w:val="24"/>
          <w:szCs w:val="24"/>
        </w:rPr>
        <w:t xml:space="preserve">, o </w:t>
      </w:r>
      <w:r w:rsidR="007876D3" w:rsidRPr="000C1CA6">
        <w:rPr>
          <w:rFonts w:ascii="Arial" w:hAnsi="Arial" w:cs="Arial"/>
          <w:color w:val="000000" w:themeColor="text1"/>
          <w:sz w:val="24"/>
          <w:szCs w:val="24"/>
        </w:rPr>
        <w:t>gestor de Recursos Humanos a</w:t>
      </w:r>
      <w:r w:rsidRPr="000C1CA6">
        <w:rPr>
          <w:rFonts w:ascii="Arial" w:hAnsi="Arial" w:cs="Arial"/>
          <w:color w:val="000000" w:themeColor="text1"/>
          <w:sz w:val="24"/>
          <w:szCs w:val="24"/>
        </w:rPr>
        <w:t>utomatiza a comunicação, fazendo com que avaliações que se estendiam por dias, em decorrência do procedimento manual de busca das informações, faz em questão de minutos.</w:t>
      </w:r>
    </w:p>
    <w:p w14:paraId="7792166E" w14:textId="77777777" w:rsidR="00B64754" w:rsidRDefault="00B64754" w:rsidP="0050605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14:paraId="3E1A39BA" w14:textId="77777777" w:rsidR="000C1CA6" w:rsidRDefault="000C1CA6" w:rsidP="0050605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14:paraId="278E4066" w14:textId="77777777" w:rsidR="000C1CA6" w:rsidRDefault="000C1CA6" w:rsidP="0050605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14:paraId="6C43DACF" w14:textId="77777777" w:rsidR="00083F0C" w:rsidRPr="004550D3" w:rsidRDefault="00083F0C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463EC7E" w14:textId="793ABC69" w:rsidR="000630E8" w:rsidRPr="004550D3" w:rsidRDefault="00740CCD" w:rsidP="00E008F1">
      <w:pPr>
        <w:spacing w:after="0" w:line="240" w:lineRule="auto"/>
        <w:jc w:val="both"/>
        <w:rPr>
          <w:rFonts w:ascii="Arial" w:hAnsi="Arial" w:cs="Arial"/>
          <w:sz w:val="20"/>
        </w:rPr>
      </w:pPr>
      <w:r w:rsidRPr="004550D3">
        <w:rPr>
          <w:rFonts w:ascii="Arial" w:hAnsi="Arial" w:cs="Arial"/>
          <w:b/>
          <w:sz w:val="24"/>
        </w:rPr>
        <w:lastRenderedPageBreak/>
        <w:t xml:space="preserve">PROCEDIMENTOS METODOLÓGICOS </w:t>
      </w:r>
      <w:r>
        <w:rPr>
          <w:rFonts w:ascii="Arial" w:hAnsi="Arial" w:cs="Arial"/>
          <w:b/>
          <w:sz w:val="24"/>
        </w:rPr>
        <w:t xml:space="preserve">OU MÉTODO </w:t>
      </w:r>
    </w:p>
    <w:p w14:paraId="38749AD4" w14:textId="77777777" w:rsidR="004550D3" w:rsidRPr="004550D3" w:rsidRDefault="004550D3" w:rsidP="00E008F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5D78EB6" w14:textId="77777777" w:rsidR="007160B6" w:rsidRDefault="007160B6" w:rsidP="004550D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90B1FE3" w14:textId="77777777" w:rsidR="007160B6" w:rsidRPr="007160B6" w:rsidRDefault="007160B6" w:rsidP="007160B6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7160B6">
        <w:rPr>
          <w:rFonts w:ascii="Arial" w:hAnsi="Arial" w:cs="Arial"/>
          <w:color w:val="000000"/>
          <w:sz w:val="24"/>
          <w:szCs w:val="24"/>
        </w:rPr>
        <w:t xml:space="preserve">A metodologia adotada foi a pesquisa bibliográfica.  Segundo Gil (2008, p.44) “a pesquisa bibliográfica é desenvolvida com base em material já elaborado, constituído principalmente de livros e artigos científicos”. </w:t>
      </w:r>
    </w:p>
    <w:p w14:paraId="0767BB26" w14:textId="77777777" w:rsidR="007160B6" w:rsidRDefault="007160B6" w:rsidP="001808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77CBA66" w14:textId="4BB74EDE" w:rsidR="004550D3" w:rsidRPr="00FA156F" w:rsidRDefault="004550D3" w:rsidP="004550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156F">
        <w:rPr>
          <w:rFonts w:ascii="Arial" w:hAnsi="Arial" w:cs="Arial"/>
          <w:b/>
          <w:bCs/>
          <w:sz w:val="24"/>
          <w:szCs w:val="24"/>
        </w:rPr>
        <w:t>CONSIDERAÇÕES FINAIS</w:t>
      </w:r>
      <w:r w:rsidR="00FA15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190400B" w14:textId="3532BE69" w:rsidR="0018083A" w:rsidRPr="0018083A" w:rsidRDefault="0018083A" w:rsidP="001808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083A">
        <w:rPr>
          <w:rFonts w:ascii="Arial" w:hAnsi="Arial" w:cs="Arial"/>
          <w:sz w:val="24"/>
          <w:szCs w:val="24"/>
        </w:rPr>
        <w:t xml:space="preserve">Após </w:t>
      </w:r>
      <w:r>
        <w:rPr>
          <w:rFonts w:ascii="Arial" w:hAnsi="Arial" w:cs="Arial"/>
          <w:sz w:val="24"/>
          <w:szCs w:val="24"/>
        </w:rPr>
        <w:t xml:space="preserve">a análise dos estudos que abordou a utilização da Inteligência Artificial no setor de Recursos Humanos, ficou evidente </w:t>
      </w:r>
      <w:r w:rsidRPr="0018083A">
        <w:rPr>
          <w:rFonts w:ascii="Arial" w:hAnsi="Arial" w:cs="Arial"/>
          <w:sz w:val="24"/>
          <w:szCs w:val="24"/>
        </w:rPr>
        <w:t>que a IA tem se consolidado como uma ferramenta estratégica no processo de Recrutamento e Seleção</w:t>
      </w:r>
      <w:r>
        <w:rPr>
          <w:rFonts w:ascii="Arial" w:hAnsi="Arial" w:cs="Arial"/>
          <w:sz w:val="24"/>
          <w:szCs w:val="24"/>
        </w:rPr>
        <w:t xml:space="preserve">, isto porque sua utilização proporciona </w:t>
      </w:r>
      <w:r w:rsidRPr="0018083A">
        <w:rPr>
          <w:rFonts w:ascii="Arial" w:hAnsi="Arial" w:cs="Arial"/>
          <w:sz w:val="24"/>
          <w:szCs w:val="24"/>
        </w:rPr>
        <w:t>maior agilidade, precisão</w:t>
      </w:r>
      <w:r>
        <w:rPr>
          <w:rFonts w:ascii="Arial" w:hAnsi="Arial" w:cs="Arial"/>
          <w:sz w:val="24"/>
          <w:szCs w:val="24"/>
        </w:rPr>
        <w:t xml:space="preserve">, </w:t>
      </w:r>
      <w:r w:rsidRPr="0018083A">
        <w:rPr>
          <w:rFonts w:ascii="Arial" w:hAnsi="Arial" w:cs="Arial"/>
          <w:sz w:val="24"/>
          <w:szCs w:val="24"/>
        </w:rPr>
        <w:t>eficiência</w:t>
      </w:r>
      <w:r>
        <w:rPr>
          <w:rFonts w:ascii="Arial" w:hAnsi="Arial" w:cs="Arial"/>
          <w:sz w:val="24"/>
          <w:szCs w:val="24"/>
        </w:rPr>
        <w:t xml:space="preserve">, sem vieses que possam tornam o processo de R&amp;S parcial, bem como </w:t>
      </w:r>
      <w:r w:rsidRPr="0018083A">
        <w:rPr>
          <w:rFonts w:ascii="Arial" w:hAnsi="Arial" w:cs="Arial"/>
          <w:sz w:val="24"/>
          <w:szCs w:val="24"/>
        </w:rPr>
        <w:t>na identificação de talentos alinhados aos objetivos e à cultura organizacional das empresas.</w:t>
      </w:r>
    </w:p>
    <w:p w14:paraId="15F58EAF" w14:textId="77777777" w:rsidR="0018083A" w:rsidRPr="0018083A" w:rsidRDefault="0018083A" w:rsidP="001808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083A">
        <w:rPr>
          <w:rFonts w:ascii="Arial" w:hAnsi="Arial" w:cs="Arial"/>
          <w:sz w:val="24"/>
          <w:szCs w:val="24"/>
        </w:rPr>
        <w:t>Diante do atual cenário de constante inovação tecnológica e transformação digital, torna-se imprescindível que as áreas de Recursos Humanos acompanhem essas mudanças, adotando soluções que otimizem suas práticas e fortaleçam a competitividade organizacional.</w:t>
      </w:r>
    </w:p>
    <w:p w14:paraId="3CA3DD20" w14:textId="77777777" w:rsidR="0018083A" w:rsidRPr="0018083A" w:rsidRDefault="0018083A" w:rsidP="001808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083A">
        <w:rPr>
          <w:rFonts w:ascii="Arial" w:hAnsi="Arial" w:cs="Arial"/>
          <w:sz w:val="24"/>
          <w:szCs w:val="24"/>
        </w:rPr>
        <w:t>Entretanto, os achados também apontam para a necessidade de cautela quanto aos aspectos éticos e jurídicos do uso da IA, especialmente no que diz respeito à transparência dos algoritmos, à proteção de dados pessoais e à garantia de equidade nos processos seletivos. Nesse sentido, a governança humana sobre o uso da tecnologia mostra-se tão essencial quanto a aplicação técnica da IA.</w:t>
      </w:r>
    </w:p>
    <w:p w14:paraId="64B06D28" w14:textId="5EECED4D" w:rsidR="0018083A" w:rsidRDefault="0018083A" w:rsidP="001808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8083A">
        <w:rPr>
          <w:rFonts w:ascii="Arial" w:hAnsi="Arial" w:cs="Arial"/>
          <w:sz w:val="24"/>
          <w:szCs w:val="24"/>
        </w:rPr>
        <w:t>Conclui-se, portanto, que a Inteligência Artificial não substitui o papel humano no setor de Recursos Humanos, mas o complementa, oferecendo suporte estratégico às decisões. A evolução da área passa, necessariamente, pela integração entre tecnologia e sensibilidade humana, sendo a IA uma aliada fundamental na construção de ambientes organizacionais mais justos, inovadores e eficazes.</w:t>
      </w:r>
    </w:p>
    <w:p w14:paraId="132AA39F" w14:textId="6DC39248" w:rsidR="0018083A" w:rsidRPr="0018083A" w:rsidRDefault="0018083A" w:rsidP="00A3326D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apresentou como limitação um tempo hábito e mais estendido a fim de aplicação em uma pesquisa de campo em uma determinada empresa. </w:t>
      </w:r>
      <w:r w:rsidRPr="0018083A">
        <w:rPr>
          <w:rFonts w:ascii="Arial" w:hAnsi="Arial" w:cs="Arial"/>
          <w:sz w:val="24"/>
          <w:szCs w:val="24"/>
        </w:rPr>
        <w:t xml:space="preserve">Com base nisso, recomenda-se que futuras pesquisas explorem a aplicação prática da IA </w:t>
      </w:r>
      <w:r w:rsidR="00A3326D">
        <w:rPr>
          <w:rFonts w:ascii="Arial" w:hAnsi="Arial" w:cs="Arial"/>
          <w:sz w:val="24"/>
          <w:szCs w:val="24"/>
        </w:rPr>
        <w:t xml:space="preserve">em uma determinada empresa a fim de verificar como acontece na prática e se, efetivamente, os dados teóricos vão ao encontro dos dados que serão </w:t>
      </w:r>
      <w:r w:rsidR="00A3326D">
        <w:rPr>
          <w:rFonts w:ascii="Arial" w:hAnsi="Arial" w:cs="Arial"/>
          <w:sz w:val="24"/>
          <w:szCs w:val="24"/>
        </w:rPr>
        <w:lastRenderedPageBreak/>
        <w:t xml:space="preserve">encontrados na prática </w:t>
      </w:r>
      <w:r w:rsidRPr="0018083A">
        <w:rPr>
          <w:rFonts w:ascii="Arial" w:hAnsi="Arial" w:cs="Arial"/>
          <w:sz w:val="24"/>
          <w:szCs w:val="24"/>
        </w:rPr>
        <w:t>de inclusão e diversidade e no desenvolvimento humano dentro das organizações.</w:t>
      </w:r>
    </w:p>
    <w:p w14:paraId="67D89AA3" w14:textId="1E7EA343" w:rsidR="004550D3" w:rsidRDefault="004550D3" w:rsidP="005F7B8C">
      <w:pPr>
        <w:spacing w:after="0" w:line="360" w:lineRule="auto"/>
        <w:jc w:val="both"/>
        <w:rPr>
          <w:rFonts w:ascii="Arial" w:hAnsi="Arial" w:cs="Arial"/>
        </w:rPr>
      </w:pPr>
    </w:p>
    <w:p w14:paraId="5A876D01" w14:textId="4D6E3FB4" w:rsidR="004550D3" w:rsidRPr="004550D3" w:rsidRDefault="004550D3" w:rsidP="004550D3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550D3">
        <w:rPr>
          <w:rFonts w:ascii="Arial" w:hAnsi="Arial" w:cs="Arial"/>
          <w:b/>
          <w:bCs/>
          <w:sz w:val="28"/>
          <w:szCs w:val="28"/>
        </w:rPr>
        <w:t>REFERÊNCIAS</w:t>
      </w:r>
      <w:r w:rsidR="00E67F4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AFD06CB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2" w:name="_Hlk214211906"/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BONA, A.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Inteligência artificial.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2019. Disponível em: </w:t>
      </w:r>
      <w:hyperlink r:id="rId18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https://andrebona.com.br/inteligencia-artificial-8-coisas-que-mostram-a-presenca-da-i-a-no-cotidiano/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Acesso em: 15 out. 2025.</w:t>
      </w:r>
    </w:p>
    <w:p w14:paraId="57FAA6C3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DC5AFC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CAMPOS, Rita de Cássia Leal et al. Inteligência Artificial Nos Processos De Seleção De RH. </w:t>
      </w:r>
      <w:r w:rsidRPr="005F7B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Estudos de Administração e Sociedade,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v.6, n.2, p.8-22, 2021. Disponível em: </w:t>
      </w:r>
      <w:hyperlink r:id="rId19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https://www.periodicos.uff.br/revistaeas/article/view/52684/31318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Acesso em: 10 nov. 2025.</w:t>
      </w:r>
    </w:p>
    <w:p w14:paraId="319B4EB6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E277BCD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CHIAVENATO, Idalberto.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Gestão de pessoas: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>o novo papel dos recursos humanos nas organizações. Rio de Janeiro: Campus, 1999.</w:t>
      </w:r>
    </w:p>
    <w:p w14:paraId="3BC53F97" w14:textId="77777777" w:rsidR="005F7B8C" w:rsidRPr="005F7B8C" w:rsidRDefault="005F7B8C" w:rsidP="005F7B8C">
      <w:pPr>
        <w:spacing w:after="0" w:line="240" w:lineRule="auto"/>
        <w:ind w:firstLine="851"/>
        <w:rPr>
          <w:rFonts w:ascii="Arial" w:hAnsi="Arial" w:cs="Arial"/>
          <w:color w:val="000000" w:themeColor="text1"/>
          <w:sz w:val="24"/>
          <w:szCs w:val="24"/>
        </w:rPr>
      </w:pPr>
    </w:p>
    <w:p w14:paraId="19254EB6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________.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Recursos Humanos: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>edição compacta. 6.ed. São Paulo: Atlas, 2000.</w:t>
      </w:r>
    </w:p>
    <w:p w14:paraId="47496133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22CD7F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________. </w:t>
      </w:r>
      <w:r w:rsidRPr="005F7B8C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Recursos Humanos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São Paulo. 2.ed. São Paulo: </w:t>
      </w:r>
      <w:r w:rsidRPr="005F7B8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Atlas, 2005. </w:t>
      </w:r>
    </w:p>
    <w:p w14:paraId="03327787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2202938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COSTA, Filipe Manuel Pires da.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Identificar e caracterizar as competências necessárias ao profissional de Engenharia e Gestão Industrial para enfrentar a indústria 4.0.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177 </w:t>
      </w:r>
      <w:proofErr w:type="spellStart"/>
      <w:proofErr w:type="gramStart"/>
      <w:r w:rsidRPr="005F7B8C">
        <w:rPr>
          <w:rFonts w:ascii="Arial" w:hAnsi="Arial" w:cs="Arial"/>
          <w:color w:val="000000" w:themeColor="text1"/>
          <w:sz w:val="24"/>
          <w:szCs w:val="24"/>
        </w:rPr>
        <w:t>p.Dissertação</w:t>
      </w:r>
      <w:proofErr w:type="spellEnd"/>
      <w:proofErr w:type="gramEnd"/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(Mestrado em Gestão Industrial). Universidade de Minho, 2018. Disponível em: </w:t>
      </w:r>
      <w:hyperlink r:id="rId20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https://repositorium.sdum.uminho.pt/bitstream/1822/57169/1/MEI_FilipePiresCosta_PG31503.pdf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Acesso em: 05 nov. 2025.</w:t>
      </w:r>
    </w:p>
    <w:p w14:paraId="66DA2581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9DDC6BD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COSTA, M.J.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>Sociedade 5.0, o futuro, pelo presente.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2018. Disponível em: https://www.dinheirovivo.pt/opiniao/sociedade-50-o-futuro-pelo-presente-12820830.html Acesso em: 18 out. 2025.</w:t>
      </w:r>
    </w:p>
    <w:p w14:paraId="2C1E2AAF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58563D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DUARTE, R. D.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>Big Brother Fiscal III: O Brasil na era do conhecimento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. 3. ed. Belo Horizonte: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Ideas@Work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>, 2009.</w:t>
      </w:r>
    </w:p>
    <w:p w14:paraId="03F133C3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5B6BE6" w14:textId="0877D7D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DUARTE, R. D.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Inteligência artificial na contabilidade: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tudo o que você precisa saber. 2017. Disponível em: </w:t>
      </w:r>
      <w:hyperlink r:id="rId21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https://www.robertodiasduarte.com.br/inteligencia-artificial-na-contabilidade-tudo-o-que-voce-precisa-saber/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Acesso em: 15 out.2025.</w:t>
      </w:r>
    </w:p>
    <w:p w14:paraId="694728E6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F8F14B" w14:textId="2F5CE5F7" w:rsidR="005F7B8C" w:rsidRPr="005F7B8C" w:rsidRDefault="005F7B8C" w:rsidP="005F7B8C">
      <w:pPr>
        <w:tabs>
          <w:tab w:val="left" w:pos="1418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FERNANDES, Daniele Mota.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Recrutamento e seleção de pessoas: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processo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fundamental para a escolha de uma boa equipe profissional. 87 p. Trabalho de Conclusão de Curso (Bacharel em Administração). Faculdade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Tecsoma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, Paracatu, 2011. Disponível em:  </w:t>
      </w:r>
      <w:hyperlink r:id="rId22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http://www.tecsoma.br/tcc_administracao/Daniele%20Mota%20OK.docx%20Alterada.pdf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>. Acesso em: 21 out.2025.</w:t>
      </w:r>
    </w:p>
    <w:p w14:paraId="0E4DC01D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7CFC14C" w14:textId="77777777" w:rsidR="005F7B8C" w:rsidRPr="005F7B8C" w:rsidRDefault="005F7B8C" w:rsidP="005F7B8C">
      <w:pPr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FRANÇA, Ana Cristina Limongi.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Práticas de Recursos Humanos: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conceitos, ferramentas e procedimentos. 1 ed. 7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reimpr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>. São Paulo: Atlas, 2012.</w:t>
      </w:r>
    </w:p>
    <w:p w14:paraId="58375341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D81CBDD" w14:textId="77777777" w:rsidR="005F7B8C" w:rsidRPr="005F7B8C" w:rsidRDefault="005F7B8C" w:rsidP="005F7B8C">
      <w:pPr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GIL, Antônio Carlos.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Gestão de pessoas: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>enfoque nos papeis profissionais. São Paulo: Atlas, 2008.</w:t>
      </w:r>
    </w:p>
    <w:p w14:paraId="5776C2A9" w14:textId="77777777" w:rsidR="005F7B8C" w:rsidRPr="005F7B8C" w:rsidRDefault="005F7B8C" w:rsidP="005F7B8C">
      <w:pPr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216C462" w14:textId="77777777" w:rsidR="005F7B8C" w:rsidRPr="005F7B8C" w:rsidRDefault="005F7B8C" w:rsidP="005F7B8C">
      <w:pPr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GIL, Antônio Carlos.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Como elaborar projetos de pesquisa.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4 ed. 11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remp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>. São Paulo: Atlas, 2008.</w:t>
      </w:r>
    </w:p>
    <w:p w14:paraId="3E78A829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D80E74" w14:textId="77777777" w:rsidR="005F7B8C" w:rsidRPr="005F7B8C" w:rsidRDefault="005F7B8C" w:rsidP="005F7B8C">
      <w:pPr>
        <w:tabs>
          <w:tab w:val="left" w:pos="1418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OLIVEIRA, Angelina Da Cruz; JESUS, Camila Paula Menezes de. A importância dos Processos de Recrutamento e Seleção no Setor Hospitalar de Paracatu-MG.,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Revista Atenas,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2015. Disponível em:  </w:t>
      </w:r>
      <w:hyperlink r:id="rId23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http://www.atenas.edu.br/Faculdade/arquivos/NucleoIniciacaoCiencia/REVISTAS/REVIST2015/9%20A%20IMPORT%C3%82NCIA%20DOS%20PROCESSOS%20DE%20RECRUTAMENTO%20E%20SELE%C3%87%C3%83O%20NO%20SETOR%20HOSPITALAR%20DA%20CIDADE%20DE%20PARACATU%20-%20MG.pdf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>. Acesso em: 22 out.2025.</w:t>
      </w:r>
    </w:p>
    <w:p w14:paraId="3CAF55A7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D75B585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OLIVEIRA, Priscila.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Vantagens e desvantagens da IA no recrutamento e seleção de profissionais de TI. </w:t>
      </w: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2025. Disponível em: </w:t>
      </w:r>
      <w:hyperlink r:id="rId24" w:history="1">
        <w:r w:rsidRPr="005F7B8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https://hsmmanagement.com.br/vantagens-e-desvantagens-da-ia-no-recrutamento-e-selecao-de-profissionais-de/</w:t>
        </w:r>
      </w:hyperlink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 Acesso em: 10 nov. 2025.</w:t>
      </w:r>
    </w:p>
    <w:p w14:paraId="17C17E98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522476F" w14:textId="77777777" w:rsidR="005F7B8C" w:rsidRPr="005F7B8C" w:rsidRDefault="005F7B8C" w:rsidP="005F7B8C">
      <w:pPr>
        <w:tabs>
          <w:tab w:val="left" w:pos="1418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>PIERANTI, O.P.; ALBERTO, A.A.; YASUOKA, R.T.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O uso da inteligência artificial nos processos de recrutamento e seleção: reflexões introdutórias. </w:t>
      </w:r>
      <w:r w:rsidRPr="005F7B8C">
        <w:rPr>
          <w:rFonts w:ascii="Arial" w:hAnsi="Arial" w:cs="Arial"/>
          <w:b/>
          <w:bCs/>
          <w:color w:val="000000" w:themeColor="text1"/>
          <w:sz w:val="24"/>
          <w:szCs w:val="24"/>
        </w:rPr>
        <w:t>XVI Simpósio....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2024. Disponível em: </w:t>
      </w:r>
      <w:hyperlink r:id="rId25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http://www.pos.cps.sp.gov.br/files/artigo/file/1151/e89a83b1148dcd9023581852bda3450b.pdf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Acesso em: 22 out.2025.</w:t>
      </w:r>
    </w:p>
    <w:p w14:paraId="3F1B72B2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B0BFCCB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PINTO, Gilberto.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Estudo dos aspectos de segurança envolvidos no comércio eletrônico: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uma abordagem ao protocolo HTTPS. Dissertação (Mestrado em Sistemas), Guarulhos: Universidade de Guarulhos, 2002. </w:t>
      </w:r>
    </w:p>
    <w:p w14:paraId="35EDC154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D1E7539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 w:rsidRPr="005F7B8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PORTO, Laiane; LIMA, Valdirene; MELO, Fernanda Augusta de Oliveira. Gestão de Pessoas por Competências através da liderança ética.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  <w:lang w:val="pt-PT"/>
        </w:rPr>
        <w:t xml:space="preserve">XI Simpósio de Excelência em Gestão e Tecnologia. </w:t>
      </w:r>
      <w:r w:rsidRPr="005F7B8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2014. Disponível em: 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26" w:history="1">
        <w:r w:rsidRPr="005F7B8C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lang w:val="pt-PT"/>
          </w:rPr>
          <w:t>https://www.aedb.br/seget/arquivos/artigos14/38320406.pdf</w:t>
        </w:r>
      </w:hyperlink>
      <w:r w:rsidRPr="005F7B8C">
        <w:rPr>
          <w:rFonts w:ascii="Arial" w:hAnsi="Arial" w:cs="Arial"/>
          <w:color w:val="000000" w:themeColor="text1"/>
          <w:sz w:val="24"/>
          <w:szCs w:val="24"/>
          <w:lang w:val="pt-PT"/>
        </w:rPr>
        <w:t>. Acesso em: 21 out.2025.</w:t>
      </w:r>
    </w:p>
    <w:p w14:paraId="14841760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818788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RIBEIRO, Cláudia Sofia Marques. </w:t>
      </w:r>
      <w:r w:rsidRPr="005F7B8C">
        <w:rPr>
          <w:rFonts w:ascii="Arial" w:hAnsi="Arial" w:cs="Arial"/>
          <w:b/>
          <w:bCs/>
          <w:color w:val="000000" w:themeColor="text1"/>
          <w:sz w:val="24"/>
          <w:szCs w:val="24"/>
        </w:rPr>
        <w:t>Inteligência Artificial em Recursos Humanos: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 Tendências Competências para o Futuro. 118 p. Dissertação (Mestrado em Gestão e Desenvolvimento de Recursos Humanos). Instituto Superior de Contabilidade e Administração do Porto Politécnico do Porto, 2024. </w:t>
      </w:r>
    </w:p>
    <w:p w14:paraId="46393516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BB66E2D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SCHWAB, Klaus.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>Aplicando a Quarta Revolução Industrial</w:t>
      </w:r>
      <w:r w:rsidRPr="005F7B8C">
        <w:rPr>
          <w:rFonts w:ascii="Arial" w:hAnsi="Arial" w:cs="Arial"/>
          <w:color w:val="000000" w:themeColor="text1"/>
          <w:sz w:val="24"/>
          <w:szCs w:val="24"/>
        </w:rPr>
        <w:t xml:space="preserve">. São Paulo: 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Edipro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>, Davos (Suíça), 2018. Disponível em: https://www.google.com.br/books/edition/Aplicando_a_Quarta_Revolu%C3%A7% C3%A3o_Industria/Z9b8zwEACAAJ?hl=</w:t>
      </w:r>
      <w:proofErr w:type="spellStart"/>
      <w:r w:rsidRPr="005F7B8C">
        <w:rPr>
          <w:rFonts w:ascii="Arial" w:hAnsi="Arial" w:cs="Arial"/>
          <w:color w:val="000000" w:themeColor="text1"/>
          <w:sz w:val="24"/>
          <w:szCs w:val="24"/>
        </w:rPr>
        <w:t>pt</w:t>
      </w:r>
      <w:proofErr w:type="spellEnd"/>
      <w:r w:rsidRPr="005F7B8C">
        <w:rPr>
          <w:rFonts w:ascii="Arial" w:hAnsi="Arial" w:cs="Arial"/>
          <w:color w:val="000000" w:themeColor="text1"/>
          <w:sz w:val="24"/>
          <w:szCs w:val="24"/>
        </w:rPr>
        <w:t>-BR Acesso em: 10 out. 2025.</w:t>
      </w:r>
    </w:p>
    <w:p w14:paraId="40AD7E61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AD61465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SCHILLING, Rodrigo Peter. A transformação da gestão de pessoas com IA: desafios e oportunidades para PMES Brasileiras.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Revista Tópicos, </w:t>
      </w: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2025. Disponível em: </w:t>
      </w:r>
      <w:hyperlink r:id="rId27" w:history="1">
        <w:r w:rsidRPr="005F7B8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https://revistatopicos.com.br/artigos/a-transformacao-da-gestao-de-pessoas-com-ia-desafios-e-oportunidades-para-pmes-brasileiras</w:t>
        </w:r>
      </w:hyperlink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 Acesso em: 10 nov. 2025.</w:t>
      </w:r>
    </w:p>
    <w:p w14:paraId="61D959A1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A5067C0" w14:textId="77777777" w:rsidR="005F7B8C" w:rsidRPr="005F7B8C" w:rsidRDefault="005F7B8C" w:rsidP="005F7B8C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SIQUEIRA, </w:t>
      </w:r>
      <w:proofErr w:type="spellStart"/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>Rayanna</w:t>
      </w:r>
      <w:proofErr w:type="spellEnd"/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 da Silva. Uso da inteligência artificial no processo de recrutamento e seleção: benefícios e desafios. </w:t>
      </w:r>
      <w:r w:rsidRPr="005F7B8C">
        <w:rPr>
          <w:rFonts w:ascii="Arial" w:hAnsi="Arial" w:cs="Arial"/>
          <w:b/>
          <w:color w:val="000000" w:themeColor="text1"/>
          <w:sz w:val="24"/>
          <w:szCs w:val="24"/>
        </w:rPr>
        <w:t xml:space="preserve">Revista Tópicos, </w:t>
      </w:r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2025. Disponível em: </w:t>
      </w:r>
      <w:hyperlink r:id="rId28" w:history="1">
        <w:r w:rsidRPr="005F7B8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https://revistatopicos.com.br/@uploads/20250105_USO%20DA%20INTELIG%C3%8ANCIA%20ARTIFICIAL%20NO%20PROCESSO%20DE%20RECRUTAMENTO%20E%20SELE%C3%87%C3%83O.pdf</w:t>
        </w:r>
      </w:hyperlink>
      <w:r w:rsidRPr="005F7B8C">
        <w:rPr>
          <w:rFonts w:ascii="Arial" w:hAnsi="Arial" w:cs="Arial"/>
          <w:bCs/>
          <w:color w:val="000000" w:themeColor="text1"/>
          <w:sz w:val="24"/>
          <w:szCs w:val="24"/>
        </w:rPr>
        <w:t xml:space="preserve"> Acesso em: 10 nov. 2025.</w:t>
      </w:r>
    </w:p>
    <w:p w14:paraId="29A93107" w14:textId="77777777" w:rsidR="005F7B8C" w:rsidRPr="005F7B8C" w:rsidRDefault="005F7B8C" w:rsidP="005F7B8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CAB22F" w14:textId="77777777" w:rsidR="005F7B8C" w:rsidRPr="005F7B8C" w:rsidRDefault="005F7B8C" w:rsidP="005F7B8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bookmarkEnd w:id="2"/>
    <w:p w14:paraId="2D228A58" w14:textId="77777777" w:rsidR="005F7B8C" w:rsidRDefault="005F7B8C" w:rsidP="005F7B8C"/>
    <w:sectPr w:rsidR="005F7B8C" w:rsidSect="00DA2C5E">
      <w:headerReference w:type="default" r:id="rId29"/>
      <w:headerReference w:type="first" r:id="rId30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03BBC" w14:textId="77777777" w:rsidR="00C454B9" w:rsidRDefault="00C454B9" w:rsidP="00EC59B2">
      <w:pPr>
        <w:spacing w:after="0" w:line="240" w:lineRule="auto"/>
      </w:pPr>
      <w:r>
        <w:separator/>
      </w:r>
    </w:p>
  </w:endnote>
  <w:endnote w:type="continuationSeparator" w:id="0">
    <w:p w14:paraId="15BFCE9A" w14:textId="77777777" w:rsidR="00C454B9" w:rsidRDefault="00C454B9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37C8" w14:textId="77777777" w:rsidR="00C454B9" w:rsidRDefault="00C454B9" w:rsidP="00EC59B2">
      <w:pPr>
        <w:spacing w:after="0" w:line="240" w:lineRule="auto"/>
      </w:pPr>
      <w:r>
        <w:separator/>
      </w:r>
    </w:p>
  </w:footnote>
  <w:footnote w:type="continuationSeparator" w:id="0">
    <w:p w14:paraId="3732C1D0" w14:textId="77777777" w:rsidR="00C454B9" w:rsidRDefault="00C454B9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1036"/>
    <w:multiLevelType w:val="multilevel"/>
    <w:tmpl w:val="43765A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FA33968"/>
    <w:multiLevelType w:val="hybridMultilevel"/>
    <w:tmpl w:val="16868F94"/>
    <w:lvl w:ilvl="0" w:tplc="7E7CF8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DB62FC"/>
    <w:multiLevelType w:val="multilevel"/>
    <w:tmpl w:val="6E4CB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71229759">
    <w:abstractNumId w:val="2"/>
  </w:num>
  <w:num w:numId="2" w16cid:durableId="1038970762">
    <w:abstractNumId w:val="1"/>
  </w:num>
  <w:num w:numId="3" w16cid:durableId="126264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6029C"/>
    <w:rsid w:val="000630E8"/>
    <w:rsid w:val="00083F0C"/>
    <w:rsid w:val="000C113F"/>
    <w:rsid w:val="000C1CA6"/>
    <w:rsid w:val="000D231E"/>
    <w:rsid w:val="000D4D78"/>
    <w:rsid w:val="000E026B"/>
    <w:rsid w:val="000F1830"/>
    <w:rsid w:val="00153ED3"/>
    <w:rsid w:val="0018083A"/>
    <w:rsid w:val="00196321"/>
    <w:rsid w:val="001D784C"/>
    <w:rsid w:val="00205620"/>
    <w:rsid w:val="00257C23"/>
    <w:rsid w:val="00272E10"/>
    <w:rsid w:val="002C52EA"/>
    <w:rsid w:val="002F0F44"/>
    <w:rsid w:val="003142E4"/>
    <w:rsid w:val="00367598"/>
    <w:rsid w:val="00374E98"/>
    <w:rsid w:val="0039191A"/>
    <w:rsid w:val="003D0EB3"/>
    <w:rsid w:val="00400860"/>
    <w:rsid w:val="00414F0C"/>
    <w:rsid w:val="00437E11"/>
    <w:rsid w:val="004550D3"/>
    <w:rsid w:val="00463E35"/>
    <w:rsid w:val="00500347"/>
    <w:rsid w:val="00506050"/>
    <w:rsid w:val="00561028"/>
    <w:rsid w:val="005F7B8C"/>
    <w:rsid w:val="00661698"/>
    <w:rsid w:val="00670924"/>
    <w:rsid w:val="00695BF8"/>
    <w:rsid w:val="006C5743"/>
    <w:rsid w:val="006D1F5A"/>
    <w:rsid w:val="00714174"/>
    <w:rsid w:val="007160B6"/>
    <w:rsid w:val="00740CCD"/>
    <w:rsid w:val="00744B70"/>
    <w:rsid w:val="007528D1"/>
    <w:rsid w:val="007876D3"/>
    <w:rsid w:val="0079163A"/>
    <w:rsid w:val="007965B6"/>
    <w:rsid w:val="007A14F7"/>
    <w:rsid w:val="007A729F"/>
    <w:rsid w:val="007B1507"/>
    <w:rsid w:val="008165FA"/>
    <w:rsid w:val="008200A5"/>
    <w:rsid w:val="00881BEF"/>
    <w:rsid w:val="00882EEF"/>
    <w:rsid w:val="008B468E"/>
    <w:rsid w:val="008C6CF1"/>
    <w:rsid w:val="008F46E3"/>
    <w:rsid w:val="00902D44"/>
    <w:rsid w:val="009573B9"/>
    <w:rsid w:val="00974857"/>
    <w:rsid w:val="009A433C"/>
    <w:rsid w:val="009B5109"/>
    <w:rsid w:val="009C5029"/>
    <w:rsid w:val="00A006DB"/>
    <w:rsid w:val="00A21320"/>
    <w:rsid w:val="00A3326D"/>
    <w:rsid w:val="00A47AF0"/>
    <w:rsid w:val="00A81529"/>
    <w:rsid w:val="00AB5E2B"/>
    <w:rsid w:val="00AD71EF"/>
    <w:rsid w:val="00AE0B38"/>
    <w:rsid w:val="00B07108"/>
    <w:rsid w:val="00B24614"/>
    <w:rsid w:val="00B54491"/>
    <w:rsid w:val="00B64754"/>
    <w:rsid w:val="00B66B34"/>
    <w:rsid w:val="00B82474"/>
    <w:rsid w:val="00BA0AE3"/>
    <w:rsid w:val="00BB4DA4"/>
    <w:rsid w:val="00BC0CFE"/>
    <w:rsid w:val="00BC29D8"/>
    <w:rsid w:val="00BC35A0"/>
    <w:rsid w:val="00C454B9"/>
    <w:rsid w:val="00CA24B7"/>
    <w:rsid w:val="00CA402E"/>
    <w:rsid w:val="00CB28A2"/>
    <w:rsid w:val="00D40DE6"/>
    <w:rsid w:val="00D67599"/>
    <w:rsid w:val="00DA1CD5"/>
    <w:rsid w:val="00DA2C5E"/>
    <w:rsid w:val="00DE0519"/>
    <w:rsid w:val="00E008F1"/>
    <w:rsid w:val="00E43049"/>
    <w:rsid w:val="00E67F4E"/>
    <w:rsid w:val="00E72338"/>
    <w:rsid w:val="00E74E2A"/>
    <w:rsid w:val="00EB5D37"/>
    <w:rsid w:val="00EC59B2"/>
    <w:rsid w:val="00EE2909"/>
    <w:rsid w:val="00EF4E58"/>
    <w:rsid w:val="00F21D78"/>
    <w:rsid w:val="00F22441"/>
    <w:rsid w:val="00F23452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0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paragraph" w:styleId="Subttulo">
    <w:name w:val="Subtitle"/>
    <w:basedOn w:val="Normal"/>
    <w:link w:val="SubttuloChar"/>
    <w:qFormat/>
    <w:rsid w:val="00B64754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B64754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B64754"/>
    <w:pPr>
      <w:ind w:left="720"/>
      <w:contextualSpacing/>
    </w:pPr>
  </w:style>
  <w:style w:type="paragraph" w:customStyle="1" w:styleId="Recuodecorpodetexto21">
    <w:name w:val="Recuo de corpo de texto 21"/>
    <w:basedOn w:val="Normal"/>
    <w:rsid w:val="00B64754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Arial" w:eastAsia="Times New Roman" w:hAnsi="Arial" w:cs="Calibri"/>
      <w:sz w:val="24"/>
      <w:szCs w:val="24"/>
      <w:lang w:val="pt-PT" w:eastAsia="ar-SA"/>
    </w:rPr>
  </w:style>
  <w:style w:type="paragraph" w:customStyle="1" w:styleId="corpo">
    <w:name w:val="corpo"/>
    <w:basedOn w:val="Normal"/>
    <w:rsid w:val="00B64754"/>
    <w:pPr>
      <w:spacing w:before="100" w:beforeAutospacing="1" w:after="100" w:afterAutospacing="1" w:line="300" w:lineRule="atLeast"/>
      <w:ind w:firstLine="1050"/>
      <w:jc w:val="both"/>
    </w:pPr>
    <w:rPr>
      <w:rFonts w:ascii="Verdana" w:eastAsia="Times New Roman" w:hAnsi="Verdana" w:cs="Times New Roman"/>
      <w:sz w:val="16"/>
      <w:szCs w:val="16"/>
      <w:lang w:eastAsia="pt-BR"/>
    </w:rPr>
  </w:style>
  <w:style w:type="character" w:customStyle="1" w:styleId="NormalWebChar">
    <w:name w:val="Normal (Web) Char"/>
    <w:link w:val="NormalWeb"/>
    <w:uiPriority w:val="99"/>
    <w:rsid w:val="00B647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atec-Texto">
    <w:name w:val="Fatec-Texto"/>
    <w:basedOn w:val="Normal"/>
    <w:link w:val="Fatec-TextoChar"/>
    <w:rsid w:val="00B64754"/>
    <w:pPr>
      <w:widowControl w:val="0"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atec-TextoChar">
    <w:name w:val="Fatec-Texto Char"/>
    <w:link w:val="Fatec-Texto"/>
    <w:locked/>
    <w:rsid w:val="00B647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atec-LegendaFonte">
    <w:name w:val="Fatec-Legenda (Fonte)"/>
    <w:basedOn w:val="Legenda"/>
    <w:rsid w:val="00B64754"/>
    <w:pPr>
      <w:keepNext/>
      <w:spacing w:after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0"/>
      <w:szCs w:val="20"/>
      <w:lang w:eastAsia="pt-BR"/>
    </w:rPr>
  </w:style>
  <w:style w:type="character" w:customStyle="1" w:styleId="ft2">
    <w:name w:val="ft2"/>
    <w:rsid w:val="00B64754"/>
  </w:style>
  <w:style w:type="character" w:customStyle="1" w:styleId="vem1">
    <w:name w:val="vem1"/>
    <w:rsid w:val="00B64754"/>
  </w:style>
  <w:style w:type="character" w:customStyle="1" w:styleId="vem2">
    <w:name w:val="vem2"/>
    <w:rsid w:val="00B64754"/>
  </w:style>
  <w:style w:type="character" w:customStyle="1" w:styleId="em0">
    <w:name w:val="em0"/>
    <w:rsid w:val="00B64754"/>
  </w:style>
  <w:style w:type="paragraph" w:styleId="Legenda">
    <w:name w:val="caption"/>
    <w:basedOn w:val="Normal"/>
    <w:next w:val="Normal"/>
    <w:uiPriority w:val="35"/>
    <w:semiHidden/>
    <w:unhideWhenUsed/>
    <w:qFormat/>
    <w:rsid w:val="00B647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5F7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obertodiasduarte.com.br/tag/rpa/" TargetMode="External"/><Relationship Id="rId18" Type="http://schemas.openxmlformats.org/officeDocument/2006/relationships/hyperlink" Target="https://andrebona.com.br/inteligencia-artificial-8-coisas-que-mostram-a-presenca-da-i-a-no-cotidiano/" TargetMode="External"/><Relationship Id="rId26" Type="http://schemas.openxmlformats.org/officeDocument/2006/relationships/hyperlink" Target="https://www.aedb.br/seget/arquivos/artigos14/3832040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obertodiasduarte.com.br/inteligencia-artificial-na-contabilidade-tudo-o-que-voce-precisa-sab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obertodiasduarte.com.br/tag/processos/" TargetMode="External"/><Relationship Id="rId17" Type="http://schemas.openxmlformats.org/officeDocument/2006/relationships/image" Target="https://i1.wp.com/www.robertodiasduarte.com.br/wp-content/uploads/2017/09/chatbot-new.jpg?resize=300,169&amp;is-pending-load=1" TargetMode="External"/><Relationship Id="rId25" Type="http://schemas.openxmlformats.org/officeDocument/2006/relationships/hyperlink" Target="http://www.pos.cps.sp.gov.br/files/artigo/file/1151/e89a83b1148dcd9023581852bda3450b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repositorium.sdum.uminho.pt/bitstream/1822/57169/1/MEI_FilipePiresCosta_PG31503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bertodiasduarte.com.br/tag/contabil/" TargetMode="External"/><Relationship Id="rId24" Type="http://schemas.openxmlformats.org/officeDocument/2006/relationships/hyperlink" Target="https://hsmmanagement.com.br/vantagens-e-desvantagens-da-ia-no-recrutamento-e-selecao-de-profissionais-de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1.wp.com/www.robertodiasduarte.com.br/wp-content/uploads/2017/09/chatbot-new.jpg" TargetMode="External"/><Relationship Id="rId23" Type="http://schemas.openxmlformats.org/officeDocument/2006/relationships/hyperlink" Target="http://www.atenas.edu.br/Faculdade/arquivos/NucleoIniciacaoCiencia/REVISTAS/REVIST2015/9%20A%20IMPORT%C3%82NCIA%20DOS%20PROCESSOS%20DE%20RECRUTAMENTO%20E%20SELE%C3%87%C3%83O%20NO%20SETOR%20HOSPITALAR%20DA%20CIDADE%20DE%20PARACATU%20-%20MG.pdf" TargetMode="External"/><Relationship Id="rId28" Type="http://schemas.openxmlformats.org/officeDocument/2006/relationships/hyperlink" Target="https://revistatopicos.com.br/@uploads/20250105_USO%20DA%20INTELIG%C3%8ANCIA%20ARTIFICIAL%20NO%20PROCESSO%20DE%20RECRUTAMENTO%20E%20SELE%C3%87%C3%83O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periodicos.uff.br/revistaeas/article/view/52684/3131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hyperlink" Target="http://www.tecsoma.br/tcc_administracao/Daniele%20Mota%20OK.docx%20Alterada.pdf" TargetMode="External"/><Relationship Id="rId27" Type="http://schemas.openxmlformats.org/officeDocument/2006/relationships/hyperlink" Target="https://revistatopicos.com.br/artigos/a-transformacao-da-gestao-de-pessoas-com-ia-desafios-e-oportunidades-para-pmes-brasileiras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B4C45-3C50-4844-8515-8B2663C1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5978</Words>
  <Characters>32286</Characters>
  <Application>Microsoft Office Word</Application>
  <DocSecurity>0</DocSecurity>
  <Lines>269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Maristela De Olviera Delduque</cp:lastModifiedBy>
  <cp:revision>2</cp:revision>
  <dcterms:created xsi:type="dcterms:W3CDTF">2025-11-24T17:54:00Z</dcterms:created>
  <dcterms:modified xsi:type="dcterms:W3CDTF">2025-11-24T17:54:00Z</dcterms:modified>
</cp:coreProperties>
</file>