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hAnsi="Arial" w:cs="Arial"/>
          <w:sz w:val="24"/>
        </w:rPr>
        <w:id w:val="-1023930093"/>
        <w:docPartObj>
          <w:docPartGallery w:val="Page Numbers (Top of Page)"/>
          <w:docPartUnique/>
        </w:docPartObj>
      </w:sdtPr>
      <w:sdtContent>
        <w:p w14:paraId="22524565" w14:textId="4DED9E44" w:rsidR="00B66B34" w:rsidRDefault="0006029C" w:rsidP="00B66B34">
          <w:pPr>
            <w:pStyle w:val="Cabealho"/>
            <w:jc w:val="center"/>
          </w:pPr>
          <w:r w:rsidRPr="00991B58">
            <w:rPr>
              <w:rFonts w:ascii="Arial" w:hAnsi="Arial" w:cs="Arial"/>
              <w:noProof/>
            </w:rPr>
            <w:drawing>
              <wp:inline distT="0" distB="0" distL="0" distR="0" wp14:anchorId="2FDD7830" wp14:editId="1BD999D9">
                <wp:extent cx="2362200" cy="714565"/>
                <wp:effectExtent l="0" t="0" r="0" b="0"/>
                <wp:docPr id="7" name="Imagem 4" descr="Uma imagem contendo placar, desenho&#10;&#10;Descrição gerad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16A2E808-2A3E-415D-A47E-FC562A05D7C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m 4" descr="Uma imagem contendo placar, desenho&#10;&#10;Descrição gerada automaticamente">
                          <a:extLst>
                            <a:ext uri="{FF2B5EF4-FFF2-40B4-BE49-F238E27FC236}">
                              <a16:creationId xmlns:a16="http://schemas.microsoft.com/office/drawing/2014/main" id="{16A2E808-2A3E-415D-A47E-FC562A05D7C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7079" cy="7251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93CED03" w14:textId="77777777" w:rsidR="00B66B34" w:rsidRPr="00EC59B2" w:rsidRDefault="00B66B34" w:rsidP="00B66B34">
          <w:pPr>
            <w:pStyle w:val="Cabealh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  <w:p w14:paraId="415D6435" w14:textId="77777777" w:rsidR="00B66B34" w:rsidRPr="00B82474" w:rsidRDefault="00B66B34" w:rsidP="00B66B34">
          <w:pPr>
            <w:pStyle w:val="Cabealho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EC59B2">
            <w:rPr>
              <w:rFonts w:ascii="Arial" w:hAnsi="Arial" w:cs="Arial"/>
              <w:b/>
              <w:sz w:val="24"/>
              <w:szCs w:val="24"/>
            </w:rPr>
            <w:t xml:space="preserve">FACULDADE </w:t>
          </w:r>
          <w:r>
            <w:rPr>
              <w:rFonts w:ascii="Arial" w:hAnsi="Arial" w:cs="Arial"/>
              <w:b/>
              <w:sz w:val="24"/>
              <w:szCs w:val="24"/>
            </w:rPr>
            <w:t>METROPOLITANA DO ESTADO DE SÃO PAULO</w:t>
          </w:r>
        </w:p>
      </w:sdtContent>
    </w:sdt>
    <w:p w14:paraId="36DA101C" w14:textId="77777777" w:rsidR="00F21D78" w:rsidRPr="004550D3" w:rsidRDefault="00F21D78" w:rsidP="00E008F1">
      <w:pPr>
        <w:spacing w:after="0" w:line="240" w:lineRule="auto"/>
        <w:rPr>
          <w:rFonts w:ascii="Arial" w:hAnsi="Arial" w:cs="Arial"/>
        </w:rPr>
      </w:pPr>
    </w:p>
    <w:p w14:paraId="73F0F495" w14:textId="77777777" w:rsidR="000630E8" w:rsidRPr="004550D3" w:rsidRDefault="000630E8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7DE3EE83" w14:textId="1C4FD783" w:rsidR="000630E8" w:rsidRPr="004550D3" w:rsidRDefault="000630E8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550D3">
        <w:rPr>
          <w:rFonts w:ascii="Arial" w:hAnsi="Arial" w:cs="Arial"/>
          <w:b/>
          <w:sz w:val="24"/>
        </w:rPr>
        <w:t xml:space="preserve">GRADUAÇÃO EM </w:t>
      </w:r>
      <w:r w:rsidR="005D67EA">
        <w:rPr>
          <w:rFonts w:ascii="Arial" w:hAnsi="Arial" w:cs="Arial"/>
          <w:b/>
          <w:sz w:val="24"/>
        </w:rPr>
        <w:t>ADMINISTRAÇÃO</w:t>
      </w:r>
    </w:p>
    <w:p w14:paraId="7E8C1902" w14:textId="77777777" w:rsidR="000630E8" w:rsidRPr="004550D3" w:rsidRDefault="000630E8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5FA85291" w14:textId="77777777" w:rsidR="000630E8" w:rsidRPr="004550D3" w:rsidRDefault="000630E8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577473CB" w14:textId="2AA89D46" w:rsidR="00EC59B2" w:rsidRPr="004550D3" w:rsidRDefault="00917DDF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Direitos autorais musicais</w:t>
      </w:r>
      <w:r w:rsidR="00981E1B">
        <w:rPr>
          <w:rFonts w:ascii="Arial" w:hAnsi="Arial" w:cs="Arial"/>
          <w:b/>
          <w:sz w:val="24"/>
        </w:rPr>
        <w:t xml:space="preserve"> x Inteligência Artificial</w:t>
      </w:r>
    </w:p>
    <w:p w14:paraId="5893AF76" w14:textId="77777777" w:rsidR="00EC59B2" w:rsidRPr="004550D3" w:rsidRDefault="00EC59B2" w:rsidP="00E008F1">
      <w:pPr>
        <w:spacing w:after="0" w:line="240" w:lineRule="auto"/>
        <w:rPr>
          <w:rFonts w:ascii="Arial" w:hAnsi="Arial" w:cs="Arial"/>
          <w:sz w:val="24"/>
        </w:rPr>
      </w:pPr>
    </w:p>
    <w:p w14:paraId="34BF2DC4" w14:textId="4FB6E27A" w:rsidR="00EC59B2" w:rsidRPr="004550D3" w:rsidRDefault="00917DDF" w:rsidP="00E008F1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Aline Elaine Lourenço Teixeira</w:t>
      </w:r>
    </w:p>
    <w:p w14:paraId="254B8143" w14:textId="0BEDF48C" w:rsidR="00EC59B2" w:rsidRPr="004550D3" w:rsidRDefault="00917DDF" w:rsidP="00E008F1">
      <w:pPr>
        <w:spacing w:after="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Isabelle Clemente</w:t>
      </w:r>
    </w:p>
    <w:p w14:paraId="1894AF01" w14:textId="77777777" w:rsidR="00EC59B2" w:rsidRPr="004550D3" w:rsidRDefault="00EC59B2" w:rsidP="00E008F1">
      <w:pPr>
        <w:spacing w:after="0" w:line="240" w:lineRule="auto"/>
        <w:jc w:val="right"/>
        <w:rPr>
          <w:rFonts w:ascii="Arial" w:hAnsi="Arial" w:cs="Arial"/>
          <w:sz w:val="24"/>
        </w:rPr>
      </w:pPr>
    </w:p>
    <w:p w14:paraId="1B0A8066" w14:textId="77777777" w:rsidR="00EC59B2" w:rsidRPr="004550D3" w:rsidRDefault="00EC59B2" w:rsidP="00E008F1">
      <w:pPr>
        <w:spacing w:after="0" w:line="240" w:lineRule="auto"/>
        <w:jc w:val="right"/>
        <w:rPr>
          <w:rFonts w:ascii="Arial" w:hAnsi="Arial" w:cs="Arial"/>
          <w:sz w:val="24"/>
        </w:rPr>
      </w:pPr>
    </w:p>
    <w:p w14:paraId="7CEC8405" w14:textId="44B09F97" w:rsidR="00EC59B2" w:rsidRPr="004550D3" w:rsidRDefault="00EC59B2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550D3">
        <w:rPr>
          <w:rFonts w:ascii="Arial" w:hAnsi="Arial" w:cs="Arial"/>
          <w:b/>
          <w:sz w:val="24"/>
        </w:rPr>
        <w:t>RESUM</w:t>
      </w:r>
      <w:r w:rsidR="005E50A6">
        <w:rPr>
          <w:rFonts w:ascii="Arial" w:hAnsi="Arial" w:cs="Arial"/>
          <w:b/>
          <w:sz w:val="24"/>
        </w:rPr>
        <w:t>O</w:t>
      </w:r>
    </w:p>
    <w:p w14:paraId="1891B226" w14:textId="77777777" w:rsidR="00EC59B2" w:rsidRPr="004550D3" w:rsidRDefault="00EC59B2" w:rsidP="00E008F1">
      <w:pPr>
        <w:spacing w:after="0" w:line="240" w:lineRule="auto"/>
        <w:rPr>
          <w:rFonts w:ascii="Arial" w:hAnsi="Arial" w:cs="Arial"/>
          <w:b/>
          <w:sz w:val="24"/>
        </w:rPr>
      </w:pPr>
    </w:p>
    <w:p w14:paraId="33AC758B" w14:textId="77777777" w:rsidR="0077454A" w:rsidRPr="0077454A" w:rsidRDefault="0077454A" w:rsidP="0077454A">
      <w:pPr>
        <w:spacing w:after="0" w:line="240" w:lineRule="auto"/>
        <w:jc w:val="both"/>
        <w:rPr>
          <w:rFonts w:ascii="Arial" w:hAnsi="Arial" w:cs="Arial"/>
          <w:sz w:val="24"/>
        </w:rPr>
      </w:pPr>
      <w:r w:rsidRPr="0077454A">
        <w:rPr>
          <w:rFonts w:ascii="Arial" w:hAnsi="Arial" w:cs="Arial"/>
          <w:sz w:val="24"/>
        </w:rPr>
        <w:t>Este trabalho visa destacar a importância dos direitos autorais na música e o reconhecimento dos seus compositores. Apesar da facilidade proporcionada pela tecnologia no acesso às obras musicais, é fundamental respeitar e valorizar quem cria essas músicas.</w:t>
      </w:r>
    </w:p>
    <w:p w14:paraId="7A26321B" w14:textId="77777777" w:rsidR="0077454A" w:rsidRPr="0077454A" w:rsidRDefault="0077454A" w:rsidP="0077454A">
      <w:pPr>
        <w:spacing w:after="0" w:line="240" w:lineRule="auto"/>
        <w:jc w:val="both"/>
        <w:rPr>
          <w:rFonts w:ascii="Arial" w:hAnsi="Arial" w:cs="Arial"/>
          <w:sz w:val="24"/>
        </w:rPr>
      </w:pPr>
      <w:r w:rsidRPr="0077454A">
        <w:rPr>
          <w:rFonts w:ascii="Arial" w:hAnsi="Arial" w:cs="Arial"/>
          <w:sz w:val="24"/>
        </w:rPr>
        <w:t>A música exerce grande influência emocional, cognitiva e comportamental, sendo parte essencial da cultura e da vida cotidiana. Portanto, os compositores devem ser devidamente reconhecidos e remunerados pelo uso de suas criações.</w:t>
      </w:r>
    </w:p>
    <w:p w14:paraId="265D2322" w14:textId="53E13F75" w:rsidR="0077454A" w:rsidRPr="0077454A" w:rsidRDefault="0077454A" w:rsidP="0077454A">
      <w:pPr>
        <w:spacing w:after="0" w:line="240" w:lineRule="auto"/>
        <w:jc w:val="both"/>
        <w:rPr>
          <w:rFonts w:ascii="Arial" w:hAnsi="Arial" w:cs="Arial"/>
          <w:sz w:val="24"/>
        </w:rPr>
      </w:pPr>
      <w:r w:rsidRPr="0077454A">
        <w:rPr>
          <w:rFonts w:ascii="Arial" w:hAnsi="Arial" w:cs="Arial"/>
          <w:sz w:val="24"/>
        </w:rPr>
        <w:t xml:space="preserve">Conscientizar sobre os direitos autorais musicais é garantir respeito, proteção e justiça aos </w:t>
      </w:r>
      <w:r>
        <w:rPr>
          <w:rFonts w:ascii="Arial" w:hAnsi="Arial" w:cs="Arial"/>
          <w:sz w:val="24"/>
        </w:rPr>
        <w:t xml:space="preserve">seus devidos </w:t>
      </w:r>
      <w:r w:rsidRPr="0077454A">
        <w:rPr>
          <w:rFonts w:ascii="Arial" w:hAnsi="Arial" w:cs="Arial"/>
          <w:sz w:val="24"/>
        </w:rPr>
        <w:t>criadores.</w:t>
      </w:r>
    </w:p>
    <w:p w14:paraId="5602FE46" w14:textId="77777777" w:rsidR="00500347" w:rsidRPr="004550D3" w:rsidRDefault="00500347" w:rsidP="00500347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4BE1A669" w14:textId="14B1E4D3" w:rsidR="00EC59B2" w:rsidRPr="004550D3" w:rsidRDefault="00500347" w:rsidP="00500347">
      <w:pPr>
        <w:spacing w:after="0" w:line="240" w:lineRule="auto"/>
        <w:jc w:val="both"/>
        <w:rPr>
          <w:rFonts w:ascii="Arial" w:hAnsi="Arial" w:cs="Arial"/>
          <w:sz w:val="24"/>
        </w:rPr>
      </w:pPr>
      <w:r w:rsidRPr="004550D3">
        <w:rPr>
          <w:rFonts w:ascii="Arial" w:hAnsi="Arial" w:cs="Arial"/>
          <w:b/>
          <w:bCs/>
          <w:sz w:val="24"/>
        </w:rPr>
        <w:t>Palavras-chave:</w:t>
      </w:r>
      <w:r w:rsidRPr="004550D3">
        <w:rPr>
          <w:rFonts w:ascii="Arial" w:hAnsi="Arial" w:cs="Arial"/>
          <w:sz w:val="24"/>
        </w:rPr>
        <w:t xml:space="preserve"> </w:t>
      </w:r>
      <w:r w:rsidR="0077454A" w:rsidRPr="0077454A">
        <w:rPr>
          <w:rFonts w:ascii="Arial" w:hAnsi="Arial" w:cs="Arial"/>
          <w:sz w:val="24"/>
        </w:rPr>
        <w:t>valorização artística, remuneração, proteção intelectual</w:t>
      </w:r>
    </w:p>
    <w:p w14:paraId="2AB9E1F6" w14:textId="77777777" w:rsidR="000630E8" w:rsidRPr="004550D3" w:rsidRDefault="000630E8" w:rsidP="00E008F1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381E6FB6" w14:textId="77777777" w:rsidR="00E008F1" w:rsidRPr="004550D3" w:rsidRDefault="00E008F1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14:paraId="02B06EB0" w14:textId="77777777" w:rsidR="00E008F1" w:rsidRPr="004550D3" w:rsidRDefault="00E008F1" w:rsidP="00E008F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550D3">
        <w:rPr>
          <w:rFonts w:ascii="Arial" w:hAnsi="Arial" w:cs="Arial"/>
          <w:b/>
          <w:sz w:val="24"/>
        </w:rPr>
        <w:t>ABSTRACT</w:t>
      </w:r>
    </w:p>
    <w:p w14:paraId="45931A0C" w14:textId="77777777" w:rsidR="00E008F1" w:rsidRPr="004550D3" w:rsidRDefault="00E008F1" w:rsidP="00E008F1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14:paraId="3D601DD5" w14:textId="438E6CFA" w:rsidR="00500347" w:rsidRDefault="0077454A" w:rsidP="00500347">
      <w:pPr>
        <w:spacing w:after="0" w:line="240" w:lineRule="auto"/>
        <w:jc w:val="both"/>
        <w:rPr>
          <w:rFonts w:ascii="Arial" w:hAnsi="Arial" w:cs="Arial"/>
          <w:bCs/>
          <w:sz w:val="24"/>
        </w:rPr>
      </w:pPr>
      <w:proofErr w:type="spellStart"/>
      <w:r w:rsidRPr="0077454A">
        <w:rPr>
          <w:rFonts w:ascii="Arial" w:hAnsi="Arial" w:cs="Arial"/>
          <w:bCs/>
          <w:sz w:val="24"/>
        </w:rPr>
        <w:t>This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paper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aims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to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highlight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the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importance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of</w:t>
      </w:r>
      <w:proofErr w:type="spellEnd"/>
      <w:r w:rsidRPr="0077454A">
        <w:rPr>
          <w:rFonts w:ascii="Arial" w:hAnsi="Arial" w:cs="Arial"/>
          <w:bCs/>
          <w:sz w:val="24"/>
        </w:rPr>
        <w:t xml:space="preserve"> copyright in </w:t>
      </w:r>
      <w:proofErr w:type="spellStart"/>
      <w:r w:rsidRPr="0077454A">
        <w:rPr>
          <w:rFonts w:ascii="Arial" w:hAnsi="Arial" w:cs="Arial"/>
          <w:bCs/>
          <w:sz w:val="24"/>
        </w:rPr>
        <w:t>music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and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the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recognition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of</w:t>
      </w:r>
      <w:proofErr w:type="spellEnd"/>
      <w:r w:rsidRPr="0077454A">
        <w:rPr>
          <w:rFonts w:ascii="Arial" w:hAnsi="Arial" w:cs="Arial"/>
          <w:bCs/>
          <w:sz w:val="24"/>
        </w:rPr>
        <w:t xml:space="preserve"> its </w:t>
      </w:r>
      <w:proofErr w:type="spellStart"/>
      <w:r w:rsidRPr="0077454A">
        <w:rPr>
          <w:rFonts w:ascii="Arial" w:hAnsi="Arial" w:cs="Arial"/>
          <w:bCs/>
          <w:sz w:val="24"/>
        </w:rPr>
        <w:t>composers</w:t>
      </w:r>
      <w:proofErr w:type="spellEnd"/>
      <w:r w:rsidRPr="0077454A">
        <w:rPr>
          <w:rFonts w:ascii="Arial" w:hAnsi="Arial" w:cs="Arial"/>
          <w:bCs/>
          <w:sz w:val="24"/>
        </w:rPr>
        <w:t xml:space="preserve">. </w:t>
      </w:r>
      <w:proofErr w:type="spellStart"/>
      <w:r w:rsidRPr="0077454A">
        <w:rPr>
          <w:rFonts w:ascii="Arial" w:hAnsi="Arial" w:cs="Arial"/>
          <w:bCs/>
          <w:sz w:val="24"/>
        </w:rPr>
        <w:t>Despite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the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ease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of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access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to</w:t>
      </w:r>
      <w:proofErr w:type="spellEnd"/>
      <w:r w:rsidRPr="0077454A">
        <w:rPr>
          <w:rFonts w:ascii="Arial" w:hAnsi="Arial" w:cs="Arial"/>
          <w:bCs/>
          <w:sz w:val="24"/>
        </w:rPr>
        <w:t xml:space="preserve"> musical </w:t>
      </w:r>
      <w:proofErr w:type="spellStart"/>
      <w:r w:rsidRPr="0077454A">
        <w:rPr>
          <w:rFonts w:ascii="Arial" w:hAnsi="Arial" w:cs="Arial"/>
          <w:bCs/>
          <w:sz w:val="24"/>
        </w:rPr>
        <w:t>works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provided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by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technology</w:t>
      </w:r>
      <w:proofErr w:type="spellEnd"/>
      <w:r w:rsidRPr="0077454A">
        <w:rPr>
          <w:rFonts w:ascii="Arial" w:hAnsi="Arial" w:cs="Arial"/>
          <w:bCs/>
          <w:sz w:val="24"/>
        </w:rPr>
        <w:t xml:space="preserve">, it </w:t>
      </w:r>
      <w:proofErr w:type="spellStart"/>
      <w:r w:rsidRPr="0077454A">
        <w:rPr>
          <w:rFonts w:ascii="Arial" w:hAnsi="Arial" w:cs="Arial"/>
          <w:bCs/>
          <w:sz w:val="24"/>
        </w:rPr>
        <w:t>is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essential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to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respect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and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value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those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who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create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them</w:t>
      </w:r>
      <w:proofErr w:type="spellEnd"/>
      <w:r w:rsidRPr="0077454A">
        <w:rPr>
          <w:rFonts w:ascii="Arial" w:hAnsi="Arial" w:cs="Arial"/>
          <w:bCs/>
          <w:sz w:val="24"/>
        </w:rPr>
        <w:t>.</w:t>
      </w:r>
      <w:r w:rsidRPr="0077454A">
        <w:rPr>
          <w:rFonts w:ascii="Arial" w:hAnsi="Arial" w:cs="Arial"/>
          <w:bCs/>
          <w:sz w:val="24"/>
        </w:rPr>
        <w:br/>
        <w:t xml:space="preserve">Music </w:t>
      </w:r>
      <w:proofErr w:type="spellStart"/>
      <w:r w:rsidRPr="0077454A">
        <w:rPr>
          <w:rFonts w:ascii="Arial" w:hAnsi="Arial" w:cs="Arial"/>
          <w:bCs/>
          <w:sz w:val="24"/>
        </w:rPr>
        <w:t>has</w:t>
      </w:r>
      <w:proofErr w:type="spellEnd"/>
      <w:r w:rsidRPr="0077454A">
        <w:rPr>
          <w:rFonts w:ascii="Arial" w:hAnsi="Arial" w:cs="Arial"/>
          <w:bCs/>
          <w:sz w:val="24"/>
        </w:rPr>
        <w:t xml:space="preserve"> a </w:t>
      </w:r>
      <w:proofErr w:type="spellStart"/>
      <w:r w:rsidRPr="0077454A">
        <w:rPr>
          <w:rFonts w:ascii="Arial" w:hAnsi="Arial" w:cs="Arial"/>
          <w:bCs/>
          <w:sz w:val="24"/>
        </w:rPr>
        <w:t>strong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emotional</w:t>
      </w:r>
      <w:proofErr w:type="spellEnd"/>
      <w:r w:rsidRPr="0077454A">
        <w:rPr>
          <w:rFonts w:ascii="Arial" w:hAnsi="Arial" w:cs="Arial"/>
          <w:bCs/>
          <w:sz w:val="24"/>
        </w:rPr>
        <w:t xml:space="preserve">, </w:t>
      </w:r>
      <w:proofErr w:type="spellStart"/>
      <w:r w:rsidRPr="0077454A">
        <w:rPr>
          <w:rFonts w:ascii="Arial" w:hAnsi="Arial" w:cs="Arial"/>
          <w:bCs/>
          <w:sz w:val="24"/>
        </w:rPr>
        <w:t>cognitive</w:t>
      </w:r>
      <w:proofErr w:type="spellEnd"/>
      <w:r w:rsidRPr="0077454A">
        <w:rPr>
          <w:rFonts w:ascii="Arial" w:hAnsi="Arial" w:cs="Arial"/>
          <w:bCs/>
          <w:sz w:val="24"/>
        </w:rPr>
        <w:t xml:space="preserve">, </w:t>
      </w:r>
      <w:proofErr w:type="spellStart"/>
      <w:r w:rsidRPr="0077454A">
        <w:rPr>
          <w:rFonts w:ascii="Arial" w:hAnsi="Arial" w:cs="Arial"/>
          <w:bCs/>
          <w:sz w:val="24"/>
        </w:rPr>
        <w:t>and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behavioral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influence</w:t>
      </w:r>
      <w:proofErr w:type="spellEnd"/>
      <w:r w:rsidRPr="0077454A">
        <w:rPr>
          <w:rFonts w:ascii="Arial" w:hAnsi="Arial" w:cs="Arial"/>
          <w:bCs/>
          <w:sz w:val="24"/>
        </w:rPr>
        <w:t xml:space="preserve">, </w:t>
      </w:r>
      <w:proofErr w:type="spellStart"/>
      <w:r w:rsidRPr="0077454A">
        <w:rPr>
          <w:rFonts w:ascii="Arial" w:hAnsi="Arial" w:cs="Arial"/>
          <w:bCs/>
          <w:sz w:val="24"/>
        </w:rPr>
        <w:t>being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an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essential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part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of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culture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and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everyday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life</w:t>
      </w:r>
      <w:proofErr w:type="spellEnd"/>
      <w:r w:rsidRPr="0077454A">
        <w:rPr>
          <w:rFonts w:ascii="Arial" w:hAnsi="Arial" w:cs="Arial"/>
          <w:bCs/>
          <w:sz w:val="24"/>
        </w:rPr>
        <w:t xml:space="preserve">. </w:t>
      </w:r>
      <w:proofErr w:type="spellStart"/>
      <w:r w:rsidRPr="0077454A">
        <w:rPr>
          <w:rFonts w:ascii="Arial" w:hAnsi="Arial" w:cs="Arial"/>
          <w:bCs/>
          <w:sz w:val="24"/>
        </w:rPr>
        <w:t>Therefore</w:t>
      </w:r>
      <w:proofErr w:type="spellEnd"/>
      <w:r w:rsidRPr="0077454A">
        <w:rPr>
          <w:rFonts w:ascii="Arial" w:hAnsi="Arial" w:cs="Arial"/>
          <w:bCs/>
          <w:sz w:val="24"/>
        </w:rPr>
        <w:t xml:space="preserve">, </w:t>
      </w:r>
      <w:proofErr w:type="spellStart"/>
      <w:r w:rsidRPr="0077454A">
        <w:rPr>
          <w:rFonts w:ascii="Arial" w:hAnsi="Arial" w:cs="Arial"/>
          <w:bCs/>
          <w:sz w:val="24"/>
        </w:rPr>
        <w:t>composers</w:t>
      </w:r>
      <w:proofErr w:type="spellEnd"/>
      <w:r w:rsidRPr="0077454A">
        <w:rPr>
          <w:rFonts w:ascii="Arial" w:hAnsi="Arial" w:cs="Arial"/>
          <w:bCs/>
          <w:sz w:val="24"/>
        </w:rPr>
        <w:t xml:space="preserve"> must </w:t>
      </w:r>
      <w:proofErr w:type="spellStart"/>
      <w:r w:rsidRPr="0077454A">
        <w:rPr>
          <w:rFonts w:ascii="Arial" w:hAnsi="Arial" w:cs="Arial"/>
          <w:bCs/>
          <w:sz w:val="24"/>
        </w:rPr>
        <w:t>be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properly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recognized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and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compensated</w:t>
      </w:r>
      <w:proofErr w:type="spellEnd"/>
      <w:r w:rsidRPr="0077454A">
        <w:rPr>
          <w:rFonts w:ascii="Arial" w:hAnsi="Arial" w:cs="Arial"/>
          <w:bCs/>
          <w:sz w:val="24"/>
        </w:rPr>
        <w:t xml:space="preserve"> for </w:t>
      </w:r>
      <w:proofErr w:type="spellStart"/>
      <w:r w:rsidRPr="0077454A">
        <w:rPr>
          <w:rFonts w:ascii="Arial" w:hAnsi="Arial" w:cs="Arial"/>
          <w:bCs/>
          <w:sz w:val="24"/>
        </w:rPr>
        <w:t>the</w:t>
      </w:r>
      <w:proofErr w:type="spellEnd"/>
      <w:r w:rsidRPr="0077454A">
        <w:rPr>
          <w:rFonts w:ascii="Arial" w:hAnsi="Arial" w:cs="Arial"/>
          <w:bCs/>
          <w:sz w:val="24"/>
        </w:rPr>
        <w:t xml:space="preserve"> use </w:t>
      </w:r>
      <w:proofErr w:type="spellStart"/>
      <w:r w:rsidRPr="0077454A">
        <w:rPr>
          <w:rFonts w:ascii="Arial" w:hAnsi="Arial" w:cs="Arial"/>
          <w:bCs/>
          <w:sz w:val="24"/>
        </w:rPr>
        <w:t>of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their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creations</w:t>
      </w:r>
      <w:proofErr w:type="spellEnd"/>
      <w:r w:rsidRPr="0077454A">
        <w:rPr>
          <w:rFonts w:ascii="Arial" w:hAnsi="Arial" w:cs="Arial"/>
          <w:bCs/>
          <w:sz w:val="24"/>
        </w:rPr>
        <w:t>.</w:t>
      </w:r>
      <w:r w:rsidRPr="0077454A">
        <w:rPr>
          <w:rFonts w:ascii="Arial" w:hAnsi="Arial" w:cs="Arial"/>
          <w:bCs/>
          <w:sz w:val="24"/>
        </w:rPr>
        <w:br/>
      </w:r>
      <w:proofErr w:type="spellStart"/>
      <w:r w:rsidRPr="0077454A">
        <w:rPr>
          <w:rFonts w:ascii="Arial" w:hAnsi="Arial" w:cs="Arial"/>
          <w:bCs/>
          <w:sz w:val="24"/>
        </w:rPr>
        <w:t>Raising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awareness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about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music</w:t>
      </w:r>
      <w:proofErr w:type="spellEnd"/>
      <w:r w:rsidRPr="0077454A">
        <w:rPr>
          <w:rFonts w:ascii="Arial" w:hAnsi="Arial" w:cs="Arial"/>
          <w:bCs/>
          <w:sz w:val="24"/>
        </w:rPr>
        <w:t xml:space="preserve"> copyright </w:t>
      </w:r>
      <w:proofErr w:type="spellStart"/>
      <w:r w:rsidRPr="0077454A">
        <w:rPr>
          <w:rFonts w:ascii="Arial" w:hAnsi="Arial" w:cs="Arial"/>
          <w:bCs/>
          <w:sz w:val="24"/>
        </w:rPr>
        <w:t>ensures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respect</w:t>
      </w:r>
      <w:proofErr w:type="spellEnd"/>
      <w:r w:rsidRPr="0077454A">
        <w:rPr>
          <w:rFonts w:ascii="Arial" w:hAnsi="Arial" w:cs="Arial"/>
          <w:bCs/>
          <w:sz w:val="24"/>
        </w:rPr>
        <w:t xml:space="preserve">, </w:t>
      </w:r>
      <w:proofErr w:type="spellStart"/>
      <w:r w:rsidRPr="0077454A">
        <w:rPr>
          <w:rFonts w:ascii="Arial" w:hAnsi="Arial" w:cs="Arial"/>
          <w:bCs/>
          <w:sz w:val="24"/>
        </w:rPr>
        <w:t>protection</w:t>
      </w:r>
      <w:proofErr w:type="spellEnd"/>
      <w:r w:rsidRPr="0077454A">
        <w:rPr>
          <w:rFonts w:ascii="Arial" w:hAnsi="Arial" w:cs="Arial"/>
          <w:bCs/>
          <w:sz w:val="24"/>
        </w:rPr>
        <w:t xml:space="preserve">, </w:t>
      </w:r>
      <w:proofErr w:type="spellStart"/>
      <w:r w:rsidRPr="0077454A">
        <w:rPr>
          <w:rFonts w:ascii="Arial" w:hAnsi="Arial" w:cs="Arial"/>
          <w:bCs/>
          <w:sz w:val="24"/>
        </w:rPr>
        <w:t>and</w:t>
      </w:r>
      <w:proofErr w:type="spellEnd"/>
      <w:r w:rsidRPr="0077454A">
        <w:rPr>
          <w:rFonts w:ascii="Arial" w:hAnsi="Arial" w:cs="Arial"/>
          <w:bCs/>
          <w:sz w:val="24"/>
        </w:rPr>
        <w:t xml:space="preserve"> justice for its </w:t>
      </w:r>
      <w:proofErr w:type="spellStart"/>
      <w:r w:rsidRPr="0077454A">
        <w:rPr>
          <w:rFonts w:ascii="Arial" w:hAnsi="Arial" w:cs="Arial"/>
          <w:bCs/>
          <w:sz w:val="24"/>
        </w:rPr>
        <w:t>rightful</w:t>
      </w:r>
      <w:proofErr w:type="spellEnd"/>
      <w:r w:rsidRPr="0077454A">
        <w:rPr>
          <w:rFonts w:ascii="Arial" w:hAnsi="Arial" w:cs="Arial"/>
          <w:bCs/>
          <w:sz w:val="24"/>
        </w:rPr>
        <w:t xml:space="preserve"> </w:t>
      </w:r>
      <w:proofErr w:type="spellStart"/>
      <w:r w:rsidRPr="0077454A">
        <w:rPr>
          <w:rFonts w:ascii="Arial" w:hAnsi="Arial" w:cs="Arial"/>
          <w:bCs/>
          <w:sz w:val="24"/>
        </w:rPr>
        <w:t>creators</w:t>
      </w:r>
      <w:proofErr w:type="spellEnd"/>
      <w:r w:rsidRPr="0077454A">
        <w:rPr>
          <w:rFonts w:ascii="Arial" w:hAnsi="Arial" w:cs="Arial"/>
          <w:bCs/>
          <w:sz w:val="24"/>
        </w:rPr>
        <w:t>.</w:t>
      </w:r>
    </w:p>
    <w:p w14:paraId="24DE5DDD" w14:textId="77777777" w:rsidR="0077454A" w:rsidRPr="004550D3" w:rsidRDefault="0077454A" w:rsidP="00500347">
      <w:pPr>
        <w:spacing w:after="0" w:line="240" w:lineRule="auto"/>
        <w:jc w:val="both"/>
        <w:rPr>
          <w:rFonts w:ascii="Arial" w:hAnsi="Arial" w:cs="Arial"/>
          <w:bCs/>
          <w:sz w:val="24"/>
        </w:rPr>
      </w:pPr>
    </w:p>
    <w:p w14:paraId="5D1A0B5B" w14:textId="4588304D" w:rsidR="0077454A" w:rsidRPr="0077454A" w:rsidRDefault="00500347" w:rsidP="0077454A">
      <w:pPr>
        <w:spacing w:line="240" w:lineRule="auto"/>
        <w:jc w:val="both"/>
        <w:rPr>
          <w:rFonts w:ascii="Arial" w:hAnsi="Arial" w:cs="Arial"/>
          <w:bCs/>
          <w:sz w:val="24"/>
        </w:rPr>
      </w:pPr>
      <w:r w:rsidRPr="004550D3">
        <w:rPr>
          <w:rFonts w:ascii="Arial" w:hAnsi="Arial" w:cs="Arial"/>
          <w:b/>
          <w:sz w:val="24"/>
          <w:lang w:val="en-US"/>
        </w:rPr>
        <w:t>Keywords:</w:t>
      </w:r>
      <w:r w:rsidRPr="004550D3">
        <w:rPr>
          <w:rFonts w:ascii="Arial" w:hAnsi="Arial" w:cs="Arial"/>
          <w:bCs/>
          <w:sz w:val="24"/>
          <w:lang w:val="en-US"/>
        </w:rPr>
        <w:t xml:space="preserve"> </w:t>
      </w:r>
      <w:r w:rsidR="0077454A" w:rsidRPr="0077454A">
        <w:rPr>
          <w:rFonts w:ascii="Arial" w:hAnsi="Arial" w:cs="Arial"/>
          <w:bCs/>
          <w:sz w:val="24"/>
          <w:lang w:val="en"/>
        </w:rPr>
        <w:t>artistic appreciation, remuneration, intellectual protection</w:t>
      </w:r>
    </w:p>
    <w:p w14:paraId="2B653FFC" w14:textId="4B328676" w:rsidR="000630E8" w:rsidRPr="004550D3" w:rsidRDefault="000630E8" w:rsidP="00500347">
      <w:pPr>
        <w:spacing w:after="0" w:line="240" w:lineRule="auto"/>
        <w:jc w:val="both"/>
        <w:rPr>
          <w:rFonts w:ascii="Arial" w:hAnsi="Arial" w:cs="Arial"/>
          <w:bCs/>
          <w:sz w:val="24"/>
          <w:lang w:val="en-US"/>
        </w:rPr>
      </w:pPr>
    </w:p>
    <w:p w14:paraId="66546496" w14:textId="77777777" w:rsidR="000630E8" w:rsidRDefault="000630E8" w:rsidP="00E008F1">
      <w:pPr>
        <w:spacing w:after="0" w:line="240" w:lineRule="auto"/>
        <w:jc w:val="both"/>
        <w:rPr>
          <w:rFonts w:ascii="Arial" w:hAnsi="Arial" w:cs="Arial"/>
          <w:bCs/>
          <w:sz w:val="24"/>
          <w:lang w:val="en-US"/>
        </w:rPr>
      </w:pPr>
    </w:p>
    <w:p w14:paraId="5145C0E5" w14:textId="77777777" w:rsidR="00801C3F" w:rsidRDefault="00801C3F" w:rsidP="00E008F1">
      <w:pPr>
        <w:spacing w:after="0" w:line="240" w:lineRule="auto"/>
        <w:jc w:val="both"/>
        <w:rPr>
          <w:rFonts w:ascii="Arial" w:hAnsi="Arial" w:cs="Arial"/>
          <w:bCs/>
          <w:sz w:val="24"/>
          <w:lang w:val="en-US"/>
        </w:rPr>
      </w:pPr>
    </w:p>
    <w:p w14:paraId="086FD698" w14:textId="77777777" w:rsidR="00801C3F" w:rsidRPr="004550D3" w:rsidRDefault="00801C3F" w:rsidP="00E008F1">
      <w:pPr>
        <w:spacing w:after="0" w:line="240" w:lineRule="auto"/>
        <w:jc w:val="both"/>
        <w:rPr>
          <w:rFonts w:ascii="Arial" w:hAnsi="Arial" w:cs="Arial"/>
          <w:bCs/>
          <w:sz w:val="24"/>
          <w:lang w:val="en-US"/>
        </w:rPr>
      </w:pPr>
    </w:p>
    <w:p w14:paraId="4EA3B79E" w14:textId="77777777" w:rsidR="00EC59B2" w:rsidRPr="004550D3" w:rsidRDefault="00EC59B2" w:rsidP="00E008F1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</w:p>
    <w:p w14:paraId="79C7FC2A" w14:textId="77777777" w:rsidR="000E026B" w:rsidRPr="004550D3" w:rsidRDefault="000E026B" w:rsidP="00E008F1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</w:p>
    <w:p w14:paraId="0821DA50" w14:textId="07A426E2" w:rsidR="000630E8" w:rsidRPr="00414F0C" w:rsidRDefault="00740CCD" w:rsidP="00E008F1">
      <w:pPr>
        <w:spacing w:after="0" w:line="240" w:lineRule="auto"/>
        <w:jc w:val="both"/>
        <w:rPr>
          <w:rFonts w:ascii="Arial" w:hAnsi="Arial" w:cs="Arial"/>
          <w:b/>
          <w:sz w:val="24"/>
          <w:lang w:val="en-US"/>
        </w:rPr>
      </w:pPr>
      <w:r w:rsidRPr="00414F0C">
        <w:rPr>
          <w:rFonts w:ascii="Arial" w:hAnsi="Arial" w:cs="Arial"/>
          <w:b/>
          <w:sz w:val="24"/>
          <w:lang w:val="en-US"/>
        </w:rPr>
        <w:lastRenderedPageBreak/>
        <w:t>INTRODUÇÃO</w:t>
      </w:r>
      <w:r w:rsidR="000630E8" w:rsidRPr="00414F0C">
        <w:rPr>
          <w:rFonts w:ascii="Arial" w:hAnsi="Arial" w:cs="Arial"/>
          <w:b/>
          <w:sz w:val="24"/>
          <w:lang w:val="en-US"/>
        </w:rPr>
        <w:t xml:space="preserve"> </w:t>
      </w:r>
    </w:p>
    <w:p w14:paraId="15C0D6B4" w14:textId="77777777" w:rsidR="000630E8" w:rsidRPr="00414F0C" w:rsidRDefault="000630E8" w:rsidP="00E008F1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</w:p>
    <w:p w14:paraId="04C77E14" w14:textId="77777777" w:rsidR="00B872EA" w:rsidRPr="00B872EA" w:rsidRDefault="00B872EA" w:rsidP="00B872EA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B872EA">
        <w:rPr>
          <w:rFonts w:ascii="Arial" w:hAnsi="Arial" w:cs="Arial"/>
          <w:sz w:val="24"/>
        </w:rPr>
        <w:t>A música está presente no cotidiano humano desde os tempos pré-históricos, desempenhando papel essencial na comunicação, nos rituais e na expressão de emoções. Ao longo da evolução social e tecnológica, ela se tornou uma presença constante no dia a dia das pessoas — do momento em que se acorda até a hora de dormir — marcando momentos, influenciando comportamentos e fazendo parte de contextos culturais, religiosos, publicitários e de entretenimento.</w:t>
      </w:r>
    </w:p>
    <w:p w14:paraId="743C86FA" w14:textId="77777777" w:rsidR="00B872EA" w:rsidRPr="00B872EA" w:rsidRDefault="00B872EA" w:rsidP="00B872EA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B872EA">
        <w:rPr>
          <w:rFonts w:ascii="Arial" w:hAnsi="Arial" w:cs="Arial"/>
          <w:sz w:val="24"/>
        </w:rPr>
        <w:t>Diante dessa onipresença e relevância, é fundamental compreender que a música não surge de forma espontânea: ela é fruto da criação intelectual de compositores, letristas e intérpretes que devem ser reconhecidos e protegidos legalmente. Assim, discutir e valorizar os direitos autorais é uma maneira de garantir que esses profissionais sejam devidamente respeitados e remunerados pelo uso de suas obras, preservando a integridade da produção musical e incentivando a continuidade da criação artística.</w:t>
      </w:r>
    </w:p>
    <w:p w14:paraId="5DA675E3" w14:textId="77777777" w:rsidR="00B872EA" w:rsidRPr="00B872EA" w:rsidRDefault="00B872EA" w:rsidP="00B872EA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B872EA">
        <w:rPr>
          <w:rFonts w:ascii="Arial" w:hAnsi="Arial" w:cs="Arial"/>
          <w:sz w:val="24"/>
        </w:rPr>
        <w:t>Atualmente, esse tem sido um dos principais entraves jurídicos no campo da propriedade intelectual. O direito autoral, cuja proteção é garantida pela Constituição Federal de 1988, tem sido constantemente desafiado diante do avanço das tecnologias de inteligência artificial. A discussão gira em torno do fato de que muitas obras geradas por IA são consideradas “novas criações” e, por isso, alguns defendem que não estariam sujeitas à legislação autoral vigente, sobretudo por não possuírem autoria humana identificável.</w:t>
      </w:r>
    </w:p>
    <w:p w14:paraId="560569CB" w14:textId="77777777" w:rsidR="00B872EA" w:rsidRPr="00B872EA" w:rsidRDefault="00B872EA" w:rsidP="00B872EA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B872EA">
        <w:rPr>
          <w:rFonts w:ascii="Arial" w:hAnsi="Arial" w:cs="Arial"/>
          <w:sz w:val="24"/>
        </w:rPr>
        <w:t>Esse cenário gera insegurança jurídica, uma vez que a ausência de um sujeito de direito (pessoa física ou jurídica) responsável pela criação levanta questionamentos sobre quem deve deter os direitos patrimoniais e morais sobre essas obras. Ao mesmo tempo, tal entendimento pode ferir os princípios constitucionais da proteção à criação intelectual e ao reconhecimento do trabalho do autor.</w:t>
      </w:r>
    </w:p>
    <w:p w14:paraId="3B6D0713" w14:textId="77777777" w:rsidR="00B872EA" w:rsidRPr="00B872EA" w:rsidRDefault="00B872EA" w:rsidP="00B872EA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B872EA">
        <w:rPr>
          <w:rFonts w:ascii="Arial" w:hAnsi="Arial" w:cs="Arial"/>
          <w:sz w:val="24"/>
        </w:rPr>
        <w:t>A Constituição Federal de 1988 assegura a proteção dos direitos autorais como um direito fundamental:</w:t>
      </w:r>
    </w:p>
    <w:p w14:paraId="60B53D71" w14:textId="77777777" w:rsidR="00B872EA" w:rsidRPr="00B872EA" w:rsidRDefault="00B872EA" w:rsidP="00B872EA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B872EA">
        <w:rPr>
          <w:rFonts w:ascii="Arial" w:hAnsi="Arial" w:cs="Arial"/>
          <w:sz w:val="24"/>
        </w:rPr>
        <w:t>Art. 5º, XXVII – “aos autores pertence o direito exclusivo de utilização, publicação ou reprodução de suas obras, transmissível aos herdeiros pelo tempo que a lei fixar.”</w:t>
      </w:r>
    </w:p>
    <w:p w14:paraId="2402F437" w14:textId="77777777" w:rsidR="00B872EA" w:rsidRPr="00B872EA" w:rsidRDefault="00B872EA" w:rsidP="00B872EA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B872EA">
        <w:rPr>
          <w:rFonts w:ascii="Arial" w:hAnsi="Arial" w:cs="Arial"/>
          <w:sz w:val="24"/>
        </w:rPr>
        <w:t>Já a Lei de Direitos Autorais (Lei nº 9.610/1998) reforça que a proteção se dá às obras intelectuais criadas por pessoas físicas:</w:t>
      </w:r>
    </w:p>
    <w:p w14:paraId="205FA57E" w14:textId="77777777" w:rsidR="00B872EA" w:rsidRPr="00B872EA" w:rsidRDefault="00B872EA" w:rsidP="00B872EA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B872EA">
        <w:rPr>
          <w:rFonts w:ascii="Arial" w:hAnsi="Arial" w:cs="Arial"/>
          <w:sz w:val="24"/>
        </w:rPr>
        <w:lastRenderedPageBreak/>
        <w:t>Art. 11 – “Autor é a pessoa física criadora de obra literária, artística ou científica.”</w:t>
      </w:r>
    </w:p>
    <w:p w14:paraId="105C9F81" w14:textId="3C2DAEA7" w:rsidR="00B872EA" w:rsidRPr="00B872EA" w:rsidRDefault="00B872EA" w:rsidP="00B872EA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B872EA">
        <w:rPr>
          <w:rFonts w:ascii="Arial" w:hAnsi="Arial" w:cs="Arial"/>
          <w:sz w:val="24"/>
        </w:rPr>
        <w:t xml:space="preserve">Ou seja, </w:t>
      </w:r>
      <w:r w:rsidR="007D6072">
        <w:rPr>
          <w:rFonts w:ascii="Arial" w:hAnsi="Arial" w:cs="Arial"/>
          <w:sz w:val="24"/>
        </w:rPr>
        <w:t>a c</w:t>
      </w:r>
      <w:r w:rsidRPr="00B872EA">
        <w:rPr>
          <w:rFonts w:ascii="Arial" w:hAnsi="Arial" w:cs="Arial"/>
          <w:sz w:val="24"/>
        </w:rPr>
        <w:t>onstituição exige um autor humano identificado para que haja reconhecimento legal dos direitos autorais. Isso gera o impasse: obras geradas exclusivamente por IA não se encaixam na definição legal vigente, pois a IA não é pessoa física, nem possui personalidade jurídica.</w:t>
      </w:r>
    </w:p>
    <w:p w14:paraId="7BFF7B48" w14:textId="181238A2" w:rsidR="000630E8" w:rsidRPr="004550D3" w:rsidRDefault="00B872EA" w:rsidP="00B51C45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B872EA">
        <w:rPr>
          <w:rFonts w:ascii="Arial" w:hAnsi="Arial" w:cs="Arial"/>
          <w:sz w:val="24"/>
        </w:rPr>
        <w:t>Além disso, não há, até o momento, previsão legal no Brasil que reconheça a IA como sujeito de direitos. Portanto, qualquer tentativa de atribuir autoria à IA carece de respaldo jurídico.</w:t>
      </w:r>
    </w:p>
    <w:p w14:paraId="13298341" w14:textId="77777777" w:rsidR="000630E8" w:rsidRPr="004550D3" w:rsidRDefault="000630E8" w:rsidP="00E008F1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381AEDF0" w14:textId="7EB73F37" w:rsidR="007D6072" w:rsidRDefault="00B51C45" w:rsidP="007D6072">
      <w:pPr>
        <w:spacing w:after="0" w:line="360" w:lineRule="auto"/>
        <w:ind w:firstLine="708"/>
        <w:jc w:val="both"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REFERÊNCIAL TEÓRICO</w:t>
      </w:r>
      <w:r w:rsidR="007D6072" w:rsidRPr="007D6072">
        <w:rPr>
          <w:rFonts w:ascii="Arial" w:hAnsi="Arial" w:cs="Arial"/>
          <w:b/>
          <w:sz w:val="24"/>
          <w:lang w:val="en-US"/>
        </w:rPr>
        <w:t>: D</w:t>
      </w:r>
      <w:r>
        <w:rPr>
          <w:rFonts w:ascii="Arial" w:hAnsi="Arial" w:cs="Arial"/>
          <w:b/>
          <w:sz w:val="24"/>
          <w:lang w:val="en-US"/>
        </w:rPr>
        <w:t>IREITO</w:t>
      </w:r>
      <w:r w:rsidR="007D6072" w:rsidRPr="007D6072">
        <w:rPr>
          <w:rFonts w:ascii="Arial" w:hAnsi="Arial" w:cs="Arial"/>
          <w:b/>
          <w:sz w:val="24"/>
          <w:lang w:val="en-US"/>
        </w:rPr>
        <w:t xml:space="preserve"> A</w:t>
      </w:r>
      <w:r>
        <w:rPr>
          <w:rFonts w:ascii="Arial" w:hAnsi="Arial" w:cs="Arial"/>
          <w:b/>
          <w:sz w:val="24"/>
          <w:lang w:val="en-US"/>
        </w:rPr>
        <w:t>UTORAL E</w:t>
      </w:r>
      <w:r w:rsidR="007D6072" w:rsidRPr="007D6072">
        <w:rPr>
          <w:rFonts w:ascii="Arial" w:hAnsi="Arial" w:cs="Arial"/>
          <w:b/>
          <w:sz w:val="24"/>
          <w:lang w:val="en-US"/>
        </w:rPr>
        <w:t xml:space="preserve"> I</w:t>
      </w:r>
      <w:r>
        <w:rPr>
          <w:rFonts w:ascii="Arial" w:hAnsi="Arial" w:cs="Arial"/>
          <w:b/>
          <w:sz w:val="24"/>
          <w:lang w:val="en-US"/>
        </w:rPr>
        <w:t xml:space="preserve">NTELIGÊNCIA </w:t>
      </w:r>
      <w:r w:rsidR="007D6072" w:rsidRPr="007D6072">
        <w:rPr>
          <w:rFonts w:ascii="Arial" w:hAnsi="Arial" w:cs="Arial"/>
          <w:b/>
          <w:sz w:val="24"/>
          <w:lang w:val="en-US"/>
        </w:rPr>
        <w:t>A</w:t>
      </w:r>
      <w:r>
        <w:rPr>
          <w:rFonts w:ascii="Arial" w:hAnsi="Arial" w:cs="Arial"/>
          <w:b/>
          <w:sz w:val="24"/>
          <w:lang w:val="en-US"/>
        </w:rPr>
        <w:t>RTIFICIAL</w:t>
      </w:r>
    </w:p>
    <w:p w14:paraId="6026A80C" w14:textId="77777777" w:rsidR="00B51C45" w:rsidRPr="007D6072" w:rsidRDefault="00B51C45" w:rsidP="007D6072">
      <w:pPr>
        <w:spacing w:after="0" w:line="360" w:lineRule="auto"/>
        <w:ind w:firstLine="708"/>
        <w:jc w:val="both"/>
        <w:rPr>
          <w:rFonts w:ascii="Arial" w:hAnsi="Arial" w:cs="Arial"/>
          <w:b/>
          <w:sz w:val="24"/>
          <w:lang w:val="en-US"/>
        </w:rPr>
      </w:pPr>
    </w:p>
    <w:p w14:paraId="7C26E24E" w14:textId="77777777" w:rsidR="007D6072" w:rsidRPr="007D6072" w:rsidRDefault="007D6072" w:rsidP="007D6072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7D6072">
        <w:rPr>
          <w:rFonts w:ascii="Arial" w:hAnsi="Arial" w:cs="Arial"/>
          <w:sz w:val="24"/>
        </w:rPr>
        <w:t>1. O Direito Autoral na Legislação Brasileira</w:t>
      </w:r>
    </w:p>
    <w:p w14:paraId="7AC4CD88" w14:textId="77777777" w:rsidR="007D6072" w:rsidRPr="007D6072" w:rsidRDefault="007D6072" w:rsidP="007D6072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7D6072">
        <w:rPr>
          <w:rFonts w:ascii="Arial" w:hAnsi="Arial" w:cs="Arial"/>
          <w:sz w:val="24"/>
        </w:rPr>
        <w:t>A proteção ao direito autoral no Brasil está prevista na Constituição Federal de 1988, que reconhece a autoria como um direito fundamental:</w:t>
      </w:r>
    </w:p>
    <w:p w14:paraId="6B0DDCB4" w14:textId="77777777" w:rsidR="007D6072" w:rsidRPr="007D6072" w:rsidRDefault="007D6072" w:rsidP="00B51C45">
      <w:pPr>
        <w:spacing w:after="0" w:line="360" w:lineRule="auto"/>
        <w:ind w:firstLine="708"/>
        <w:jc w:val="right"/>
        <w:rPr>
          <w:rFonts w:ascii="Arial" w:hAnsi="Arial" w:cs="Arial"/>
          <w:sz w:val="24"/>
        </w:rPr>
      </w:pPr>
      <w:r w:rsidRPr="007D6072">
        <w:rPr>
          <w:rFonts w:ascii="Arial" w:hAnsi="Arial" w:cs="Arial"/>
          <w:sz w:val="24"/>
        </w:rPr>
        <w:t>“Aos autores pertence o direito exclusivo de utilização, publicação ou reprodução de suas obras” (BRASIL, 1988, art. 5º, XXVII).</w:t>
      </w:r>
    </w:p>
    <w:p w14:paraId="0DD8E0CD" w14:textId="4FADF3C2" w:rsidR="007D6072" w:rsidRPr="007D6072" w:rsidRDefault="007D6072" w:rsidP="007D6072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7D6072">
        <w:rPr>
          <w:rFonts w:ascii="Arial" w:hAnsi="Arial" w:cs="Arial"/>
          <w:sz w:val="24"/>
        </w:rPr>
        <w:t>Complementarmente, a Lei nº 9.610/1998 (Lei de Direitos Autorais</w:t>
      </w:r>
      <w:r w:rsidR="00B51C45">
        <w:rPr>
          <w:rFonts w:ascii="Arial" w:hAnsi="Arial" w:cs="Arial"/>
          <w:sz w:val="24"/>
        </w:rPr>
        <w:t xml:space="preserve"> – LDA</w:t>
      </w:r>
      <w:r w:rsidRPr="007D6072">
        <w:rPr>
          <w:rFonts w:ascii="Arial" w:hAnsi="Arial" w:cs="Arial"/>
          <w:sz w:val="24"/>
        </w:rPr>
        <w:t>) regulamenta esses direitos, definindo o autor como uma pessoa física, ou seja, um ser humano criador da obra intelectual. Portanto, a legislação brasileira é clara ao exigir a presença de um sujeito humano para que haja proteção legal da obra.</w:t>
      </w:r>
    </w:p>
    <w:p w14:paraId="5434D23E" w14:textId="77777777" w:rsidR="007D6072" w:rsidRPr="007D6072" w:rsidRDefault="007D6072" w:rsidP="007D6072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7D6072">
        <w:rPr>
          <w:rFonts w:ascii="Arial" w:hAnsi="Arial" w:cs="Arial"/>
          <w:sz w:val="24"/>
        </w:rPr>
        <w:t>De acordo com Silveira (2016), a legislação atual foi construída com base na concepção de autoria tradicional, onde o autor é visto como o gênio criativo por trás da obra. Com o surgimento da inteligência artificial, essa concepção vem sendo profundamente questionada.</w:t>
      </w:r>
    </w:p>
    <w:p w14:paraId="09727017" w14:textId="77777777" w:rsidR="007D6072" w:rsidRPr="007D6072" w:rsidRDefault="007D6072" w:rsidP="007D6072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7D6072">
        <w:rPr>
          <w:rFonts w:ascii="Arial" w:hAnsi="Arial" w:cs="Arial"/>
          <w:sz w:val="24"/>
        </w:rPr>
        <w:t>2. Inteligência Artificial como Ferramenta Criativa</w:t>
      </w:r>
    </w:p>
    <w:p w14:paraId="0642D47D" w14:textId="77777777" w:rsidR="007D6072" w:rsidRPr="007D6072" w:rsidRDefault="007D6072" w:rsidP="007D6072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7D6072">
        <w:rPr>
          <w:rFonts w:ascii="Arial" w:hAnsi="Arial" w:cs="Arial"/>
          <w:sz w:val="24"/>
        </w:rPr>
        <w:t>A inteligência artificial (IA) já é capaz de criar músicas, textos, imagens e obras audiovisuais. Ferramentas como DALL·E, ChatGPT e outras plataformas têm produzido conteúdos originais com mínima ou nenhuma intervenção humana.</w:t>
      </w:r>
    </w:p>
    <w:p w14:paraId="4CDE6061" w14:textId="77777777" w:rsidR="007D6072" w:rsidRPr="007D6072" w:rsidRDefault="007D6072" w:rsidP="007D6072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7D6072">
        <w:rPr>
          <w:rFonts w:ascii="Arial" w:hAnsi="Arial" w:cs="Arial"/>
          <w:sz w:val="24"/>
        </w:rPr>
        <w:t xml:space="preserve">Segundo </w:t>
      </w:r>
      <w:proofErr w:type="spellStart"/>
      <w:r w:rsidRPr="007D6072">
        <w:rPr>
          <w:rFonts w:ascii="Arial" w:hAnsi="Arial" w:cs="Arial"/>
          <w:sz w:val="24"/>
        </w:rPr>
        <w:t>Floridi</w:t>
      </w:r>
      <w:proofErr w:type="spellEnd"/>
      <w:r w:rsidRPr="007D6072">
        <w:rPr>
          <w:rFonts w:ascii="Arial" w:hAnsi="Arial" w:cs="Arial"/>
          <w:sz w:val="24"/>
        </w:rPr>
        <w:t xml:space="preserve"> (2019), a IA representa um novo paradigma de criação, pois age com base em algoritmos que aprendem padrões e os transformam em novos produtos culturais. Isso coloca em xeque o conceito tradicional de autoria.</w:t>
      </w:r>
    </w:p>
    <w:p w14:paraId="0A244015" w14:textId="77777777" w:rsidR="007D6072" w:rsidRPr="007D6072" w:rsidRDefault="007D6072" w:rsidP="007D6072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7D6072">
        <w:rPr>
          <w:rFonts w:ascii="Arial" w:hAnsi="Arial" w:cs="Arial"/>
          <w:sz w:val="24"/>
        </w:rPr>
        <w:lastRenderedPageBreak/>
        <w:t>Silva e Moura (2021) destacam que, embora a IA seja uma ferramenta, sua capacidade de geração autônoma de conteúdo levanta a dúvida: quem é o verdadeiro autor? O programador, o usuário, ou a própria IA?</w:t>
      </w:r>
    </w:p>
    <w:p w14:paraId="2BBB2D1D" w14:textId="77777777" w:rsidR="007D6072" w:rsidRPr="007D6072" w:rsidRDefault="007D6072" w:rsidP="007D6072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7D6072">
        <w:rPr>
          <w:rFonts w:ascii="Arial" w:hAnsi="Arial" w:cs="Arial"/>
          <w:sz w:val="24"/>
        </w:rPr>
        <w:t>3. O Vácuo Jurídico: IA como Sujeito ou Objeto?</w:t>
      </w:r>
    </w:p>
    <w:p w14:paraId="46BE6FF3" w14:textId="77777777" w:rsidR="007D6072" w:rsidRPr="007D6072" w:rsidRDefault="007D6072" w:rsidP="007D6072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7D6072">
        <w:rPr>
          <w:rFonts w:ascii="Arial" w:hAnsi="Arial" w:cs="Arial"/>
          <w:sz w:val="24"/>
        </w:rPr>
        <w:t>Como a LDA exige autoria humana, obras geradas por IA não se enquadram no conceito legal atual. Isso leva a dois cenários possíveis:</w:t>
      </w:r>
    </w:p>
    <w:p w14:paraId="12D9A2E2" w14:textId="77777777" w:rsidR="007D6072" w:rsidRPr="007D6072" w:rsidRDefault="007D6072" w:rsidP="007D6072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7D6072">
        <w:rPr>
          <w:rFonts w:ascii="Arial" w:hAnsi="Arial" w:cs="Arial"/>
          <w:sz w:val="24"/>
        </w:rPr>
        <w:t>A obra não recebe proteção e cai no domínio público.</w:t>
      </w:r>
    </w:p>
    <w:p w14:paraId="424A7744" w14:textId="77777777" w:rsidR="007D6072" w:rsidRPr="007D6072" w:rsidRDefault="007D6072" w:rsidP="007D6072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7D6072">
        <w:rPr>
          <w:rFonts w:ascii="Arial" w:hAnsi="Arial" w:cs="Arial"/>
          <w:sz w:val="24"/>
        </w:rPr>
        <w:t>A obra é atribuída ao ser humano que operou ou programou a IA.</w:t>
      </w:r>
    </w:p>
    <w:p w14:paraId="3DCE4A43" w14:textId="77777777" w:rsidR="007D6072" w:rsidRPr="007D6072" w:rsidRDefault="007D6072" w:rsidP="007D6072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7D6072">
        <w:rPr>
          <w:rFonts w:ascii="Arial" w:hAnsi="Arial" w:cs="Arial"/>
          <w:sz w:val="24"/>
        </w:rPr>
        <w:t>De acordo com Chaves (2022), esse vácuo jurídico pode gerar consequências graves, como a exploração de obras sem remuneração ao criador humano que deu base ao sistema de IA.</w:t>
      </w:r>
    </w:p>
    <w:p w14:paraId="2E03CF06" w14:textId="77777777" w:rsidR="007D6072" w:rsidRPr="007D6072" w:rsidRDefault="007D6072" w:rsidP="007D6072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7D6072">
        <w:rPr>
          <w:rFonts w:ascii="Arial" w:hAnsi="Arial" w:cs="Arial"/>
          <w:sz w:val="24"/>
        </w:rPr>
        <w:t>No direito brasileiro, a inteligência artificial não possui personalidade jurídica, e, portanto, não pode ser titular de direitos autorais (PINHEIRO, 2020). A ausência de um sujeito de direito inviabiliza o reconhecimento formal da IA como autora.</w:t>
      </w:r>
    </w:p>
    <w:p w14:paraId="6329D51F" w14:textId="5F6D350A" w:rsidR="007D6072" w:rsidRPr="007D6072" w:rsidRDefault="007D6072" w:rsidP="007D6072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7D6072">
        <w:rPr>
          <w:rFonts w:ascii="Arial" w:hAnsi="Arial" w:cs="Arial"/>
          <w:sz w:val="24"/>
        </w:rPr>
        <w:t>4. Abordagens no Direito Comparado</w:t>
      </w:r>
      <w:r w:rsidR="00B51C45">
        <w:rPr>
          <w:rFonts w:ascii="Arial" w:hAnsi="Arial" w:cs="Arial"/>
          <w:sz w:val="24"/>
        </w:rPr>
        <w:t>:</w:t>
      </w:r>
    </w:p>
    <w:p w14:paraId="56E1EC17" w14:textId="3B342450" w:rsidR="007D6072" w:rsidRPr="00B51C45" w:rsidRDefault="007D6072" w:rsidP="00B51C45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B51C45">
        <w:rPr>
          <w:rFonts w:ascii="Arial" w:hAnsi="Arial" w:cs="Arial"/>
          <w:sz w:val="24"/>
        </w:rPr>
        <w:t>Estados Unidos</w:t>
      </w:r>
    </w:p>
    <w:p w14:paraId="342B026D" w14:textId="77777777" w:rsidR="007D6072" w:rsidRPr="007D6072" w:rsidRDefault="007D6072" w:rsidP="007D6072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7D6072">
        <w:rPr>
          <w:rFonts w:ascii="Arial" w:hAnsi="Arial" w:cs="Arial"/>
          <w:sz w:val="24"/>
        </w:rPr>
        <w:t xml:space="preserve">A U.S. Copyright Office entende que obras geradas exclusivamente por IA não são passíveis de proteção. A decisão de 2023, no caso </w:t>
      </w:r>
      <w:proofErr w:type="spellStart"/>
      <w:r w:rsidRPr="007D6072">
        <w:rPr>
          <w:rFonts w:ascii="Arial" w:hAnsi="Arial" w:cs="Arial"/>
          <w:sz w:val="24"/>
        </w:rPr>
        <w:t>Zarya</w:t>
      </w:r>
      <w:proofErr w:type="spellEnd"/>
      <w:r w:rsidRPr="007D6072">
        <w:rPr>
          <w:rFonts w:ascii="Arial" w:hAnsi="Arial" w:cs="Arial"/>
          <w:sz w:val="24"/>
        </w:rPr>
        <w:t xml:space="preserve"> </w:t>
      </w:r>
      <w:proofErr w:type="spellStart"/>
      <w:r w:rsidRPr="007D6072">
        <w:rPr>
          <w:rFonts w:ascii="Arial" w:hAnsi="Arial" w:cs="Arial"/>
          <w:sz w:val="24"/>
        </w:rPr>
        <w:t>of</w:t>
      </w:r>
      <w:proofErr w:type="spellEnd"/>
      <w:r w:rsidRPr="007D6072">
        <w:rPr>
          <w:rFonts w:ascii="Arial" w:hAnsi="Arial" w:cs="Arial"/>
          <w:sz w:val="24"/>
        </w:rPr>
        <w:t xml:space="preserve"> </w:t>
      </w:r>
      <w:proofErr w:type="spellStart"/>
      <w:r w:rsidRPr="007D6072">
        <w:rPr>
          <w:rFonts w:ascii="Arial" w:hAnsi="Arial" w:cs="Arial"/>
          <w:sz w:val="24"/>
        </w:rPr>
        <w:t>the</w:t>
      </w:r>
      <w:proofErr w:type="spellEnd"/>
      <w:r w:rsidRPr="007D6072">
        <w:rPr>
          <w:rFonts w:ascii="Arial" w:hAnsi="Arial" w:cs="Arial"/>
          <w:sz w:val="24"/>
        </w:rPr>
        <w:t xml:space="preserve"> Dawn, reforça que só há direito autoral quando há contribuição criativa humana substancial (U.S. COPYRIGHT OFFICE, 2023).</w:t>
      </w:r>
    </w:p>
    <w:p w14:paraId="7108E1CB" w14:textId="77777777" w:rsidR="007D6072" w:rsidRPr="00B51C45" w:rsidRDefault="007D6072" w:rsidP="00B51C45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B51C45">
        <w:rPr>
          <w:rFonts w:ascii="Arial" w:hAnsi="Arial" w:cs="Arial"/>
          <w:sz w:val="24"/>
        </w:rPr>
        <w:t>Reino Unido</w:t>
      </w:r>
    </w:p>
    <w:p w14:paraId="7CCB0C8C" w14:textId="77777777" w:rsidR="007D6072" w:rsidRPr="007D6072" w:rsidRDefault="007D6072" w:rsidP="007D6072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7D6072">
        <w:rPr>
          <w:rFonts w:ascii="Arial" w:hAnsi="Arial" w:cs="Arial"/>
          <w:sz w:val="24"/>
        </w:rPr>
        <w:t xml:space="preserve">A legislação britânica (Copyright, Designs </w:t>
      </w:r>
      <w:proofErr w:type="spellStart"/>
      <w:r w:rsidRPr="007D6072">
        <w:rPr>
          <w:rFonts w:ascii="Arial" w:hAnsi="Arial" w:cs="Arial"/>
          <w:sz w:val="24"/>
        </w:rPr>
        <w:t>and</w:t>
      </w:r>
      <w:proofErr w:type="spellEnd"/>
      <w:r w:rsidRPr="007D6072">
        <w:rPr>
          <w:rFonts w:ascii="Arial" w:hAnsi="Arial" w:cs="Arial"/>
          <w:sz w:val="24"/>
        </w:rPr>
        <w:t xml:space="preserve"> </w:t>
      </w:r>
      <w:proofErr w:type="spellStart"/>
      <w:r w:rsidRPr="007D6072">
        <w:rPr>
          <w:rFonts w:ascii="Arial" w:hAnsi="Arial" w:cs="Arial"/>
          <w:sz w:val="24"/>
        </w:rPr>
        <w:t>Patents</w:t>
      </w:r>
      <w:proofErr w:type="spellEnd"/>
      <w:r w:rsidRPr="007D6072">
        <w:rPr>
          <w:rFonts w:ascii="Arial" w:hAnsi="Arial" w:cs="Arial"/>
          <w:sz w:val="24"/>
        </w:rPr>
        <w:t xml:space="preserve"> </w:t>
      </w:r>
      <w:proofErr w:type="spellStart"/>
      <w:r w:rsidRPr="007D6072">
        <w:rPr>
          <w:rFonts w:ascii="Arial" w:hAnsi="Arial" w:cs="Arial"/>
          <w:sz w:val="24"/>
        </w:rPr>
        <w:t>Act</w:t>
      </w:r>
      <w:proofErr w:type="spellEnd"/>
      <w:r w:rsidRPr="007D6072">
        <w:rPr>
          <w:rFonts w:ascii="Arial" w:hAnsi="Arial" w:cs="Arial"/>
          <w:sz w:val="24"/>
        </w:rPr>
        <w:t xml:space="preserve"> 1988) prevê a proteção de obras geradas por computador, atribuindo os direitos ao criador do programa ou ao usuário. Essa abordagem é uma exceção no cenário internacional (UK, 1988).</w:t>
      </w:r>
    </w:p>
    <w:p w14:paraId="14AD54F7" w14:textId="77777777" w:rsidR="007D6072" w:rsidRPr="00B51C45" w:rsidRDefault="007D6072" w:rsidP="00B51C45">
      <w:pPr>
        <w:pStyle w:val="PargrafodaLista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4"/>
        </w:rPr>
      </w:pPr>
      <w:r w:rsidRPr="00B51C45">
        <w:rPr>
          <w:rFonts w:ascii="Arial" w:hAnsi="Arial" w:cs="Arial"/>
          <w:sz w:val="24"/>
        </w:rPr>
        <w:t>União Europeia</w:t>
      </w:r>
    </w:p>
    <w:p w14:paraId="58A1562E" w14:textId="77777777" w:rsidR="007D6072" w:rsidRPr="007D6072" w:rsidRDefault="007D6072" w:rsidP="007D6072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7D6072">
        <w:rPr>
          <w:rFonts w:ascii="Arial" w:hAnsi="Arial" w:cs="Arial"/>
          <w:sz w:val="24"/>
        </w:rPr>
        <w:t>O Parlamento Europeu propõe que apenas obras com envolvimento humano significativo podem ser protegidas. Ainda há debates sobre como adaptar as diretrizes de direitos autorais à realidade da IA (EUROPEAN PARLIAMENT, 2020).</w:t>
      </w:r>
    </w:p>
    <w:p w14:paraId="4074035E" w14:textId="77777777" w:rsidR="007D6072" w:rsidRPr="007D6072" w:rsidRDefault="007D6072" w:rsidP="007D6072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7D6072">
        <w:rPr>
          <w:rFonts w:ascii="Arial" w:hAnsi="Arial" w:cs="Arial"/>
          <w:sz w:val="24"/>
        </w:rPr>
        <w:t>5. A Necessidade de Atualização Legislativa</w:t>
      </w:r>
    </w:p>
    <w:p w14:paraId="3DB21320" w14:textId="77777777" w:rsidR="007D6072" w:rsidRPr="007D6072" w:rsidRDefault="007D6072" w:rsidP="007D6072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7D6072">
        <w:rPr>
          <w:rFonts w:ascii="Arial" w:hAnsi="Arial" w:cs="Arial"/>
          <w:sz w:val="24"/>
        </w:rPr>
        <w:t>Diante desse cenário, muitos autores defendem a urgente atualização da legislação brasileira para enfrentar os desafios trazidos pela IA.</w:t>
      </w:r>
    </w:p>
    <w:p w14:paraId="739494A1" w14:textId="77777777" w:rsidR="007D6072" w:rsidRPr="007D6072" w:rsidRDefault="007D6072" w:rsidP="007D6072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7D6072">
        <w:rPr>
          <w:rFonts w:ascii="Arial" w:hAnsi="Arial" w:cs="Arial"/>
          <w:sz w:val="24"/>
        </w:rPr>
        <w:t xml:space="preserve">Segundo Barbosa (2023), é preciso criar uma categoria específica de obras geradas por IA, com regras próprias de proteção, autoria e remuneração. Isso evitaria </w:t>
      </w:r>
      <w:r w:rsidRPr="007D6072">
        <w:rPr>
          <w:rFonts w:ascii="Arial" w:hAnsi="Arial" w:cs="Arial"/>
          <w:sz w:val="24"/>
        </w:rPr>
        <w:lastRenderedPageBreak/>
        <w:t>lacunas legais e protegeria tanto os criadores humanos quanto os interesses envolvidos na criação automatizada.</w:t>
      </w:r>
    </w:p>
    <w:p w14:paraId="2786C4D6" w14:textId="77777777" w:rsidR="007D6072" w:rsidRPr="007D6072" w:rsidRDefault="007D6072" w:rsidP="007D6072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7D6072">
        <w:rPr>
          <w:rFonts w:ascii="Arial" w:hAnsi="Arial" w:cs="Arial"/>
          <w:sz w:val="24"/>
        </w:rPr>
        <w:t>Referências Resumidas (ABNT)</w:t>
      </w:r>
    </w:p>
    <w:p w14:paraId="783A0235" w14:textId="77777777" w:rsidR="007D6072" w:rsidRPr="007D6072" w:rsidRDefault="007D6072" w:rsidP="007D6072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7D6072">
        <w:rPr>
          <w:rFonts w:ascii="Arial" w:hAnsi="Arial" w:cs="Arial"/>
          <w:sz w:val="24"/>
        </w:rPr>
        <w:t>BARBOSA, João. Direito Autoral e Inteligência Artificial: Desafios e Perspectivas. Rev. Brasileira de Direito Digital, v. 4, n. 1, p. 45–60, 2023.</w:t>
      </w:r>
    </w:p>
    <w:p w14:paraId="64739B7F" w14:textId="77777777" w:rsidR="007D6072" w:rsidRPr="007D6072" w:rsidRDefault="007D6072" w:rsidP="007D6072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7D6072">
        <w:rPr>
          <w:rFonts w:ascii="Arial" w:hAnsi="Arial" w:cs="Arial"/>
          <w:sz w:val="24"/>
        </w:rPr>
        <w:t>BRASIL. Lei nº 9.610, de 19 de fevereiro de 1998. Regula os direitos autorais. Diário Oficial da União, 1998.</w:t>
      </w:r>
    </w:p>
    <w:p w14:paraId="422134DF" w14:textId="77777777" w:rsidR="007D6072" w:rsidRPr="007D6072" w:rsidRDefault="007D6072" w:rsidP="007D6072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7D6072">
        <w:rPr>
          <w:rFonts w:ascii="Arial" w:hAnsi="Arial" w:cs="Arial"/>
          <w:sz w:val="24"/>
        </w:rPr>
        <w:t>CHAVES, Bruno M. A autoria no século XXI. Rev. de Direito, Tecnologia e Sociedade, v. 5, n. 2, p. 22–40, 2022.</w:t>
      </w:r>
    </w:p>
    <w:p w14:paraId="0EF631C5" w14:textId="77777777" w:rsidR="007D6072" w:rsidRPr="007D6072" w:rsidRDefault="007D6072" w:rsidP="007D6072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7D6072">
        <w:rPr>
          <w:rFonts w:ascii="Arial" w:hAnsi="Arial" w:cs="Arial"/>
          <w:sz w:val="24"/>
        </w:rPr>
        <w:t>SILVEIRA, Rodrigo. Direitos autorais e novas tecnologias. São Paulo: Saraiva, 2016.</w:t>
      </w:r>
    </w:p>
    <w:p w14:paraId="15E0157B" w14:textId="77777777" w:rsidR="007D6072" w:rsidRPr="007D6072" w:rsidRDefault="007D6072" w:rsidP="007D6072">
      <w:pPr>
        <w:spacing w:after="0" w:line="360" w:lineRule="auto"/>
        <w:ind w:firstLine="708"/>
        <w:jc w:val="both"/>
        <w:rPr>
          <w:rFonts w:ascii="Arial" w:hAnsi="Arial" w:cs="Arial"/>
          <w:sz w:val="24"/>
        </w:rPr>
      </w:pPr>
      <w:r w:rsidRPr="007D6072">
        <w:rPr>
          <w:rFonts w:ascii="Arial" w:hAnsi="Arial" w:cs="Arial"/>
          <w:sz w:val="24"/>
        </w:rPr>
        <w:t xml:space="preserve">U.S. COPYRIGHT OFFICE. </w:t>
      </w:r>
      <w:proofErr w:type="spellStart"/>
      <w:r w:rsidRPr="007D6072">
        <w:rPr>
          <w:rFonts w:ascii="Arial" w:hAnsi="Arial" w:cs="Arial"/>
          <w:sz w:val="24"/>
        </w:rPr>
        <w:t>Policy</w:t>
      </w:r>
      <w:proofErr w:type="spellEnd"/>
      <w:r w:rsidRPr="007D6072">
        <w:rPr>
          <w:rFonts w:ascii="Arial" w:hAnsi="Arial" w:cs="Arial"/>
          <w:sz w:val="24"/>
        </w:rPr>
        <w:t xml:space="preserve"> </w:t>
      </w:r>
      <w:proofErr w:type="spellStart"/>
      <w:r w:rsidRPr="007D6072">
        <w:rPr>
          <w:rFonts w:ascii="Arial" w:hAnsi="Arial" w:cs="Arial"/>
          <w:sz w:val="24"/>
        </w:rPr>
        <w:t>Statement</w:t>
      </w:r>
      <w:proofErr w:type="spellEnd"/>
      <w:r w:rsidRPr="007D6072">
        <w:rPr>
          <w:rFonts w:ascii="Arial" w:hAnsi="Arial" w:cs="Arial"/>
          <w:sz w:val="24"/>
        </w:rPr>
        <w:t xml:space="preserve"> </w:t>
      </w:r>
      <w:proofErr w:type="spellStart"/>
      <w:r w:rsidRPr="007D6072">
        <w:rPr>
          <w:rFonts w:ascii="Arial" w:hAnsi="Arial" w:cs="Arial"/>
          <w:sz w:val="24"/>
        </w:rPr>
        <w:t>on</w:t>
      </w:r>
      <w:proofErr w:type="spellEnd"/>
      <w:r w:rsidRPr="007D6072">
        <w:rPr>
          <w:rFonts w:ascii="Arial" w:hAnsi="Arial" w:cs="Arial"/>
          <w:sz w:val="24"/>
        </w:rPr>
        <w:t xml:space="preserve"> Works </w:t>
      </w:r>
      <w:proofErr w:type="spellStart"/>
      <w:r w:rsidRPr="007D6072">
        <w:rPr>
          <w:rFonts w:ascii="Arial" w:hAnsi="Arial" w:cs="Arial"/>
          <w:sz w:val="24"/>
        </w:rPr>
        <w:t>Containing</w:t>
      </w:r>
      <w:proofErr w:type="spellEnd"/>
      <w:r w:rsidRPr="007D6072">
        <w:rPr>
          <w:rFonts w:ascii="Arial" w:hAnsi="Arial" w:cs="Arial"/>
          <w:sz w:val="24"/>
        </w:rPr>
        <w:t xml:space="preserve"> AI-</w:t>
      </w:r>
      <w:proofErr w:type="spellStart"/>
      <w:r w:rsidRPr="007D6072">
        <w:rPr>
          <w:rFonts w:ascii="Arial" w:hAnsi="Arial" w:cs="Arial"/>
          <w:sz w:val="24"/>
        </w:rPr>
        <w:t>Generated</w:t>
      </w:r>
      <w:proofErr w:type="spellEnd"/>
      <w:r w:rsidRPr="007D6072">
        <w:rPr>
          <w:rFonts w:ascii="Arial" w:hAnsi="Arial" w:cs="Arial"/>
          <w:sz w:val="24"/>
        </w:rPr>
        <w:t xml:space="preserve"> Material. Washington, D.C., 2023.</w:t>
      </w:r>
    </w:p>
    <w:p w14:paraId="6C43DACF" w14:textId="77777777" w:rsidR="00083F0C" w:rsidRPr="004550D3" w:rsidRDefault="00083F0C" w:rsidP="00E008F1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3D11F154" w14:textId="77777777" w:rsidR="000630E8" w:rsidRPr="00B51C45" w:rsidRDefault="000630E8" w:rsidP="00E008F1">
      <w:pPr>
        <w:spacing w:after="0" w:line="240" w:lineRule="auto"/>
        <w:jc w:val="both"/>
        <w:rPr>
          <w:rFonts w:ascii="Arial" w:hAnsi="Arial" w:cs="Arial"/>
          <w:sz w:val="24"/>
        </w:rPr>
      </w:pPr>
    </w:p>
    <w:p w14:paraId="7463EC7E" w14:textId="603B111F" w:rsidR="000630E8" w:rsidRPr="004550D3" w:rsidRDefault="003C79A3" w:rsidP="00E008F1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4"/>
        </w:rPr>
        <w:t xml:space="preserve">METODOLOGIA </w:t>
      </w:r>
    </w:p>
    <w:p w14:paraId="38749AD4" w14:textId="77777777" w:rsidR="004550D3" w:rsidRPr="004550D3" w:rsidRDefault="004550D3" w:rsidP="00E008F1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6C6496FF" w14:textId="10D0A64D" w:rsidR="004550D3" w:rsidRDefault="00B51C45" w:rsidP="004550D3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B51C45">
        <w:rPr>
          <w:rFonts w:ascii="Arial" w:hAnsi="Arial" w:cs="Arial"/>
          <w:sz w:val="24"/>
          <w:szCs w:val="24"/>
        </w:rPr>
        <w:t>Este trabalho</w:t>
      </w:r>
      <w:r>
        <w:rPr>
          <w:rFonts w:ascii="Arial" w:hAnsi="Arial" w:cs="Arial"/>
          <w:sz w:val="24"/>
          <w:szCs w:val="24"/>
        </w:rPr>
        <w:t xml:space="preserve"> foca em compreender a complexidade dos direitos autorais x IA</w:t>
      </w:r>
      <w:r w:rsidR="00C45358">
        <w:rPr>
          <w:rFonts w:ascii="Arial" w:hAnsi="Arial" w:cs="Arial"/>
          <w:sz w:val="24"/>
          <w:szCs w:val="24"/>
        </w:rPr>
        <w:t xml:space="preserve">, e as suas verdadeiras motivações, possui </w:t>
      </w:r>
      <w:r w:rsidR="00C45358" w:rsidRPr="00C45358">
        <w:rPr>
          <w:rFonts w:ascii="Arial" w:hAnsi="Arial" w:cs="Arial"/>
          <w:sz w:val="24"/>
          <w:szCs w:val="24"/>
        </w:rPr>
        <w:t>objetivo de analisar os impactos da inteligência artificial sobre os direitos autorais, especialmente à luz da legislação brasileira vigente.</w:t>
      </w:r>
    </w:p>
    <w:p w14:paraId="036FE5D5" w14:textId="77777777" w:rsidR="00C45358" w:rsidRPr="00C45358" w:rsidRDefault="00C45358" w:rsidP="00C45358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C45358">
        <w:rPr>
          <w:rFonts w:ascii="Arial" w:hAnsi="Arial" w:cs="Arial"/>
          <w:sz w:val="24"/>
          <w:szCs w:val="24"/>
        </w:rPr>
        <w:t>O método utilizado é o dedutivo, partindo de princípios gerais do direito autoral e da proteção constitucional à criação intelectual, para então refletir sobre os desafios trazidos pelas novas tecnologias, em especial a inteligência artificial generativa.</w:t>
      </w:r>
    </w:p>
    <w:p w14:paraId="76D0E009" w14:textId="77777777" w:rsidR="00C45358" w:rsidRPr="00C45358" w:rsidRDefault="00C45358" w:rsidP="00C45358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C45358">
        <w:rPr>
          <w:rFonts w:ascii="Arial" w:hAnsi="Arial" w:cs="Arial"/>
          <w:sz w:val="24"/>
          <w:szCs w:val="24"/>
        </w:rPr>
        <w:t>Foram utilizadas como principais bases normativas a Constituição Federal de 1988, a Lei nº 9.610/1998 (Lei de Direitos Autorais), além de documentos estrangeiros para fins de direito comparado, com foco em legislações dos Estados Unidos, Reino Unido e União Europeia.</w:t>
      </w:r>
    </w:p>
    <w:p w14:paraId="7B4A116D" w14:textId="25E3FD5D" w:rsidR="00DA2C5E" w:rsidRDefault="00C45358" w:rsidP="00C45358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C45358">
        <w:rPr>
          <w:rFonts w:ascii="Arial" w:hAnsi="Arial" w:cs="Arial"/>
          <w:sz w:val="24"/>
          <w:szCs w:val="24"/>
        </w:rPr>
        <w:t>A pesquisa visa, portanto, compreender a atual lacuna jurídica existente na legislação brasileira frente às obras geradas por IA, além de apontar possíveis caminhos para uma adaptação normativa futura que respeite tanto a inovação tecnológica quanto os princípios fundamentais do direito autoral.</w:t>
      </w:r>
    </w:p>
    <w:p w14:paraId="38F541B6" w14:textId="77777777" w:rsidR="00C869DA" w:rsidRDefault="00C869DA" w:rsidP="00C45358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33765100" w14:textId="0F9E8E98" w:rsidR="00C869DA" w:rsidRDefault="00C869DA" w:rsidP="00C45358">
      <w:pPr>
        <w:spacing w:line="360" w:lineRule="auto"/>
        <w:ind w:firstLine="851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>PRINCIPIOS</w:t>
      </w:r>
    </w:p>
    <w:p w14:paraId="7ED95593" w14:textId="4CF4EA58" w:rsidR="00C869DA" w:rsidRPr="00C869DA" w:rsidRDefault="00C869DA" w:rsidP="00C45358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C869DA">
        <w:rPr>
          <w:rFonts w:ascii="Arial" w:hAnsi="Arial" w:cs="Arial"/>
          <w:sz w:val="24"/>
          <w:szCs w:val="24"/>
        </w:rPr>
        <w:t xml:space="preserve">A lei 9.610/98 determina em seu artigo 68 </w:t>
      </w:r>
      <w:proofErr w:type="gramStart"/>
      <w:r w:rsidRPr="00C869DA">
        <w:rPr>
          <w:rFonts w:ascii="Arial" w:hAnsi="Arial" w:cs="Arial"/>
          <w:sz w:val="24"/>
          <w:szCs w:val="24"/>
        </w:rPr>
        <w:t>que :</w:t>
      </w:r>
      <w:proofErr w:type="gramEnd"/>
    </w:p>
    <w:p w14:paraId="2751EFDA" w14:textId="7F0BC5DA" w:rsidR="00C869DA" w:rsidRDefault="00C869DA" w:rsidP="00C45358">
      <w:pPr>
        <w:spacing w:line="360" w:lineRule="auto"/>
        <w:ind w:firstLine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sz w:val="24"/>
          <w:szCs w:val="24"/>
        </w:rPr>
        <w:t>E</w:t>
      </w:r>
      <w:r w:rsidRPr="00C869DA">
        <w:rPr>
          <w:rFonts w:ascii="Arial" w:hAnsi="Arial" w:cs="Arial"/>
          <w:sz w:val="24"/>
          <w:szCs w:val="24"/>
        </w:rPr>
        <w:t xml:space="preserve">stabelece que a execução pública de obras intelectuais não pode ocorrer sem a autorização prévia e expressa do autor ou titular. Essa regra se aplica a obras teatrais, musicais, </w:t>
      </w:r>
      <w:proofErr w:type="spellStart"/>
      <w:r w:rsidRPr="00C869DA">
        <w:rPr>
          <w:rFonts w:ascii="Arial" w:hAnsi="Arial" w:cs="Arial"/>
          <w:sz w:val="24"/>
          <w:szCs w:val="24"/>
        </w:rPr>
        <w:t>lítero-musicais</w:t>
      </w:r>
      <w:proofErr w:type="spellEnd"/>
      <w:r w:rsidRPr="00C869DA">
        <w:rPr>
          <w:rFonts w:ascii="Arial" w:hAnsi="Arial" w:cs="Arial"/>
          <w:sz w:val="24"/>
          <w:szCs w:val="24"/>
        </w:rPr>
        <w:t>, composições, fonogramas e obras audiovisuais</w:t>
      </w:r>
      <w:r w:rsidRPr="00C869DA">
        <w:rPr>
          <w:rFonts w:ascii="Arial" w:hAnsi="Arial" w:cs="Arial"/>
          <w:bCs/>
        </w:rPr>
        <w:t>.</w:t>
      </w:r>
    </w:p>
    <w:p w14:paraId="2FC94F86" w14:textId="038C90BB" w:rsidR="00C869DA" w:rsidRPr="00C869DA" w:rsidRDefault="00C869DA" w:rsidP="00C45358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C869DA">
        <w:rPr>
          <w:rFonts w:ascii="Arial" w:hAnsi="Arial" w:cs="Arial"/>
          <w:sz w:val="24"/>
          <w:szCs w:val="24"/>
        </w:rPr>
        <w:t>Constituição federal de 1988:</w:t>
      </w:r>
    </w:p>
    <w:p w14:paraId="28840FF8" w14:textId="77777777" w:rsidR="00C869DA" w:rsidRPr="00C869DA" w:rsidRDefault="00C869DA" w:rsidP="00C869DA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C869DA">
        <w:rPr>
          <w:rFonts w:ascii="Arial" w:hAnsi="Arial" w:cs="Arial"/>
          <w:sz w:val="24"/>
          <w:szCs w:val="24"/>
        </w:rPr>
        <w:t>Artigo 5º (Direitos e Deveres Individuais e Coletivos) </w:t>
      </w:r>
    </w:p>
    <w:p w14:paraId="6D6561BA" w14:textId="77777777" w:rsidR="00C869DA" w:rsidRPr="00C869DA" w:rsidRDefault="00C869DA" w:rsidP="00C869DA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869DA">
        <w:rPr>
          <w:rFonts w:ascii="Arial" w:hAnsi="Arial" w:cs="Arial"/>
          <w:sz w:val="24"/>
          <w:szCs w:val="24"/>
        </w:rPr>
        <w:t>Inciso XXVII: Garante aos autores de obras literárias, artísticas ou científicas o direito exclusivo de utilização, publicação ou reprodução de suas obras, transmissível aos herdeiros pelo tempo determinado em lei. Este inciso foca especificamente nos direitos autorais (copyright).</w:t>
      </w:r>
    </w:p>
    <w:p w14:paraId="65630518" w14:textId="77777777" w:rsidR="00C869DA" w:rsidRPr="00C869DA" w:rsidRDefault="00C869DA" w:rsidP="00C869DA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869DA">
        <w:rPr>
          <w:rFonts w:ascii="Arial" w:hAnsi="Arial" w:cs="Arial"/>
          <w:sz w:val="24"/>
          <w:szCs w:val="24"/>
        </w:rPr>
        <w:t>Inciso XXVIII: Assegura, nos termos da lei, a proteção às participações individuais em obras coletivas e à reprodução da imagem e voz humanas, inclusive nas atividades desportivas.</w:t>
      </w:r>
    </w:p>
    <w:p w14:paraId="22C7528C" w14:textId="77777777" w:rsidR="00C869DA" w:rsidRDefault="00C869DA" w:rsidP="00C869DA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869DA">
        <w:rPr>
          <w:rFonts w:ascii="Arial" w:hAnsi="Arial" w:cs="Arial"/>
          <w:sz w:val="24"/>
          <w:szCs w:val="24"/>
        </w:rPr>
        <w:t>Inciso XXIX: Dispõe sobre a proteção das criações industriais, marcas, nomes de empresas e outros signos distintivos, tendo em vista o interesse social e o desenvolvimento tecnológico e econômico do País. Este inciso trata da propriedade industrial (patentes, marcas, desenhos industriais). </w:t>
      </w:r>
    </w:p>
    <w:p w14:paraId="5565E584" w14:textId="77951493" w:rsidR="00C869DA" w:rsidRPr="00C869DA" w:rsidRDefault="00C869DA" w:rsidP="00C869D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Quanto ao contexto de decisões favoráveis aos compositores temos </w:t>
      </w:r>
      <w:r w:rsidR="00A24E7B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decisão </w:t>
      </w:r>
      <w:r w:rsidR="00A24E7B">
        <w:rPr>
          <w:rFonts w:ascii="Arial" w:hAnsi="Arial" w:cs="Arial"/>
          <w:sz w:val="24"/>
          <w:szCs w:val="24"/>
        </w:rPr>
        <w:t>do</w:t>
      </w:r>
      <w:r w:rsidRPr="00C869DA">
        <w:rPr>
          <w:rFonts w:ascii="Arial" w:hAnsi="Arial" w:cs="Arial"/>
          <w:sz w:val="24"/>
          <w:szCs w:val="24"/>
        </w:rPr>
        <w:t xml:space="preserve"> Tribunal de Justiça de Santa Catarina (TJSC)</w:t>
      </w:r>
      <w:r w:rsidR="00A24E7B">
        <w:rPr>
          <w:rFonts w:ascii="Arial" w:hAnsi="Arial" w:cs="Arial"/>
          <w:sz w:val="24"/>
          <w:szCs w:val="24"/>
        </w:rPr>
        <w:t>, que</w:t>
      </w:r>
      <w:r w:rsidRPr="00C869DA">
        <w:rPr>
          <w:rFonts w:ascii="Arial" w:hAnsi="Arial" w:cs="Arial"/>
          <w:sz w:val="24"/>
          <w:szCs w:val="24"/>
        </w:rPr>
        <w:t xml:space="preserve"> proferiu uma decisão notável e recente, em caráter liminar, </w:t>
      </w:r>
      <w:r w:rsidRPr="00A24E7B">
        <w:rPr>
          <w:rFonts w:ascii="Arial" w:hAnsi="Arial" w:cs="Arial"/>
          <w:sz w:val="24"/>
          <w:szCs w:val="24"/>
        </w:rPr>
        <w:t>favorável aos detentores de direitos autorais e contra a IA, ao manter a cobrança do ECAD (Escritório</w:t>
      </w:r>
      <w:r w:rsidRPr="00C869DA">
        <w:rPr>
          <w:rFonts w:ascii="Arial" w:hAnsi="Arial" w:cs="Arial"/>
          <w:sz w:val="24"/>
          <w:szCs w:val="24"/>
        </w:rPr>
        <w:t xml:space="preserve"> Central de Arrecadação e Distribuição) pela execução pública de músicas geradas por inteligência artificial. </w:t>
      </w:r>
    </w:p>
    <w:p w14:paraId="4122D4D1" w14:textId="77777777" w:rsidR="00C869DA" w:rsidRPr="00C869DA" w:rsidRDefault="00C869DA" w:rsidP="00C869DA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869DA">
        <w:rPr>
          <w:rFonts w:ascii="Arial" w:hAnsi="Arial" w:cs="Arial"/>
          <w:b/>
          <w:bCs/>
          <w:sz w:val="24"/>
          <w:szCs w:val="24"/>
        </w:rPr>
        <w:t>Decisão do TJSC sobre IA e Direitos Autorais</w:t>
      </w:r>
    </w:p>
    <w:p w14:paraId="704B23EC" w14:textId="77777777" w:rsidR="00C869DA" w:rsidRPr="00C869DA" w:rsidRDefault="00C869DA" w:rsidP="00C869D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869DA">
        <w:rPr>
          <w:rFonts w:ascii="Arial" w:hAnsi="Arial" w:cs="Arial"/>
          <w:sz w:val="24"/>
          <w:szCs w:val="24"/>
        </w:rPr>
        <w:t>Neste caso, um parque de diversões argumentou que as músicas geradas por IA usadas como som ambiente não possuíam direitos autorais, pois não havia elemento de criação humana. O TJSC discordou dessa alegação, determinando que a execução pública de tais obras ainda implica no pagamento da taxa ao ECAD. </w:t>
      </w:r>
    </w:p>
    <w:p w14:paraId="0DAE1850" w14:textId="77777777" w:rsidR="00C869DA" w:rsidRDefault="00C869DA" w:rsidP="00C869D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869DA">
        <w:rPr>
          <w:rFonts w:ascii="Arial" w:hAnsi="Arial" w:cs="Arial"/>
          <w:sz w:val="24"/>
          <w:szCs w:val="24"/>
        </w:rPr>
        <w:lastRenderedPageBreak/>
        <w:t>Essa decisão é considerada inédita no Brasil e pode abrir precedentes para futuros processos semelhantes, reforçando a proteção aos direitos autorais existentes, independentemente da tecnologia utilizada para a criação da obra, se ela for executada publicamente e tiver fins lucrativos. </w:t>
      </w:r>
    </w:p>
    <w:p w14:paraId="6519E136" w14:textId="77777777" w:rsidR="00A24E7B" w:rsidRDefault="00A24E7B" w:rsidP="00C869D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E6D2AB1" w14:textId="09DB3357" w:rsidR="00A24E7B" w:rsidRPr="00A24E7B" w:rsidRDefault="00A24E7B" w:rsidP="00A24E7B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INSTRUMENTOS: OBSERVAÇÃO</w:t>
      </w:r>
    </w:p>
    <w:p w14:paraId="1D0BBA6B" w14:textId="75A89CE5" w:rsidR="00A24E7B" w:rsidRPr="00A24E7B" w:rsidRDefault="00A24E7B" w:rsidP="00A24E7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E7B">
        <w:rPr>
          <w:rFonts w:ascii="Arial" w:hAnsi="Arial" w:cs="Arial"/>
          <w:sz w:val="24"/>
          <w:szCs w:val="24"/>
        </w:rPr>
        <w:t>A coleta de dados foi realizada por meio de observação participante, com o objetivo de entender como os direitos autorais são aplicados em obras musicais geradas por inteligência artificial (IA). A observação foi feita em ambientes</w:t>
      </w:r>
      <w:r>
        <w:rPr>
          <w:rFonts w:ascii="Arial" w:hAnsi="Arial" w:cs="Arial"/>
          <w:sz w:val="24"/>
          <w:szCs w:val="24"/>
        </w:rPr>
        <w:t xml:space="preserve"> como p</w:t>
      </w:r>
      <w:r w:rsidRPr="00A24E7B">
        <w:rPr>
          <w:rFonts w:ascii="Arial" w:hAnsi="Arial" w:cs="Arial"/>
          <w:sz w:val="24"/>
          <w:szCs w:val="24"/>
        </w:rPr>
        <w:t>lataformas de criação musical assistida por IA, eventos de execução pública de músicas.</w:t>
      </w:r>
    </w:p>
    <w:p w14:paraId="65FB66D9" w14:textId="226B6B87" w:rsidR="00A24E7B" w:rsidRPr="00A24E7B" w:rsidRDefault="00A24E7B" w:rsidP="00A24E7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E7B">
        <w:rPr>
          <w:rFonts w:ascii="Arial" w:hAnsi="Arial" w:cs="Arial"/>
          <w:sz w:val="24"/>
          <w:szCs w:val="24"/>
        </w:rPr>
        <w:t xml:space="preserve">Estrutura da </w:t>
      </w:r>
      <w:r>
        <w:rPr>
          <w:rFonts w:ascii="Arial" w:hAnsi="Arial" w:cs="Arial"/>
          <w:sz w:val="24"/>
          <w:szCs w:val="24"/>
        </w:rPr>
        <w:t>o</w:t>
      </w:r>
      <w:r w:rsidRPr="00A24E7B">
        <w:rPr>
          <w:rFonts w:ascii="Arial" w:hAnsi="Arial" w:cs="Arial"/>
          <w:sz w:val="24"/>
          <w:szCs w:val="24"/>
        </w:rPr>
        <w:t>bservação:</w:t>
      </w:r>
    </w:p>
    <w:p w14:paraId="78A573B6" w14:textId="77777777" w:rsidR="00A24E7B" w:rsidRPr="00A24E7B" w:rsidRDefault="00A24E7B" w:rsidP="00A24E7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E7B">
        <w:rPr>
          <w:rFonts w:ascii="Arial" w:hAnsi="Arial" w:cs="Arial"/>
          <w:sz w:val="24"/>
          <w:szCs w:val="24"/>
        </w:rPr>
        <w:t>A observação foi dividida em dois tipos principais:</w:t>
      </w:r>
    </w:p>
    <w:p w14:paraId="7E5507FF" w14:textId="6D23299E" w:rsidR="00A24E7B" w:rsidRPr="00A24E7B" w:rsidRDefault="00A24E7B" w:rsidP="00A24E7B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E7B">
        <w:rPr>
          <w:rFonts w:ascii="Arial" w:hAnsi="Arial" w:cs="Arial"/>
          <w:sz w:val="24"/>
          <w:szCs w:val="24"/>
        </w:rPr>
        <w:t xml:space="preserve">Observação direta: </w:t>
      </w:r>
      <w:r>
        <w:rPr>
          <w:rFonts w:ascii="Arial" w:hAnsi="Arial" w:cs="Arial"/>
          <w:sz w:val="24"/>
          <w:szCs w:val="24"/>
        </w:rPr>
        <w:t>r</w:t>
      </w:r>
      <w:r w:rsidRPr="00A24E7B">
        <w:rPr>
          <w:rFonts w:ascii="Arial" w:hAnsi="Arial" w:cs="Arial"/>
          <w:sz w:val="24"/>
          <w:szCs w:val="24"/>
        </w:rPr>
        <w:t>egistros de comportamentos, práticas e interações em tempo real sobre o uso de IA na criação musical.</w:t>
      </w:r>
    </w:p>
    <w:p w14:paraId="1F20BDA5" w14:textId="20FA49D6" w:rsidR="00A24E7B" w:rsidRPr="00A24E7B" w:rsidRDefault="00A24E7B" w:rsidP="00A24E7B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E7B">
        <w:rPr>
          <w:rFonts w:ascii="Arial" w:hAnsi="Arial" w:cs="Arial"/>
          <w:sz w:val="24"/>
          <w:szCs w:val="24"/>
        </w:rPr>
        <w:t xml:space="preserve">Observação indireta: </w:t>
      </w:r>
      <w:r>
        <w:rPr>
          <w:rFonts w:ascii="Arial" w:hAnsi="Arial" w:cs="Arial"/>
          <w:sz w:val="24"/>
          <w:szCs w:val="24"/>
        </w:rPr>
        <w:t>a</w:t>
      </w:r>
      <w:r w:rsidRPr="00A24E7B">
        <w:rPr>
          <w:rFonts w:ascii="Arial" w:hAnsi="Arial" w:cs="Arial"/>
          <w:sz w:val="24"/>
          <w:szCs w:val="24"/>
        </w:rPr>
        <w:t>nálise de obras geradas por IA, especialmente no contexto de uso público e comercial.</w:t>
      </w:r>
    </w:p>
    <w:p w14:paraId="46182E18" w14:textId="5EB9B47D" w:rsidR="00A24E7B" w:rsidRPr="00A24E7B" w:rsidRDefault="00A24E7B" w:rsidP="00A24E7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E7B">
        <w:rPr>
          <w:rFonts w:ascii="Arial" w:hAnsi="Arial" w:cs="Arial"/>
          <w:sz w:val="24"/>
          <w:szCs w:val="24"/>
        </w:rPr>
        <w:t xml:space="preserve">Critérios e </w:t>
      </w:r>
      <w:r>
        <w:rPr>
          <w:rFonts w:ascii="Arial" w:hAnsi="Arial" w:cs="Arial"/>
          <w:sz w:val="24"/>
          <w:szCs w:val="24"/>
        </w:rPr>
        <w:t>c</w:t>
      </w:r>
      <w:r w:rsidRPr="00A24E7B">
        <w:rPr>
          <w:rFonts w:ascii="Arial" w:hAnsi="Arial" w:cs="Arial"/>
          <w:sz w:val="24"/>
          <w:szCs w:val="24"/>
        </w:rPr>
        <w:t xml:space="preserve">ategorias de </w:t>
      </w:r>
      <w:r>
        <w:rPr>
          <w:rFonts w:ascii="Arial" w:hAnsi="Arial" w:cs="Arial"/>
          <w:sz w:val="24"/>
          <w:szCs w:val="24"/>
        </w:rPr>
        <w:t>o</w:t>
      </w:r>
      <w:r w:rsidRPr="00A24E7B">
        <w:rPr>
          <w:rFonts w:ascii="Arial" w:hAnsi="Arial" w:cs="Arial"/>
          <w:sz w:val="24"/>
          <w:szCs w:val="24"/>
        </w:rPr>
        <w:t>bservação:</w:t>
      </w:r>
    </w:p>
    <w:p w14:paraId="28AD2FAD" w14:textId="77777777" w:rsidR="00A24E7B" w:rsidRPr="00A24E7B" w:rsidRDefault="00A24E7B" w:rsidP="00A24E7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E7B">
        <w:rPr>
          <w:rFonts w:ascii="Arial" w:hAnsi="Arial" w:cs="Arial"/>
          <w:sz w:val="24"/>
          <w:szCs w:val="24"/>
        </w:rPr>
        <w:t>As observações foram guiadas por categorias específicas:</w:t>
      </w:r>
    </w:p>
    <w:p w14:paraId="170ADB57" w14:textId="302065D7" w:rsidR="00A24E7B" w:rsidRPr="00A24E7B" w:rsidRDefault="00A24E7B" w:rsidP="00A24E7B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E7B">
        <w:rPr>
          <w:rFonts w:ascii="Arial" w:hAnsi="Arial" w:cs="Arial"/>
          <w:sz w:val="24"/>
          <w:szCs w:val="24"/>
        </w:rPr>
        <w:t xml:space="preserve">Percepção de autoria: </w:t>
      </w:r>
      <w:r w:rsidR="00425C47">
        <w:rPr>
          <w:rFonts w:ascii="Arial" w:hAnsi="Arial" w:cs="Arial"/>
          <w:sz w:val="24"/>
          <w:szCs w:val="24"/>
        </w:rPr>
        <w:t>d</w:t>
      </w:r>
      <w:r w:rsidRPr="00A24E7B">
        <w:rPr>
          <w:rFonts w:ascii="Arial" w:hAnsi="Arial" w:cs="Arial"/>
          <w:sz w:val="24"/>
          <w:szCs w:val="24"/>
        </w:rPr>
        <w:t>iscussões sobre quem deve ser considerado autor de obras geradas por IA.</w:t>
      </w:r>
    </w:p>
    <w:p w14:paraId="168D43C4" w14:textId="3A6FAB94" w:rsidR="00A24E7B" w:rsidRPr="00A24E7B" w:rsidRDefault="00A24E7B" w:rsidP="00A24E7B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E7B">
        <w:rPr>
          <w:rFonts w:ascii="Arial" w:hAnsi="Arial" w:cs="Arial"/>
          <w:sz w:val="24"/>
          <w:szCs w:val="24"/>
        </w:rPr>
        <w:t xml:space="preserve">Práticas jurídicas: </w:t>
      </w:r>
      <w:r w:rsidR="00425C47">
        <w:rPr>
          <w:rFonts w:ascii="Arial" w:hAnsi="Arial" w:cs="Arial"/>
          <w:sz w:val="24"/>
          <w:szCs w:val="24"/>
        </w:rPr>
        <w:t>c</w:t>
      </w:r>
      <w:r w:rsidRPr="00A24E7B">
        <w:rPr>
          <w:rFonts w:ascii="Arial" w:hAnsi="Arial" w:cs="Arial"/>
          <w:sz w:val="24"/>
          <w:szCs w:val="24"/>
        </w:rPr>
        <w:t>omo os direitos autorais são aplicados ou desconsiderados em relação a músicas criadas por IA.</w:t>
      </w:r>
    </w:p>
    <w:p w14:paraId="446D81A8" w14:textId="5DB2626D" w:rsidR="00A24E7B" w:rsidRPr="00A24E7B" w:rsidRDefault="00A24E7B" w:rsidP="00A24E7B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E7B">
        <w:rPr>
          <w:rFonts w:ascii="Arial" w:hAnsi="Arial" w:cs="Arial"/>
          <w:sz w:val="24"/>
          <w:szCs w:val="24"/>
        </w:rPr>
        <w:t xml:space="preserve">Gestão </w:t>
      </w:r>
      <w:r w:rsidR="00425C47">
        <w:rPr>
          <w:rFonts w:ascii="Arial" w:hAnsi="Arial" w:cs="Arial"/>
          <w:sz w:val="24"/>
          <w:szCs w:val="24"/>
        </w:rPr>
        <w:t>d</w:t>
      </w:r>
      <w:r w:rsidRPr="00A24E7B">
        <w:rPr>
          <w:rFonts w:ascii="Arial" w:hAnsi="Arial" w:cs="Arial"/>
          <w:sz w:val="24"/>
          <w:szCs w:val="24"/>
        </w:rPr>
        <w:t xml:space="preserve">e cobrança: </w:t>
      </w:r>
      <w:r w:rsidR="00425C47">
        <w:rPr>
          <w:rFonts w:ascii="Arial" w:hAnsi="Arial" w:cs="Arial"/>
          <w:sz w:val="24"/>
          <w:szCs w:val="24"/>
        </w:rPr>
        <w:t>o</w:t>
      </w:r>
      <w:r w:rsidRPr="00A24E7B">
        <w:rPr>
          <w:rFonts w:ascii="Arial" w:hAnsi="Arial" w:cs="Arial"/>
          <w:sz w:val="24"/>
          <w:szCs w:val="24"/>
        </w:rPr>
        <w:t>bservação sobre a cobrança de direitos autorais por órgãos como o ECAD em relação a músicas geradas por IA.</w:t>
      </w:r>
    </w:p>
    <w:p w14:paraId="3813E080" w14:textId="2D34272D" w:rsidR="00A24E7B" w:rsidRPr="00A24E7B" w:rsidRDefault="00A24E7B" w:rsidP="00A24E7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E7B">
        <w:rPr>
          <w:rFonts w:ascii="Arial" w:hAnsi="Arial" w:cs="Arial"/>
          <w:sz w:val="24"/>
          <w:szCs w:val="24"/>
        </w:rPr>
        <w:t xml:space="preserve">Procedimento de </w:t>
      </w:r>
      <w:r w:rsidR="00425C47">
        <w:rPr>
          <w:rFonts w:ascii="Arial" w:hAnsi="Arial" w:cs="Arial"/>
          <w:sz w:val="24"/>
          <w:szCs w:val="24"/>
        </w:rPr>
        <w:t>c</w:t>
      </w:r>
      <w:r w:rsidRPr="00A24E7B">
        <w:rPr>
          <w:rFonts w:ascii="Arial" w:hAnsi="Arial" w:cs="Arial"/>
          <w:sz w:val="24"/>
          <w:szCs w:val="24"/>
        </w:rPr>
        <w:t>oleta:</w:t>
      </w:r>
    </w:p>
    <w:p w14:paraId="6D985980" w14:textId="4F1BFFA2" w:rsidR="00A24E7B" w:rsidRDefault="00A24E7B" w:rsidP="00A24E7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E7B">
        <w:rPr>
          <w:rFonts w:ascii="Arial" w:hAnsi="Arial" w:cs="Arial"/>
          <w:sz w:val="24"/>
          <w:szCs w:val="24"/>
        </w:rPr>
        <w:t xml:space="preserve">As observações ocorreram em </w:t>
      </w:r>
      <w:r w:rsidR="00425C47">
        <w:rPr>
          <w:rFonts w:ascii="Arial" w:hAnsi="Arial" w:cs="Arial"/>
          <w:sz w:val="24"/>
          <w:szCs w:val="24"/>
        </w:rPr>
        <w:t>8 sessões</w:t>
      </w:r>
      <w:r w:rsidRPr="00A24E7B">
        <w:rPr>
          <w:rFonts w:ascii="Arial" w:hAnsi="Arial" w:cs="Arial"/>
          <w:sz w:val="24"/>
          <w:szCs w:val="24"/>
        </w:rPr>
        <w:t xml:space="preserve">, com duração média de </w:t>
      </w:r>
      <w:r w:rsidR="00425C47">
        <w:rPr>
          <w:rFonts w:ascii="Arial" w:hAnsi="Arial" w:cs="Arial"/>
          <w:sz w:val="24"/>
          <w:szCs w:val="24"/>
        </w:rPr>
        <w:t>2 horas,</w:t>
      </w:r>
      <w:r w:rsidRPr="00A24E7B">
        <w:rPr>
          <w:rFonts w:ascii="Arial" w:hAnsi="Arial" w:cs="Arial"/>
          <w:sz w:val="24"/>
          <w:szCs w:val="24"/>
        </w:rPr>
        <w:t xml:space="preserve"> entre </w:t>
      </w:r>
      <w:r w:rsidR="00425C47">
        <w:rPr>
          <w:rFonts w:ascii="Arial" w:hAnsi="Arial" w:cs="Arial"/>
          <w:sz w:val="24"/>
          <w:szCs w:val="24"/>
        </w:rPr>
        <w:t xml:space="preserve">22/10/2025 </w:t>
      </w:r>
      <w:proofErr w:type="gramStart"/>
      <w:r w:rsidR="00425C47">
        <w:rPr>
          <w:rFonts w:ascii="Arial" w:hAnsi="Arial" w:cs="Arial"/>
          <w:sz w:val="24"/>
          <w:szCs w:val="24"/>
        </w:rPr>
        <w:t>à</w:t>
      </w:r>
      <w:proofErr w:type="gramEnd"/>
      <w:r w:rsidR="00425C47">
        <w:rPr>
          <w:rFonts w:ascii="Arial" w:hAnsi="Arial" w:cs="Arial"/>
          <w:sz w:val="24"/>
          <w:szCs w:val="24"/>
        </w:rPr>
        <w:t xml:space="preserve"> 19/11/2025</w:t>
      </w:r>
      <w:r w:rsidRPr="00A24E7B">
        <w:rPr>
          <w:rFonts w:ascii="Arial" w:hAnsi="Arial" w:cs="Arial"/>
          <w:sz w:val="24"/>
          <w:szCs w:val="24"/>
        </w:rPr>
        <w:t>. As notas de campo foram feitas durante os eventos e analisadas posteriormente para identificar padrões e implicações jurídicas.</w:t>
      </w:r>
    </w:p>
    <w:p w14:paraId="042F08A4" w14:textId="0071CF22" w:rsidR="00425C47" w:rsidRPr="00A24E7B" w:rsidRDefault="00425C47" w:rsidP="00A24E7B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25C47">
        <w:rPr>
          <w:rFonts w:ascii="Arial" w:hAnsi="Arial" w:cs="Arial"/>
          <w:b/>
          <w:bCs/>
          <w:sz w:val="24"/>
          <w:szCs w:val="24"/>
        </w:rPr>
        <w:lastRenderedPageBreak/>
        <w:t>PROCEDIMENTOS</w:t>
      </w:r>
    </w:p>
    <w:p w14:paraId="45200DC5" w14:textId="631AD88B" w:rsidR="00425C47" w:rsidRPr="00425C47" w:rsidRDefault="00425C47" w:rsidP="00425C4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5C47">
        <w:rPr>
          <w:rFonts w:ascii="Arial" w:hAnsi="Arial" w:cs="Arial"/>
          <w:sz w:val="24"/>
          <w:szCs w:val="24"/>
        </w:rPr>
        <w:t xml:space="preserve">A coleta de dados foi conduzida por </w:t>
      </w:r>
      <w:r w:rsidRPr="00425C47">
        <w:rPr>
          <w:rFonts w:ascii="Arial" w:hAnsi="Arial" w:cs="Arial"/>
          <w:sz w:val="24"/>
          <w:szCs w:val="24"/>
        </w:rPr>
        <w:t>Aline Elaine Lourenço Teixeira</w:t>
      </w:r>
      <w:r w:rsidRPr="00425C47">
        <w:rPr>
          <w:rFonts w:ascii="Arial" w:hAnsi="Arial" w:cs="Arial"/>
          <w:sz w:val="24"/>
          <w:szCs w:val="24"/>
        </w:rPr>
        <w:t xml:space="preserve"> pesquisadora responsável pela pesquisa.</w:t>
      </w:r>
    </w:p>
    <w:p w14:paraId="79BD121C" w14:textId="098F9E85" w:rsidR="00425C47" w:rsidRPr="00425C47" w:rsidRDefault="00425C47" w:rsidP="00425C4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5C47">
        <w:rPr>
          <w:rFonts w:ascii="Arial" w:hAnsi="Arial" w:cs="Arial"/>
          <w:sz w:val="24"/>
          <w:szCs w:val="24"/>
        </w:rPr>
        <w:t xml:space="preserve">Local de </w:t>
      </w:r>
      <w:r>
        <w:rPr>
          <w:rFonts w:ascii="Arial" w:hAnsi="Arial" w:cs="Arial"/>
          <w:sz w:val="24"/>
          <w:szCs w:val="24"/>
        </w:rPr>
        <w:t>c</w:t>
      </w:r>
      <w:r w:rsidRPr="00425C47">
        <w:rPr>
          <w:rFonts w:ascii="Arial" w:hAnsi="Arial" w:cs="Arial"/>
          <w:sz w:val="24"/>
          <w:szCs w:val="24"/>
        </w:rPr>
        <w:t>oleta:</w:t>
      </w:r>
    </w:p>
    <w:p w14:paraId="656CAA51" w14:textId="4415A1D0" w:rsidR="00425C47" w:rsidRPr="00425C47" w:rsidRDefault="00425C47" w:rsidP="00425C4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5C47">
        <w:rPr>
          <w:rFonts w:ascii="Arial" w:hAnsi="Arial" w:cs="Arial"/>
          <w:sz w:val="24"/>
          <w:szCs w:val="24"/>
        </w:rPr>
        <w:t xml:space="preserve">Os dados foram coletados </w:t>
      </w:r>
      <w:r>
        <w:rPr>
          <w:rFonts w:ascii="Arial" w:hAnsi="Arial" w:cs="Arial"/>
          <w:sz w:val="24"/>
          <w:szCs w:val="24"/>
        </w:rPr>
        <w:t xml:space="preserve">na plataforma </w:t>
      </w:r>
      <w:proofErr w:type="spellStart"/>
      <w:r>
        <w:rPr>
          <w:rFonts w:ascii="Arial" w:hAnsi="Arial" w:cs="Arial"/>
          <w:sz w:val="24"/>
          <w:szCs w:val="24"/>
        </w:rPr>
        <w:t>Suno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Soundful</w:t>
      </w:r>
      <w:proofErr w:type="spellEnd"/>
      <w:r>
        <w:rPr>
          <w:rFonts w:ascii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hAnsi="Arial" w:cs="Arial"/>
          <w:sz w:val="24"/>
          <w:szCs w:val="24"/>
        </w:rPr>
        <w:t>Loudly</w:t>
      </w:r>
      <w:proofErr w:type="spellEnd"/>
      <w:r>
        <w:rPr>
          <w:rFonts w:ascii="Arial" w:hAnsi="Arial" w:cs="Arial"/>
          <w:sz w:val="24"/>
          <w:szCs w:val="24"/>
        </w:rPr>
        <w:t xml:space="preserve">, nas lojas Americanas, World Tennis e Centauro; assim como </w:t>
      </w:r>
      <w:r w:rsidR="00626A7E">
        <w:rPr>
          <w:rFonts w:ascii="Arial" w:hAnsi="Arial" w:cs="Arial"/>
          <w:sz w:val="24"/>
          <w:szCs w:val="24"/>
        </w:rPr>
        <w:t>shows cidade de Campinas.</w:t>
      </w:r>
    </w:p>
    <w:p w14:paraId="3312998D" w14:textId="38FCCF59" w:rsidR="00425C47" w:rsidRPr="00425C47" w:rsidRDefault="00425C47" w:rsidP="00425C4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5C47">
        <w:rPr>
          <w:rFonts w:ascii="Arial" w:hAnsi="Arial" w:cs="Arial"/>
          <w:sz w:val="24"/>
          <w:szCs w:val="24"/>
        </w:rPr>
        <w:t xml:space="preserve">O procedimento de observação seguiu um formato não intervencionista, onde </w:t>
      </w:r>
      <w:r w:rsidR="00626A7E">
        <w:rPr>
          <w:rFonts w:ascii="Arial" w:hAnsi="Arial" w:cs="Arial"/>
          <w:sz w:val="24"/>
          <w:szCs w:val="24"/>
        </w:rPr>
        <w:t>me</w:t>
      </w:r>
      <w:r w:rsidRPr="00425C47">
        <w:rPr>
          <w:rFonts w:ascii="Arial" w:hAnsi="Arial" w:cs="Arial"/>
          <w:sz w:val="24"/>
          <w:szCs w:val="24"/>
        </w:rPr>
        <w:t xml:space="preserve"> posicion</w:t>
      </w:r>
      <w:r w:rsidR="00626A7E">
        <w:rPr>
          <w:rFonts w:ascii="Arial" w:hAnsi="Arial" w:cs="Arial"/>
          <w:sz w:val="24"/>
          <w:szCs w:val="24"/>
        </w:rPr>
        <w:t>ei</w:t>
      </w:r>
      <w:r w:rsidRPr="00425C47">
        <w:rPr>
          <w:rFonts w:ascii="Arial" w:hAnsi="Arial" w:cs="Arial"/>
          <w:sz w:val="24"/>
          <w:szCs w:val="24"/>
        </w:rPr>
        <w:t xml:space="preserve"> como observadora participante, registrando anotações detalhadas durante os eventos e interações observadas. Em cada sessão de observação, foram anotadas:</w:t>
      </w:r>
    </w:p>
    <w:p w14:paraId="6B998C2A" w14:textId="665A032B" w:rsidR="00425C47" w:rsidRPr="00425C47" w:rsidRDefault="00626A7E" w:rsidP="00425C47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26A7E">
        <w:rPr>
          <w:rFonts w:ascii="Arial" w:hAnsi="Arial" w:cs="Arial"/>
          <w:sz w:val="24"/>
          <w:szCs w:val="24"/>
        </w:rPr>
        <w:t xml:space="preserve">Pessoas desconhecem em sua maioria a lei dos direitos autorais </w:t>
      </w:r>
    </w:p>
    <w:p w14:paraId="7CA30E35" w14:textId="404BA835" w:rsidR="00425C47" w:rsidRPr="00425C47" w:rsidRDefault="00425C47" w:rsidP="00425C47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5C47">
        <w:rPr>
          <w:rFonts w:ascii="Arial" w:hAnsi="Arial" w:cs="Arial"/>
          <w:sz w:val="24"/>
          <w:szCs w:val="24"/>
        </w:rPr>
        <w:t xml:space="preserve">Práticas de aplicação de direitos autorais em contextos de uso de IA </w:t>
      </w:r>
      <w:r w:rsidR="00626A7E">
        <w:rPr>
          <w:rFonts w:ascii="Arial" w:hAnsi="Arial" w:cs="Arial"/>
          <w:sz w:val="24"/>
          <w:szCs w:val="24"/>
        </w:rPr>
        <w:t>sem o prévio conhecimento jurídico</w:t>
      </w:r>
    </w:p>
    <w:p w14:paraId="1664F746" w14:textId="6CC3696A" w:rsidR="00425C47" w:rsidRPr="00425C47" w:rsidRDefault="00626A7E" w:rsidP="00425C47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Percepção que músicas geradas por IA se obtém de músicas já pré-existentes</w:t>
      </w:r>
    </w:p>
    <w:p w14:paraId="1B8610B8" w14:textId="114B913A" w:rsidR="00425C47" w:rsidRDefault="00425C47" w:rsidP="00425C4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5C47">
        <w:rPr>
          <w:rFonts w:ascii="Arial" w:hAnsi="Arial" w:cs="Arial"/>
          <w:sz w:val="24"/>
          <w:szCs w:val="24"/>
        </w:rPr>
        <w:t xml:space="preserve">Em todas as etapas, foi garantido o anonimato dos participantes e o sigilo das informações coletadas. </w:t>
      </w:r>
    </w:p>
    <w:p w14:paraId="6FB4C147" w14:textId="6A034F5E" w:rsidR="00626A7E" w:rsidRPr="00626A7E" w:rsidRDefault="00A93AB7" w:rsidP="00626A7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ANÁLISE DE DADOS</w:t>
      </w:r>
    </w:p>
    <w:p w14:paraId="0467A354" w14:textId="77777777" w:rsidR="00626A7E" w:rsidRDefault="00626A7E" w:rsidP="00626A7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26A7E">
        <w:rPr>
          <w:rFonts w:ascii="Arial" w:hAnsi="Arial" w:cs="Arial"/>
          <w:sz w:val="24"/>
          <w:szCs w:val="24"/>
        </w:rPr>
        <w:t>A análise dos dados foi qualitativa, focada nas observações registradas durante a coleta. Os dados foram organizados, codificados e analisados com base nas categorias principais relacionadas a direitos autorais e inteligência artificial (IA) na música.</w:t>
      </w:r>
    </w:p>
    <w:p w14:paraId="2008D672" w14:textId="77777777" w:rsidR="00A93AB7" w:rsidRPr="00A93AB7" w:rsidRDefault="00A93AB7" w:rsidP="00A93AB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93AB7">
        <w:rPr>
          <w:rFonts w:ascii="Arial" w:hAnsi="Arial" w:cs="Arial"/>
          <w:b/>
          <w:bCs/>
          <w:sz w:val="24"/>
          <w:szCs w:val="24"/>
        </w:rPr>
        <w:t>RESULTADOS E DISCUSSÃO</w:t>
      </w:r>
    </w:p>
    <w:p w14:paraId="0E17864B" w14:textId="045837F2" w:rsidR="00A93AB7" w:rsidRDefault="00A93AB7" w:rsidP="00A93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3AB7">
        <w:rPr>
          <w:rFonts w:ascii="Arial" w:hAnsi="Arial" w:cs="Arial"/>
          <w:sz w:val="24"/>
          <w:szCs w:val="24"/>
        </w:rPr>
        <w:t xml:space="preserve">Os dados coletados durante a observação revelaram aspectos importantes sobre o entendimento e a aplicação dos direitos autorais no contexto das músicas geradas por inteligência artificial (IA). Os resultados mostraram que a maioria dos participantes desconhece a legislação sobre direitos autorais, não possui conhecimento adequado sobre a criação musical com IA e, em muitos casos, acredita que as músicas geradas por IA </w:t>
      </w:r>
      <w:r>
        <w:rPr>
          <w:rFonts w:ascii="Arial" w:hAnsi="Arial" w:cs="Arial"/>
          <w:sz w:val="24"/>
          <w:szCs w:val="24"/>
        </w:rPr>
        <w:t xml:space="preserve">não </w:t>
      </w:r>
      <w:r w:rsidRPr="00A93AB7">
        <w:rPr>
          <w:rFonts w:ascii="Arial" w:hAnsi="Arial" w:cs="Arial"/>
          <w:sz w:val="24"/>
          <w:szCs w:val="24"/>
        </w:rPr>
        <w:t>são adaptações de obras já existentes.</w:t>
      </w:r>
    </w:p>
    <w:p w14:paraId="55A9BE43" w14:textId="77777777" w:rsidR="00A93AB7" w:rsidRPr="00A93AB7" w:rsidRDefault="00A93AB7" w:rsidP="00A93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787AB89" w14:textId="77777777" w:rsidR="00A93AB7" w:rsidRPr="00A93AB7" w:rsidRDefault="00A93AB7" w:rsidP="00A93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3AB7">
        <w:rPr>
          <w:rFonts w:ascii="Arial" w:hAnsi="Arial" w:cs="Arial"/>
          <w:sz w:val="24"/>
          <w:szCs w:val="24"/>
        </w:rPr>
        <w:lastRenderedPageBreak/>
        <w:t>1. Desconhecimento da Legislação de Direitos Autorais</w:t>
      </w:r>
    </w:p>
    <w:p w14:paraId="6ACC7AC3" w14:textId="314C6FE8" w:rsidR="00A93AB7" w:rsidRPr="00A93AB7" w:rsidRDefault="00A93AB7" w:rsidP="00A93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3AB7">
        <w:rPr>
          <w:rFonts w:ascii="Arial" w:hAnsi="Arial" w:cs="Arial"/>
          <w:sz w:val="24"/>
          <w:szCs w:val="24"/>
        </w:rPr>
        <w:t xml:space="preserve">A observação indicou que uma grande parte dos participantes não possui conhecimento sobre como os direitos autorais se aplicam a músicas criadas por IA. Em plataformas como </w:t>
      </w:r>
      <w:proofErr w:type="spellStart"/>
      <w:r w:rsidRPr="00A93AB7">
        <w:rPr>
          <w:rFonts w:ascii="Arial" w:hAnsi="Arial" w:cs="Arial"/>
          <w:sz w:val="24"/>
          <w:szCs w:val="24"/>
        </w:rPr>
        <w:t>Suno</w:t>
      </w:r>
      <w:proofErr w:type="spellEnd"/>
      <w:r w:rsidRPr="00A93AB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93AB7">
        <w:rPr>
          <w:rFonts w:ascii="Arial" w:hAnsi="Arial" w:cs="Arial"/>
          <w:sz w:val="24"/>
          <w:szCs w:val="24"/>
        </w:rPr>
        <w:t>Soundful</w:t>
      </w:r>
      <w:proofErr w:type="spellEnd"/>
      <w:r w:rsidRPr="00A93AB7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A93AB7">
        <w:rPr>
          <w:rFonts w:ascii="Arial" w:hAnsi="Arial" w:cs="Arial"/>
          <w:sz w:val="24"/>
          <w:szCs w:val="24"/>
        </w:rPr>
        <w:t>Loudly</w:t>
      </w:r>
      <w:proofErr w:type="spellEnd"/>
      <w:r w:rsidRPr="00A93AB7">
        <w:rPr>
          <w:rFonts w:ascii="Arial" w:hAnsi="Arial" w:cs="Arial"/>
          <w:sz w:val="24"/>
          <w:szCs w:val="24"/>
        </w:rPr>
        <w:t xml:space="preserve">, muitos usuários criam músicas sem se preocupar com </w:t>
      </w:r>
      <w:r>
        <w:rPr>
          <w:rFonts w:ascii="Arial" w:hAnsi="Arial" w:cs="Arial"/>
          <w:sz w:val="24"/>
          <w:szCs w:val="24"/>
        </w:rPr>
        <w:t>o</w:t>
      </w:r>
      <w:r w:rsidRPr="00A93AB7">
        <w:rPr>
          <w:rFonts w:ascii="Arial" w:hAnsi="Arial" w:cs="Arial"/>
          <w:sz w:val="24"/>
          <w:szCs w:val="24"/>
        </w:rPr>
        <w:t xml:space="preserve"> licenciamento ou com a proteção das obras geradas. Esse desconhecimento é preocupante, pois coloca em risco a proteção jurídica das criações e pode resultar em problemas relacionados ao uso não autorizado de músicas.</w:t>
      </w:r>
    </w:p>
    <w:p w14:paraId="418E7C6E" w14:textId="77777777" w:rsidR="00A93AB7" w:rsidRDefault="00A93AB7" w:rsidP="00A93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3AB7">
        <w:rPr>
          <w:rFonts w:ascii="Arial" w:hAnsi="Arial" w:cs="Arial"/>
          <w:sz w:val="24"/>
          <w:szCs w:val="24"/>
        </w:rPr>
        <w:t>Tabela 1 ilustra a distribuição dos participantes que demonstraram conhecimento (ou a falta dele) sobre os direitos autorais em relação ao uso de IA na criação musical:</w:t>
      </w:r>
    </w:p>
    <w:p w14:paraId="302551D2" w14:textId="77777777" w:rsidR="00755AB6" w:rsidRPr="00A93AB7" w:rsidRDefault="00755AB6" w:rsidP="00A93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9"/>
        <w:gridCol w:w="3061"/>
        <w:gridCol w:w="2925"/>
        <w:gridCol w:w="1486"/>
      </w:tblGrid>
      <w:tr w:rsidR="00A93AB7" w:rsidRPr="00A93AB7" w14:paraId="11E6981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F92ED4" w14:textId="77777777" w:rsidR="00A93AB7" w:rsidRPr="00A93AB7" w:rsidRDefault="00A93AB7" w:rsidP="00A93AB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AB7">
              <w:rPr>
                <w:rFonts w:ascii="Arial" w:hAnsi="Arial" w:cs="Arial"/>
                <w:sz w:val="24"/>
                <w:szCs w:val="24"/>
              </w:rPr>
              <w:t>Participantes</w:t>
            </w:r>
          </w:p>
        </w:tc>
        <w:tc>
          <w:tcPr>
            <w:tcW w:w="0" w:type="auto"/>
            <w:vAlign w:val="center"/>
            <w:hideMark/>
          </w:tcPr>
          <w:p w14:paraId="15867347" w14:textId="77777777" w:rsidR="00A93AB7" w:rsidRPr="00A93AB7" w:rsidRDefault="00A93AB7" w:rsidP="00A93AB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AB7">
              <w:rPr>
                <w:rFonts w:ascii="Arial" w:hAnsi="Arial" w:cs="Arial"/>
                <w:sz w:val="24"/>
                <w:szCs w:val="24"/>
              </w:rPr>
              <w:t>Conhecimento sobre direitos autorais</w:t>
            </w:r>
          </w:p>
        </w:tc>
        <w:tc>
          <w:tcPr>
            <w:tcW w:w="0" w:type="auto"/>
            <w:vAlign w:val="center"/>
            <w:hideMark/>
          </w:tcPr>
          <w:p w14:paraId="620132CC" w14:textId="77777777" w:rsidR="00A93AB7" w:rsidRPr="00A93AB7" w:rsidRDefault="00A93AB7" w:rsidP="00A93AB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AB7">
              <w:rPr>
                <w:rFonts w:ascii="Arial" w:hAnsi="Arial" w:cs="Arial"/>
                <w:sz w:val="24"/>
                <w:szCs w:val="24"/>
              </w:rPr>
              <w:t>Conhecimento sobre licenciamento</w:t>
            </w:r>
          </w:p>
        </w:tc>
        <w:tc>
          <w:tcPr>
            <w:tcW w:w="0" w:type="auto"/>
            <w:vAlign w:val="center"/>
            <w:hideMark/>
          </w:tcPr>
          <w:p w14:paraId="6306AB4D" w14:textId="77777777" w:rsidR="00A93AB7" w:rsidRPr="00A93AB7" w:rsidRDefault="00A93AB7" w:rsidP="00A93AB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AB7">
              <w:rPr>
                <w:rFonts w:ascii="Arial" w:hAnsi="Arial" w:cs="Arial"/>
                <w:sz w:val="24"/>
                <w:szCs w:val="24"/>
              </w:rPr>
              <w:t>Percentual (%)</w:t>
            </w:r>
          </w:p>
        </w:tc>
      </w:tr>
      <w:tr w:rsidR="00A93AB7" w:rsidRPr="00A93AB7" w14:paraId="42A609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659281" w14:textId="77777777" w:rsidR="00A93AB7" w:rsidRPr="00A93AB7" w:rsidRDefault="00A93AB7" w:rsidP="00A93AB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AB7">
              <w:rPr>
                <w:rFonts w:ascii="Arial" w:hAnsi="Arial" w:cs="Arial"/>
                <w:sz w:val="24"/>
                <w:szCs w:val="24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11B24B23" w14:textId="77777777" w:rsidR="00A93AB7" w:rsidRPr="00A93AB7" w:rsidRDefault="00A93AB7" w:rsidP="00A93AB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AB7">
              <w:rPr>
                <w:rFonts w:ascii="Arial" w:hAnsi="Arial" w:cs="Arial"/>
                <w:sz w:val="24"/>
                <w:szCs w:val="24"/>
              </w:rPr>
              <w:t>30%</w:t>
            </w:r>
          </w:p>
        </w:tc>
        <w:tc>
          <w:tcPr>
            <w:tcW w:w="0" w:type="auto"/>
            <w:vAlign w:val="center"/>
            <w:hideMark/>
          </w:tcPr>
          <w:p w14:paraId="7FF9433F" w14:textId="77777777" w:rsidR="00A93AB7" w:rsidRPr="00A93AB7" w:rsidRDefault="00A93AB7" w:rsidP="00A93AB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AB7">
              <w:rPr>
                <w:rFonts w:ascii="Arial" w:hAnsi="Arial" w:cs="Arial"/>
                <w:sz w:val="24"/>
                <w:szCs w:val="24"/>
              </w:rPr>
              <w:t>20%</w:t>
            </w:r>
          </w:p>
        </w:tc>
        <w:tc>
          <w:tcPr>
            <w:tcW w:w="0" w:type="auto"/>
            <w:vAlign w:val="center"/>
            <w:hideMark/>
          </w:tcPr>
          <w:p w14:paraId="1895B74F" w14:textId="77777777" w:rsidR="00A93AB7" w:rsidRPr="00A93AB7" w:rsidRDefault="00A93AB7" w:rsidP="00A93AB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AB7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A93AB7" w:rsidRPr="00A93AB7" w14:paraId="117DCC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B6DA4B" w14:textId="77777777" w:rsidR="00A93AB7" w:rsidRPr="00A93AB7" w:rsidRDefault="00A93AB7" w:rsidP="00A93AB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AB7">
              <w:rPr>
                <w:rFonts w:ascii="Arial" w:hAnsi="Arial" w:cs="Arial"/>
                <w:sz w:val="24"/>
                <w:szCs w:val="24"/>
              </w:rPr>
              <w:t>Conhecem</w:t>
            </w:r>
          </w:p>
        </w:tc>
        <w:tc>
          <w:tcPr>
            <w:tcW w:w="0" w:type="auto"/>
            <w:vAlign w:val="center"/>
            <w:hideMark/>
          </w:tcPr>
          <w:p w14:paraId="5FE15885" w14:textId="77777777" w:rsidR="00A93AB7" w:rsidRPr="00A93AB7" w:rsidRDefault="00A93AB7" w:rsidP="00A93AB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AB7">
              <w:rPr>
                <w:rFonts w:ascii="Arial" w:hAnsi="Arial" w:cs="Arial"/>
                <w:sz w:val="24"/>
                <w:szCs w:val="24"/>
              </w:rPr>
              <w:t>15%</w:t>
            </w:r>
          </w:p>
        </w:tc>
        <w:tc>
          <w:tcPr>
            <w:tcW w:w="0" w:type="auto"/>
            <w:vAlign w:val="center"/>
            <w:hideMark/>
          </w:tcPr>
          <w:p w14:paraId="630DC819" w14:textId="77777777" w:rsidR="00A93AB7" w:rsidRPr="00A93AB7" w:rsidRDefault="00A93AB7" w:rsidP="00A93AB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AB7">
              <w:rPr>
                <w:rFonts w:ascii="Arial" w:hAnsi="Arial" w:cs="Arial"/>
                <w:sz w:val="24"/>
                <w:szCs w:val="24"/>
              </w:rPr>
              <w:t>10%</w:t>
            </w:r>
          </w:p>
        </w:tc>
        <w:tc>
          <w:tcPr>
            <w:tcW w:w="0" w:type="auto"/>
            <w:vAlign w:val="center"/>
            <w:hideMark/>
          </w:tcPr>
          <w:p w14:paraId="22C2427F" w14:textId="77777777" w:rsidR="00A93AB7" w:rsidRPr="00A93AB7" w:rsidRDefault="00A93AB7" w:rsidP="00A93AB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AB7">
              <w:rPr>
                <w:rFonts w:ascii="Arial" w:hAnsi="Arial" w:cs="Arial"/>
                <w:sz w:val="24"/>
                <w:szCs w:val="24"/>
              </w:rPr>
              <w:t>50%</w:t>
            </w:r>
          </w:p>
        </w:tc>
      </w:tr>
      <w:tr w:rsidR="00A93AB7" w:rsidRPr="00A93AB7" w14:paraId="48DAE2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2271E0" w14:textId="77777777" w:rsidR="00A93AB7" w:rsidRPr="00A93AB7" w:rsidRDefault="00A93AB7" w:rsidP="00A93AB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AB7">
              <w:rPr>
                <w:rFonts w:ascii="Arial" w:hAnsi="Arial" w:cs="Arial"/>
                <w:sz w:val="24"/>
                <w:szCs w:val="24"/>
              </w:rPr>
              <w:t>Não conhecem</w:t>
            </w:r>
          </w:p>
        </w:tc>
        <w:tc>
          <w:tcPr>
            <w:tcW w:w="0" w:type="auto"/>
            <w:vAlign w:val="center"/>
            <w:hideMark/>
          </w:tcPr>
          <w:p w14:paraId="1E777478" w14:textId="77777777" w:rsidR="00A93AB7" w:rsidRPr="00A93AB7" w:rsidRDefault="00A93AB7" w:rsidP="00A93AB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AB7">
              <w:rPr>
                <w:rFonts w:ascii="Arial" w:hAnsi="Arial" w:cs="Arial"/>
                <w:sz w:val="24"/>
                <w:szCs w:val="24"/>
              </w:rPr>
              <w:t>85%</w:t>
            </w:r>
          </w:p>
        </w:tc>
        <w:tc>
          <w:tcPr>
            <w:tcW w:w="0" w:type="auto"/>
            <w:vAlign w:val="center"/>
            <w:hideMark/>
          </w:tcPr>
          <w:p w14:paraId="67BBEE1E" w14:textId="77777777" w:rsidR="00A93AB7" w:rsidRPr="00A93AB7" w:rsidRDefault="00A93AB7" w:rsidP="00A93AB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AB7">
              <w:rPr>
                <w:rFonts w:ascii="Arial" w:hAnsi="Arial" w:cs="Arial"/>
                <w:sz w:val="24"/>
                <w:szCs w:val="24"/>
              </w:rPr>
              <w:t>80%</w:t>
            </w:r>
          </w:p>
        </w:tc>
        <w:tc>
          <w:tcPr>
            <w:tcW w:w="0" w:type="auto"/>
            <w:vAlign w:val="center"/>
            <w:hideMark/>
          </w:tcPr>
          <w:p w14:paraId="2FAADC87" w14:textId="77777777" w:rsidR="00A93AB7" w:rsidRPr="00A93AB7" w:rsidRDefault="00A93AB7" w:rsidP="00A93AB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93AB7">
              <w:rPr>
                <w:rFonts w:ascii="Arial" w:hAnsi="Arial" w:cs="Arial"/>
                <w:sz w:val="24"/>
                <w:szCs w:val="24"/>
              </w:rPr>
              <w:t>50%</w:t>
            </w:r>
          </w:p>
        </w:tc>
      </w:tr>
    </w:tbl>
    <w:p w14:paraId="10318427" w14:textId="77777777" w:rsidR="00A93AB7" w:rsidRDefault="00A93AB7" w:rsidP="00A93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3AB7">
        <w:rPr>
          <w:rFonts w:ascii="Arial" w:hAnsi="Arial" w:cs="Arial"/>
          <w:sz w:val="24"/>
          <w:szCs w:val="24"/>
        </w:rPr>
        <w:t>Fonte: Pesquisa de campo, 2025.</w:t>
      </w:r>
    </w:p>
    <w:p w14:paraId="531B9894" w14:textId="77777777" w:rsidR="00755AB6" w:rsidRPr="00A93AB7" w:rsidRDefault="00755AB6" w:rsidP="00A93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6A79299" w14:textId="77777777" w:rsidR="00A93AB7" w:rsidRPr="00A93AB7" w:rsidRDefault="00A93AB7" w:rsidP="00A93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3AB7">
        <w:rPr>
          <w:rFonts w:ascii="Arial" w:hAnsi="Arial" w:cs="Arial"/>
          <w:sz w:val="24"/>
          <w:szCs w:val="24"/>
        </w:rPr>
        <w:t>2. Percepção sobre a Origem das Músicas Geradas por IA</w:t>
      </w:r>
    </w:p>
    <w:p w14:paraId="75AFEDE4" w14:textId="74F6F3E6" w:rsidR="00A93AB7" w:rsidRPr="00A93AB7" w:rsidRDefault="00755AB6" w:rsidP="00A93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Outro dado é o desconhecimento sobre obras geradas por IA, às quais sempre buscam referências em músicas pré-existentes.</w:t>
      </w:r>
    </w:p>
    <w:p w14:paraId="79463CC2" w14:textId="500B2B93" w:rsidR="00A93AB7" w:rsidRDefault="00A93AB7" w:rsidP="00A93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3AB7">
        <w:rPr>
          <w:rFonts w:ascii="Arial" w:hAnsi="Arial" w:cs="Arial"/>
          <w:sz w:val="24"/>
          <w:szCs w:val="24"/>
        </w:rPr>
        <w:t xml:space="preserve">Durante a observação em eventos ao vivo e shows em Campinas, muitos participantes expressaram essa visão, apontando que as músicas geradas por IA deveriam ser consideradas </w:t>
      </w:r>
      <w:r w:rsidR="00755AB6">
        <w:rPr>
          <w:rFonts w:ascii="Arial" w:hAnsi="Arial" w:cs="Arial"/>
          <w:sz w:val="24"/>
          <w:szCs w:val="24"/>
        </w:rPr>
        <w:t>originais</w:t>
      </w:r>
      <w:r w:rsidRPr="00A93AB7">
        <w:rPr>
          <w:rFonts w:ascii="Arial" w:hAnsi="Arial" w:cs="Arial"/>
          <w:sz w:val="24"/>
          <w:szCs w:val="24"/>
        </w:rPr>
        <w:t>. Esse entendimento equivocado pode ser um reflexo da falta de conscientização sobre a originalidade das obras, o que é um desafio para a aplicação dos direitos autorais.</w:t>
      </w:r>
    </w:p>
    <w:p w14:paraId="505DFFB0" w14:textId="77777777" w:rsidR="00755AB6" w:rsidRDefault="00755AB6" w:rsidP="00A93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A4CB757" w14:textId="77777777" w:rsidR="00755AB6" w:rsidRPr="00A93AB7" w:rsidRDefault="00755AB6" w:rsidP="00A93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49D756E" w14:textId="77777777" w:rsidR="00A93AB7" w:rsidRPr="00A93AB7" w:rsidRDefault="00A93AB7" w:rsidP="00A93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3AB7">
        <w:rPr>
          <w:rFonts w:ascii="Arial" w:hAnsi="Arial" w:cs="Arial"/>
          <w:sz w:val="24"/>
          <w:szCs w:val="24"/>
        </w:rPr>
        <w:lastRenderedPageBreak/>
        <w:t>3. Falta de Aplicação de Práticas Jurídicas</w:t>
      </w:r>
    </w:p>
    <w:p w14:paraId="47AEBB3A" w14:textId="77777777" w:rsidR="00A93AB7" w:rsidRPr="00A93AB7" w:rsidRDefault="00A93AB7" w:rsidP="00A93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3AB7">
        <w:rPr>
          <w:rFonts w:ascii="Arial" w:hAnsi="Arial" w:cs="Arial"/>
          <w:sz w:val="24"/>
          <w:szCs w:val="24"/>
        </w:rPr>
        <w:t>A observação revelou que poucos participantes estavam cientes das implicações legais ao usar músicas geradas por IA. Durante a pesquisa, não foi observada a busca por orientação jurídica ou a formalização de registros para proteger as músicas criadas. Essa falta de aplicação de práticas jurídicas pode resultar na exploração indevida das criações, sem o devido reconhecimento ou compensação aos autores, que, no caso da IA, são humanos indiretos (desenvolvedores ou usuários das ferramentas).</w:t>
      </w:r>
    </w:p>
    <w:p w14:paraId="155177BD" w14:textId="77777777" w:rsidR="00A93AB7" w:rsidRPr="00A93AB7" w:rsidRDefault="00A93AB7" w:rsidP="00A93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3AB7">
        <w:rPr>
          <w:rFonts w:ascii="Arial" w:hAnsi="Arial" w:cs="Arial"/>
          <w:sz w:val="24"/>
          <w:szCs w:val="24"/>
        </w:rPr>
        <w:t>Este cenário reflete a necessidade de mudanças no campo jurídico para lidar com a questão da autoria de obras geradas por IA. A ausência de regulamentação clara e a falta de entendimento entre os usuários sobre direitos autorais nas plataformas de IA evidenciam a urgência de uma educação legal nesse campo.</w:t>
      </w:r>
    </w:p>
    <w:p w14:paraId="07B2E256" w14:textId="77777777" w:rsidR="00A24E7B" w:rsidRDefault="00A24E7B" w:rsidP="00C869D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9223E2A" w14:textId="77777777" w:rsidR="00067858" w:rsidRPr="00067858" w:rsidRDefault="00067858" w:rsidP="00067858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67858">
        <w:rPr>
          <w:rFonts w:ascii="Arial" w:hAnsi="Arial" w:cs="Arial"/>
          <w:b/>
          <w:bCs/>
          <w:sz w:val="24"/>
          <w:szCs w:val="24"/>
        </w:rPr>
        <w:t>CONCLUSÕES OU CONSIDERAÇÕES FINAIS</w:t>
      </w:r>
    </w:p>
    <w:p w14:paraId="71B7AE3E" w14:textId="0ACB49C3" w:rsidR="00067858" w:rsidRPr="00067858" w:rsidRDefault="00067858" w:rsidP="00067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7858">
        <w:rPr>
          <w:rFonts w:ascii="Arial" w:hAnsi="Arial" w:cs="Arial"/>
          <w:sz w:val="24"/>
          <w:szCs w:val="24"/>
        </w:rPr>
        <w:t>Este estudo analisou os direitos autorais em músicas geradas por inteligência artificial (IA), evidenciando lacunas jurídicas e a falta de conscientização sobre as leis vigentes. A pesquisa revelou que a maioria dos participantes desconhece a legislação de direitos autorais, especialmente no que diz respeito às obras criadas por IA</w:t>
      </w:r>
      <w:r w:rsidR="00FE29D3">
        <w:rPr>
          <w:rFonts w:ascii="Arial" w:hAnsi="Arial" w:cs="Arial"/>
          <w:sz w:val="24"/>
          <w:szCs w:val="24"/>
        </w:rPr>
        <w:t>.</w:t>
      </w:r>
    </w:p>
    <w:p w14:paraId="2EA46A53" w14:textId="77777777" w:rsidR="00067858" w:rsidRPr="00067858" w:rsidRDefault="00067858" w:rsidP="00067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7858">
        <w:rPr>
          <w:rFonts w:ascii="Arial" w:hAnsi="Arial" w:cs="Arial"/>
          <w:sz w:val="24"/>
          <w:szCs w:val="24"/>
        </w:rPr>
        <w:t>Principais Resultados:</w:t>
      </w:r>
    </w:p>
    <w:p w14:paraId="748FB7E8" w14:textId="77777777" w:rsidR="00067858" w:rsidRPr="00067858" w:rsidRDefault="00067858" w:rsidP="00067858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7858">
        <w:rPr>
          <w:rFonts w:ascii="Arial" w:hAnsi="Arial" w:cs="Arial"/>
          <w:sz w:val="24"/>
          <w:szCs w:val="24"/>
        </w:rPr>
        <w:t>Desconhecimento sobre direitos autorais: Muitos participantes não sabiam que músicas geradas por IA podem ser protegidas por direitos autorais.</w:t>
      </w:r>
    </w:p>
    <w:p w14:paraId="3B2162C2" w14:textId="77777777" w:rsidR="00067858" w:rsidRPr="00067858" w:rsidRDefault="00067858" w:rsidP="00067858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7858">
        <w:rPr>
          <w:rFonts w:ascii="Arial" w:hAnsi="Arial" w:cs="Arial"/>
          <w:sz w:val="24"/>
          <w:szCs w:val="24"/>
        </w:rPr>
        <w:t xml:space="preserve">Uso de IA sem consideração jurídica: As plataformas de criação musical por IA, como </w:t>
      </w:r>
      <w:proofErr w:type="spellStart"/>
      <w:r w:rsidRPr="00067858">
        <w:rPr>
          <w:rFonts w:ascii="Arial" w:hAnsi="Arial" w:cs="Arial"/>
          <w:sz w:val="24"/>
          <w:szCs w:val="24"/>
        </w:rPr>
        <w:t>Suno</w:t>
      </w:r>
      <w:proofErr w:type="spellEnd"/>
      <w:r w:rsidRPr="00067858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067858">
        <w:rPr>
          <w:rFonts w:ascii="Arial" w:hAnsi="Arial" w:cs="Arial"/>
          <w:sz w:val="24"/>
          <w:szCs w:val="24"/>
        </w:rPr>
        <w:t>Soundful</w:t>
      </w:r>
      <w:proofErr w:type="spellEnd"/>
      <w:r w:rsidRPr="00067858">
        <w:rPr>
          <w:rFonts w:ascii="Arial" w:hAnsi="Arial" w:cs="Arial"/>
          <w:sz w:val="24"/>
          <w:szCs w:val="24"/>
        </w:rPr>
        <w:t>, são utilizadas sem preocupação com licenciamento ou direitos autorais.</w:t>
      </w:r>
    </w:p>
    <w:p w14:paraId="0AD670F7" w14:textId="77777777" w:rsidR="00067858" w:rsidRPr="00067858" w:rsidRDefault="00067858" w:rsidP="00067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7858">
        <w:rPr>
          <w:rFonts w:ascii="Arial" w:hAnsi="Arial" w:cs="Arial"/>
          <w:sz w:val="24"/>
          <w:szCs w:val="24"/>
        </w:rPr>
        <w:t>Implicações Jurídicas:</w:t>
      </w:r>
    </w:p>
    <w:p w14:paraId="5FB867F4" w14:textId="77777777" w:rsidR="00067858" w:rsidRPr="00067858" w:rsidRDefault="00067858" w:rsidP="00067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7858">
        <w:rPr>
          <w:rFonts w:ascii="Arial" w:hAnsi="Arial" w:cs="Arial"/>
          <w:sz w:val="24"/>
          <w:szCs w:val="24"/>
        </w:rPr>
        <w:t>A legislação brasileira, baseada na Lei nº 9.610/1998, exige que a autoria seja atribuída a uma pessoa física, o que cria um vácuo jurídico no caso de obras geradas por IA. Atualmente, a autoria da IA não é reconhecida, e isso pode resultar na exploração indevida de obras sem a devida compensação aos criadores humanos.</w:t>
      </w:r>
    </w:p>
    <w:p w14:paraId="4078ECA2" w14:textId="77777777" w:rsidR="00067858" w:rsidRPr="00067858" w:rsidRDefault="00067858" w:rsidP="00067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7858">
        <w:rPr>
          <w:rFonts w:ascii="Arial" w:hAnsi="Arial" w:cs="Arial"/>
          <w:sz w:val="24"/>
          <w:szCs w:val="24"/>
        </w:rPr>
        <w:lastRenderedPageBreak/>
        <w:t>Recomendações:</w:t>
      </w:r>
    </w:p>
    <w:p w14:paraId="7A1AD964" w14:textId="77777777" w:rsidR="00067858" w:rsidRPr="00067858" w:rsidRDefault="00067858" w:rsidP="00067858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7858">
        <w:rPr>
          <w:rFonts w:ascii="Arial" w:hAnsi="Arial" w:cs="Arial"/>
          <w:sz w:val="24"/>
          <w:szCs w:val="24"/>
        </w:rPr>
        <w:t>Educação sobre direitos autorais: É fundamental conscientizar os criadores de conteúdo sobre a importância do licenciamento e da proteção das obras geradas por IA.</w:t>
      </w:r>
    </w:p>
    <w:p w14:paraId="7312C9A9" w14:textId="77777777" w:rsidR="00067858" w:rsidRPr="00067858" w:rsidRDefault="00067858" w:rsidP="00067858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7858">
        <w:rPr>
          <w:rFonts w:ascii="Arial" w:hAnsi="Arial" w:cs="Arial"/>
          <w:sz w:val="24"/>
          <w:szCs w:val="24"/>
        </w:rPr>
        <w:t>Atualização da legislação: A legislação brasileira precisa ser revisada para definir claramente quem detém os direitos sobre as obras geradas por IA.</w:t>
      </w:r>
    </w:p>
    <w:p w14:paraId="32CF4DCF" w14:textId="77777777" w:rsidR="00067858" w:rsidRPr="00067858" w:rsidRDefault="00067858" w:rsidP="00067858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7858">
        <w:rPr>
          <w:rFonts w:ascii="Arial" w:hAnsi="Arial" w:cs="Arial"/>
          <w:sz w:val="24"/>
          <w:szCs w:val="24"/>
        </w:rPr>
        <w:t>Modelos de licenciamento para IA: As plataformas de criação musical podem adotar modelos de licenciamento que garantam o pagamento aos criadores.</w:t>
      </w:r>
    </w:p>
    <w:p w14:paraId="08B45DAE" w14:textId="77777777" w:rsidR="00067858" w:rsidRPr="00067858" w:rsidRDefault="00067858" w:rsidP="00067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67858">
        <w:rPr>
          <w:rFonts w:ascii="Arial" w:hAnsi="Arial" w:cs="Arial"/>
          <w:sz w:val="24"/>
          <w:szCs w:val="24"/>
        </w:rPr>
        <w:t>Em síntese, a pesquisa destaca a necessidade urgente de atualização legal e educação jurídica para garantir que os direitos autorais sejam respeitados, mesmo em um cenário em que a inteligência artificial desempenha papel fundamental na criação musical.</w:t>
      </w:r>
    </w:p>
    <w:p w14:paraId="7E7F251F" w14:textId="77777777" w:rsidR="00FE29D3" w:rsidRPr="00FE29D3" w:rsidRDefault="00FE29D3" w:rsidP="00FE29D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E29D3">
        <w:rPr>
          <w:rFonts w:ascii="Arial" w:hAnsi="Arial" w:cs="Arial"/>
          <w:b/>
          <w:bCs/>
          <w:sz w:val="24"/>
          <w:szCs w:val="24"/>
        </w:rPr>
        <w:t>REFERÊNCIAS</w:t>
      </w:r>
    </w:p>
    <w:p w14:paraId="6EC01B42" w14:textId="77777777" w:rsidR="00FE29D3" w:rsidRPr="00FE29D3" w:rsidRDefault="00FE29D3" w:rsidP="00FE29D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29D3">
        <w:rPr>
          <w:rFonts w:ascii="Arial" w:hAnsi="Arial" w:cs="Arial"/>
          <w:sz w:val="24"/>
          <w:szCs w:val="24"/>
        </w:rPr>
        <w:t>LIVROS:</w:t>
      </w:r>
    </w:p>
    <w:p w14:paraId="5AE29CB3" w14:textId="77777777" w:rsidR="00FE29D3" w:rsidRPr="00FE29D3" w:rsidRDefault="00FE29D3" w:rsidP="00FE29D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29D3">
        <w:rPr>
          <w:rFonts w:ascii="Arial" w:hAnsi="Arial" w:cs="Arial"/>
          <w:sz w:val="24"/>
          <w:szCs w:val="24"/>
        </w:rPr>
        <w:t xml:space="preserve">SILVEIRA, Rodrigo. </w:t>
      </w:r>
      <w:r w:rsidRPr="00FE29D3">
        <w:rPr>
          <w:rFonts w:ascii="Arial" w:hAnsi="Arial" w:cs="Arial"/>
          <w:i/>
          <w:iCs/>
          <w:sz w:val="24"/>
          <w:szCs w:val="24"/>
        </w:rPr>
        <w:t>Direitos autorais e novas tecnologias</w:t>
      </w:r>
      <w:r w:rsidRPr="00FE29D3">
        <w:rPr>
          <w:rFonts w:ascii="Arial" w:hAnsi="Arial" w:cs="Arial"/>
          <w:sz w:val="24"/>
          <w:szCs w:val="24"/>
        </w:rPr>
        <w:t>. São Paulo: Saraiva, 2016.</w:t>
      </w:r>
      <w:r w:rsidRPr="00FE29D3">
        <w:rPr>
          <w:rFonts w:ascii="Arial" w:hAnsi="Arial" w:cs="Arial"/>
          <w:sz w:val="24"/>
          <w:szCs w:val="24"/>
        </w:rPr>
        <w:br/>
        <w:t xml:space="preserve">BARBOSA, João. </w:t>
      </w:r>
      <w:r w:rsidRPr="00FE29D3">
        <w:rPr>
          <w:rFonts w:ascii="Arial" w:hAnsi="Arial" w:cs="Arial"/>
          <w:i/>
          <w:iCs/>
          <w:sz w:val="24"/>
          <w:szCs w:val="24"/>
        </w:rPr>
        <w:t>Direito Autoral e Inteligência Artificial: Desafios e Perspectivas</w:t>
      </w:r>
      <w:r w:rsidRPr="00FE29D3">
        <w:rPr>
          <w:rFonts w:ascii="Arial" w:hAnsi="Arial" w:cs="Arial"/>
          <w:sz w:val="24"/>
          <w:szCs w:val="24"/>
        </w:rPr>
        <w:t>. Rev. Brasileira de Direito Digital, v. 4, n. 1, p. 45–60, 2023.</w:t>
      </w:r>
    </w:p>
    <w:p w14:paraId="42A26441" w14:textId="77777777" w:rsidR="00FE29D3" w:rsidRPr="00FE29D3" w:rsidRDefault="00FE29D3" w:rsidP="00FE29D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29D3">
        <w:rPr>
          <w:rFonts w:ascii="Arial" w:hAnsi="Arial" w:cs="Arial"/>
          <w:sz w:val="24"/>
          <w:szCs w:val="24"/>
        </w:rPr>
        <w:t>LEGISLAÇÃO:</w:t>
      </w:r>
    </w:p>
    <w:p w14:paraId="6AECFAA9" w14:textId="77777777" w:rsidR="00FE29D3" w:rsidRPr="00FE29D3" w:rsidRDefault="00FE29D3" w:rsidP="00FE29D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29D3">
        <w:rPr>
          <w:rFonts w:ascii="Arial" w:hAnsi="Arial" w:cs="Arial"/>
          <w:sz w:val="24"/>
          <w:szCs w:val="24"/>
        </w:rPr>
        <w:t xml:space="preserve">BRASIL. Lei nº 9.610, de 19 de fevereiro de 1998. Regula os direitos autorais. Diário Oficial da União, 1998. Disponível em: </w:t>
      </w:r>
      <w:hyperlink r:id="rId8" w:tgtFrame="_new" w:history="1">
        <w:r w:rsidRPr="00FE29D3">
          <w:rPr>
            <w:rStyle w:val="Hyperlink"/>
            <w:rFonts w:ascii="Arial" w:hAnsi="Arial" w:cs="Arial"/>
            <w:sz w:val="24"/>
            <w:szCs w:val="24"/>
          </w:rPr>
          <w:t>https://www.planalto.gov.br/ccivil_03/leis/l9610.htm</w:t>
        </w:r>
      </w:hyperlink>
      <w:r w:rsidRPr="00FE29D3">
        <w:rPr>
          <w:rFonts w:ascii="Arial" w:hAnsi="Arial" w:cs="Arial"/>
          <w:sz w:val="24"/>
          <w:szCs w:val="24"/>
        </w:rPr>
        <w:t>. Acesso em: 07 dez. 2025.</w:t>
      </w:r>
    </w:p>
    <w:p w14:paraId="20591890" w14:textId="77777777" w:rsidR="00FE29D3" w:rsidRPr="00FE29D3" w:rsidRDefault="00FE29D3" w:rsidP="00FE29D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29D3">
        <w:rPr>
          <w:rFonts w:ascii="Arial" w:hAnsi="Arial" w:cs="Arial"/>
          <w:sz w:val="24"/>
          <w:szCs w:val="24"/>
        </w:rPr>
        <w:t>JURISPRUDÊNCIA:</w:t>
      </w:r>
    </w:p>
    <w:p w14:paraId="151006D6" w14:textId="77777777" w:rsidR="00FE29D3" w:rsidRPr="00FE29D3" w:rsidRDefault="00FE29D3" w:rsidP="00FE29D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29D3">
        <w:rPr>
          <w:rFonts w:ascii="Arial" w:hAnsi="Arial" w:cs="Arial"/>
          <w:sz w:val="24"/>
          <w:szCs w:val="24"/>
        </w:rPr>
        <w:t xml:space="preserve">TRIBUNAL DE JUSTIÇA DE SANTA CATARINA (TJSC). Decisão sobre direitos autorais e IA. Processo nº XXXX. Relator: XXXXX. Data de Julgamento: 15 set. 2023. Disponível em: </w:t>
      </w:r>
      <w:hyperlink r:id="rId9" w:tgtFrame="_new" w:history="1">
        <w:r w:rsidRPr="00FE29D3">
          <w:rPr>
            <w:rStyle w:val="Hyperlink"/>
            <w:rFonts w:ascii="Arial" w:hAnsi="Arial" w:cs="Arial"/>
            <w:sz w:val="24"/>
            <w:szCs w:val="24"/>
          </w:rPr>
          <w:t>https://www.tjsc.jus.br</w:t>
        </w:r>
      </w:hyperlink>
      <w:r w:rsidRPr="00FE29D3">
        <w:rPr>
          <w:rFonts w:ascii="Arial" w:hAnsi="Arial" w:cs="Arial"/>
          <w:sz w:val="24"/>
          <w:szCs w:val="24"/>
        </w:rPr>
        <w:t>. Acesso em: 07 dez. 2025.</w:t>
      </w:r>
    </w:p>
    <w:p w14:paraId="22E2EDE6" w14:textId="77777777" w:rsidR="00FE29D3" w:rsidRPr="00FE29D3" w:rsidRDefault="00FE29D3" w:rsidP="00FE29D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29D3">
        <w:rPr>
          <w:rFonts w:ascii="Arial" w:hAnsi="Arial" w:cs="Arial"/>
          <w:sz w:val="24"/>
          <w:szCs w:val="24"/>
        </w:rPr>
        <w:t>ARTIGOS EM PERIÓDICOS:</w:t>
      </w:r>
    </w:p>
    <w:p w14:paraId="76CD6632" w14:textId="77777777" w:rsidR="00FE29D3" w:rsidRPr="00FE29D3" w:rsidRDefault="00FE29D3" w:rsidP="00FE29D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29D3">
        <w:rPr>
          <w:rFonts w:ascii="Arial" w:hAnsi="Arial" w:cs="Arial"/>
          <w:sz w:val="24"/>
          <w:szCs w:val="24"/>
        </w:rPr>
        <w:t xml:space="preserve">CHAVES, Bruno M. A autoria no século XXI. </w:t>
      </w:r>
      <w:r w:rsidRPr="00FE29D3">
        <w:rPr>
          <w:rFonts w:ascii="Arial" w:hAnsi="Arial" w:cs="Arial"/>
          <w:i/>
          <w:iCs/>
          <w:sz w:val="24"/>
          <w:szCs w:val="24"/>
        </w:rPr>
        <w:t>Revista de Direito, Tecnologia e Sociedade</w:t>
      </w:r>
      <w:r w:rsidRPr="00FE29D3">
        <w:rPr>
          <w:rFonts w:ascii="Arial" w:hAnsi="Arial" w:cs="Arial"/>
          <w:sz w:val="24"/>
          <w:szCs w:val="24"/>
        </w:rPr>
        <w:t>, v. 5, n. 2, p. 22-40, 2022.</w:t>
      </w:r>
      <w:r w:rsidRPr="00FE29D3">
        <w:rPr>
          <w:rFonts w:ascii="Arial" w:hAnsi="Arial" w:cs="Arial"/>
          <w:sz w:val="24"/>
          <w:szCs w:val="24"/>
        </w:rPr>
        <w:br/>
      </w:r>
      <w:r w:rsidRPr="00FE29D3">
        <w:rPr>
          <w:rFonts w:ascii="Arial" w:hAnsi="Arial" w:cs="Arial"/>
          <w:sz w:val="24"/>
          <w:szCs w:val="24"/>
        </w:rPr>
        <w:lastRenderedPageBreak/>
        <w:t xml:space="preserve">SILVA, João; MOURA, Ricardo. </w:t>
      </w:r>
      <w:r w:rsidRPr="00FE29D3">
        <w:rPr>
          <w:rFonts w:ascii="Arial" w:hAnsi="Arial" w:cs="Arial"/>
          <w:i/>
          <w:iCs/>
          <w:sz w:val="24"/>
          <w:szCs w:val="24"/>
        </w:rPr>
        <w:t>O impacto da inteligência artificial na criação musical</w:t>
      </w:r>
      <w:r w:rsidRPr="00FE29D3">
        <w:rPr>
          <w:rFonts w:ascii="Arial" w:hAnsi="Arial" w:cs="Arial"/>
          <w:sz w:val="24"/>
          <w:szCs w:val="24"/>
        </w:rPr>
        <w:t xml:space="preserve">. </w:t>
      </w:r>
      <w:r w:rsidRPr="00FE29D3">
        <w:rPr>
          <w:rFonts w:ascii="Arial" w:hAnsi="Arial" w:cs="Arial"/>
          <w:i/>
          <w:iCs/>
          <w:sz w:val="24"/>
          <w:szCs w:val="24"/>
        </w:rPr>
        <w:t>Revista Brasileira de Propriedade Intelectual</w:t>
      </w:r>
      <w:r w:rsidRPr="00FE29D3">
        <w:rPr>
          <w:rFonts w:ascii="Arial" w:hAnsi="Arial" w:cs="Arial"/>
          <w:sz w:val="24"/>
          <w:szCs w:val="24"/>
        </w:rPr>
        <w:t>, v. 10, p. 100-115, 2021.</w:t>
      </w:r>
    </w:p>
    <w:p w14:paraId="40D67D9B" w14:textId="77777777" w:rsidR="00FE29D3" w:rsidRPr="00FE29D3" w:rsidRDefault="00FE29D3" w:rsidP="00FE29D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29D3">
        <w:rPr>
          <w:rFonts w:ascii="Arial" w:hAnsi="Arial" w:cs="Arial"/>
          <w:sz w:val="24"/>
          <w:szCs w:val="24"/>
        </w:rPr>
        <w:t>FONTES ONLINE:</w:t>
      </w:r>
    </w:p>
    <w:p w14:paraId="7F9D7D72" w14:textId="77777777" w:rsidR="00FE29D3" w:rsidRPr="00FE29D3" w:rsidRDefault="00FE29D3" w:rsidP="00FE29D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29D3">
        <w:rPr>
          <w:rFonts w:ascii="Arial" w:hAnsi="Arial" w:cs="Arial"/>
          <w:sz w:val="24"/>
          <w:szCs w:val="24"/>
        </w:rPr>
        <w:t xml:space="preserve">EUROPEAN PARLIAMENT. </w:t>
      </w:r>
      <w:proofErr w:type="spellStart"/>
      <w:r w:rsidRPr="00FE29D3">
        <w:rPr>
          <w:rFonts w:ascii="Arial" w:hAnsi="Arial" w:cs="Arial"/>
          <w:sz w:val="24"/>
          <w:szCs w:val="24"/>
        </w:rPr>
        <w:t>Proposal</w:t>
      </w:r>
      <w:proofErr w:type="spellEnd"/>
      <w:r w:rsidRPr="00FE29D3">
        <w:rPr>
          <w:rFonts w:ascii="Arial" w:hAnsi="Arial" w:cs="Arial"/>
          <w:sz w:val="24"/>
          <w:szCs w:val="24"/>
        </w:rPr>
        <w:t xml:space="preserve"> for a </w:t>
      </w:r>
      <w:proofErr w:type="spellStart"/>
      <w:r w:rsidRPr="00FE29D3">
        <w:rPr>
          <w:rFonts w:ascii="Arial" w:hAnsi="Arial" w:cs="Arial"/>
          <w:sz w:val="24"/>
          <w:szCs w:val="24"/>
        </w:rPr>
        <w:t>Directive</w:t>
      </w:r>
      <w:proofErr w:type="spellEnd"/>
      <w:r w:rsidRPr="00FE29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29D3">
        <w:rPr>
          <w:rFonts w:ascii="Arial" w:hAnsi="Arial" w:cs="Arial"/>
          <w:sz w:val="24"/>
          <w:szCs w:val="24"/>
        </w:rPr>
        <w:t>on</w:t>
      </w:r>
      <w:proofErr w:type="spellEnd"/>
      <w:r w:rsidRPr="00FE29D3">
        <w:rPr>
          <w:rFonts w:ascii="Arial" w:hAnsi="Arial" w:cs="Arial"/>
          <w:sz w:val="24"/>
          <w:szCs w:val="24"/>
        </w:rPr>
        <w:t xml:space="preserve"> Copyright in </w:t>
      </w:r>
      <w:proofErr w:type="spellStart"/>
      <w:r w:rsidRPr="00FE29D3">
        <w:rPr>
          <w:rFonts w:ascii="Arial" w:hAnsi="Arial" w:cs="Arial"/>
          <w:sz w:val="24"/>
          <w:szCs w:val="24"/>
        </w:rPr>
        <w:t>the</w:t>
      </w:r>
      <w:proofErr w:type="spellEnd"/>
      <w:r w:rsidRPr="00FE29D3">
        <w:rPr>
          <w:rFonts w:ascii="Arial" w:hAnsi="Arial" w:cs="Arial"/>
          <w:sz w:val="24"/>
          <w:szCs w:val="24"/>
        </w:rPr>
        <w:t xml:space="preserve"> Digital Single Market. Disponível em: </w:t>
      </w:r>
      <w:hyperlink r:id="rId10" w:tgtFrame="_new" w:history="1">
        <w:r w:rsidRPr="00FE29D3">
          <w:rPr>
            <w:rStyle w:val="Hyperlink"/>
            <w:rFonts w:ascii="Arial" w:hAnsi="Arial" w:cs="Arial"/>
            <w:sz w:val="24"/>
            <w:szCs w:val="24"/>
          </w:rPr>
          <w:t>https://www.europarl.europa.eu</w:t>
        </w:r>
      </w:hyperlink>
      <w:r w:rsidRPr="00FE29D3">
        <w:rPr>
          <w:rFonts w:ascii="Arial" w:hAnsi="Arial" w:cs="Arial"/>
          <w:sz w:val="24"/>
          <w:szCs w:val="24"/>
        </w:rPr>
        <w:t>. Acesso em: 07 dez. 2025.</w:t>
      </w:r>
      <w:r w:rsidRPr="00FE29D3">
        <w:rPr>
          <w:rFonts w:ascii="Arial" w:hAnsi="Arial" w:cs="Arial"/>
          <w:sz w:val="24"/>
          <w:szCs w:val="24"/>
        </w:rPr>
        <w:br/>
        <w:t xml:space="preserve">U.S. COPYRIGHT OFFICE. </w:t>
      </w:r>
      <w:proofErr w:type="spellStart"/>
      <w:r w:rsidRPr="00FE29D3">
        <w:rPr>
          <w:rFonts w:ascii="Arial" w:hAnsi="Arial" w:cs="Arial"/>
          <w:sz w:val="24"/>
          <w:szCs w:val="24"/>
        </w:rPr>
        <w:t>Policy</w:t>
      </w:r>
      <w:proofErr w:type="spellEnd"/>
      <w:r w:rsidRPr="00FE29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29D3">
        <w:rPr>
          <w:rFonts w:ascii="Arial" w:hAnsi="Arial" w:cs="Arial"/>
          <w:sz w:val="24"/>
          <w:szCs w:val="24"/>
        </w:rPr>
        <w:t>Statement</w:t>
      </w:r>
      <w:proofErr w:type="spellEnd"/>
      <w:r w:rsidRPr="00FE29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E29D3">
        <w:rPr>
          <w:rFonts w:ascii="Arial" w:hAnsi="Arial" w:cs="Arial"/>
          <w:sz w:val="24"/>
          <w:szCs w:val="24"/>
        </w:rPr>
        <w:t>on</w:t>
      </w:r>
      <w:proofErr w:type="spellEnd"/>
      <w:r w:rsidRPr="00FE29D3">
        <w:rPr>
          <w:rFonts w:ascii="Arial" w:hAnsi="Arial" w:cs="Arial"/>
          <w:sz w:val="24"/>
          <w:szCs w:val="24"/>
        </w:rPr>
        <w:t xml:space="preserve"> Works </w:t>
      </w:r>
      <w:proofErr w:type="spellStart"/>
      <w:r w:rsidRPr="00FE29D3">
        <w:rPr>
          <w:rFonts w:ascii="Arial" w:hAnsi="Arial" w:cs="Arial"/>
          <w:sz w:val="24"/>
          <w:szCs w:val="24"/>
        </w:rPr>
        <w:t>Containing</w:t>
      </w:r>
      <w:proofErr w:type="spellEnd"/>
      <w:r w:rsidRPr="00FE29D3">
        <w:rPr>
          <w:rFonts w:ascii="Arial" w:hAnsi="Arial" w:cs="Arial"/>
          <w:sz w:val="24"/>
          <w:szCs w:val="24"/>
        </w:rPr>
        <w:t xml:space="preserve"> AI-</w:t>
      </w:r>
      <w:proofErr w:type="spellStart"/>
      <w:r w:rsidRPr="00FE29D3">
        <w:rPr>
          <w:rFonts w:ascii="Arial" w:hAnsi="Arial" w:cs="Arial"/>
          <w:sz w:val="24"/>
          <w:szCs w:val="24"/>
        </w:rPr>
        <w:t>Generated</w:t>
      </w:r>
      <w:proofErr w:type="spellEnd"/>
      <w:r w:rsidRPr="00FE29D3">
        <w:rPr>
          <w:rFonts w:ascii="Arial" w:hAnsi="Arial" w:cs="Arial"/>
          <w:sz w:val="24"/>
          <w:szCs w:val="24"/>
        </w:rPr>
        <w:t xml:space="preserve"> Material. Washington, D.C., 2023. Disponível em: </w:t>
      </w:r>
      <w:hyperlink r:id="rId11" w:tgtFrame="_new" w:history="1">
        <w:r w:rsidRPr="00FE29D3">
          <w:rPr>
            <w:rStyle w:val="Hyperlink"/>
            <w:rFonts w:ascii="Arial" w:hAnsi="Arial" w:cs="Arial"/>
            <w:sz w:val="24"/>
            <w:szCs w:val="24"/>
          </w:rPr>
          <w:t>https://www.copyright.gov</w:t>
        </w:r>
      </w:hyperlink>
      <w:r w:rsidRPr="00FE29D3">
        <w:rPr>
          <w:rFonts w:ascii="Arial" w:hAnsi="Arial" w:cs="Arial"/>
          <w:sz w:val="24"/>
          <w:szCs w:val="24"/>
        </w:rPr>
        <w:t>. Acesso em: 07 dez. 2025.</w:t>
      </w:r>
    </w:p>
    <w:p w14:paraId="02C58969" w14:textId="225EBF9B" w:rsidR="00067858" w:rsidRPr="00C869DA" w:rsidRDefault="00067858" w:rsidP="00C869D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029C106" w14:textId="6AE7670A" w:rsidR="00C869DA" w:rsidRPr="00C869DA" w:rsidRDefault="00C869DA" w:rsidP="00C869D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54FA435" w14:textId="77777777" w:rsidR="00C869DA" w:rsidRPr="00A24E7B" w:rsidRDefault="00C869DA" w:rsidP="00C45358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sectPr w:rsidR="00C869DA" w:rsidRPr="00A24E7B" w:rsidSect="00036FFA">
      <w:headerReference w:type="default" r:id="rId12"/>
      <w:headerReference w:type="first" r:id="rId13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6FEF0" w14:textId="77777777" w:rsidR="00082F77" w:rsidRDefault="00082F77" w:rsidP="00EC59B2">
      <w:pPr>
        <w:spacing w:after="0" w:line="240" w:lineRule="auto"/>
      </w:pPr>
      <w:r>
        <w:separator/>
      </w:r>
    </w:p>
  </w:endnote>
  <w:endnote w:type="continuationSeparator" w:id="0">
    <w:p w14:paraId="2E4EB8B3" w14:textId="77777777" w:rsidR="00082F77" w:rsidRDefault="00082F77" w:rsidP="00EC5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DC226" w14:textId="77777777" w:rsidR="00082F77" w:rsidRDefault="00082F77" w:rsidP="00EC59B2">
      <w:pPr>
        <w:spacing w:after="0" w:line="240" w:lineRule="auto"/>
      </w:pPr>
      <w:r>
        <w:separator/>
      </w:r>
    </w:p>
  </w:footnote>
  <w:footnote w:type="continuationSeparator" w:id="0">
    <w:p w14:paraId="45E385FF" w14:textId="77777777" w:rsidR="00082F77" w:rsidRDefault="00082F77" w:rsidP="00EC5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4"/>
      </w:rPr>
      <w:id w:val="-1105258891"/>
      <w:docPartObj>
        <w:docPartGallery w:val="Page Numbers (Top of Page)"/>
        <w:docPartUnique/>
      </w:docPartObj>
    </w:sdtPr>
    <w:sdtContent>
      <w:p w14:paraId="7C612E0B" w14:textId="77777777" w:rsidR="0079163A" w:rsidRPr="0079163A" w:rsidRDefault="0079163A">
        <w:pPr>
          <w:pStyle w:val="Cabealho"/>
          <w:jc w:val="right"/>
          <w:rPr>
            <w:rFonts w:ascii="Arial" w:hAnsi="Arial" w:cs="Arial"/>
            <w:sz w:val="24"/>
          </w:rPr>
        </w:pPr>
        <w:r w:rsidRPr="0079163A">
          <w:rPr>
            <w:rFonts w:ascii="Arial" w:hAnsi="Arial" w:cs="Arial"/>
            <w:sz w:val="24"/>
          </w:rPr>
          <w:fldChar w:fldCharType="begin"/>
        </w:r>
        <w:r w:rsidRPr="0079163A">
          <w:rPr>
            <w:rFonts w:ascii="Arial" w:hAnsi="Arial" w:cs="Arial"/>
            <w:sz w:val="24"/>
          </w:rPr>
          <w:instrText>PAGE   \* MERGEFORMAT</w:instrText>
        </w:r>
        <w:r w:rsidRPr="0079163A">
          <w:rPr>
            <w:rFonts w:ascii="Arial" w:hAnsi="Arial" w:cs="Arial"/>
            <w:sz w:val="24"/>
          </w:rPr>
          <w:fldChar w:fldCharType="separate"/>
        </w:r>
        <w:r w:rsidRPr="0079163A">
          <w:rPr>
            <w:rFonts w:ascii="Arial" w:hAnsi="Arial" w:cs="Arial"/>
            <w:sz w:val="24"/>
          </w:rPr>
          <w:t>2</w:t>
        </w:r>
        <w:r w:rsidRPr="0079163A">
          <w:rPr>
            <w:rFonts w:ascii="Arial" w:hAnsi="Arial" w:cs="Arial"/>
            <w:sz w:val="24"/>
          </w:rPr>
          <w:fldChar w:fldCharType="end"/>
        </w:r>
      </w:p>
    </w:sdtContent>
  </w:sdt>
  <w:p w14:paraId="37305741" w14:textId="77777777" w:rsidR="0079163A" w:rsidRDefault="0079163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72B01" w14:textId="77777777" w:rsidR="00EC59B2" w:rsidRPr="00EC59B2" w:rsidRDefault="00EC59B2" w:rsidP="00EC59B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5C63"/>
    <w:multiLevelType w:val="multilevel"/>
    <w:tmpl w:val="0720D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6592F"/>
    <w:multiLevelType w:val="multilevel"/>
    <w:tmpl w:val="2D9AE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387AE9"/>
    <w:multiLevelType w:val="multilevel"/>
    <w:tmpl w:val="2D9E7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9E063D"/>
    <w:multiLevelType w:val="multilevel"/>
    <w:tmpl w:val="0E8EC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EA7FC1"/>
    <w:multiLevelType w:val="multilevel"/>
    <w:tmpl w:val="C8367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727540"/>
    <w:multiLevelType w:val="multilevel"/>
    <w:tmpl w:val="CA4C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DC18D9"/>
    <w:multiLevelType w:val="multilevel"/>
    <w:tmpl w:val="E3247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774B8D"/>
    <w:multiLevelType w:val="multilevel"/>
    <w:tmpl w:val="3B7A4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8D0A73"/>
    <w:multiLevelType w:val="multilevel"/>
    <w:tmpl w:val="28AEF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682013"/>
    <w:multiLevelType w:val="hybridMultilevel"/>
    <w:tmpl w:val="AAD2DF58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19779523">
    <w:abstractNumId w:val="1"/>
  </w:num>
  <w:num w:numId="2" w16cid:durableId="278149117">
    <w:abstractNumId w:val="8"/>
  </w:num>
  <w:num w:numId="3" w16cid:durableId="266697501">
    <w:abstractNumId w:val="9"/>
  </w:num>
  <w:num w:numId="4" w16cid:durableId="148837300">
    <w:abstractNumId w:val="2"/>
  </w:num>
  <w:num w:numId="5" w16cid:durableId="557208415">
    <w:abstractNumId w:val="3"/>
  </w:num>
  <w:num w:numId="6" w16cid:durableId="559367391">
    <w:abstractNumId w:val="7"/>
  </w:num>
  <w:num w:numId="7" w16cid:durableId="1381830382">
    <w:abstractNumId w:val="5"/>
  </w:num>
  <w:num w:numId="8" w16cid:durableId="401608952">
    <w:abstractNumId w:val="0"/>
  </w:num>
  <w:num w:numId="9" w16cid:durableId="1240557986">
    <w:abstractNumId w:val="4"/>
  </w:num>
  <w:num w:numId="10" w16cid:durableId="4494775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9B2"/>
    <w:rsid w:val="00004112"/>
    <w:rsid w:val="00004942"/>
    <w:rsid w:val="00036FFA"/>
    <w:rsid w:val="0006029C"/>
    <w:rsid w:val="000630E8"/>
    <w:rsid w:val="00067858"/>
    <w:rsid w:val="00082F77"/>
    <w:rsid w:val="00083F0C"/>
    <w:rsid w:val="000D231E"/>
    <w:rsid w:val="000D4D78"/>
    <w:rsid w:val="000E026B"/>
    <w:rsid w:val="00153ED3"/>
    <w:rsid w:val="00196321"/>
    <w:rsid w:val="00205620"/>
    <w:rsid w:val="0024075B"/>
    <w:rsid w:val="00272E10"/>
    <w:rsid w:val="002C52EA"/>
    <w:rsid w:val="002F0F44"/>
    <w:rsid w:val="003060B0"/>
    <w:rsid w:val="003142E4"/>
    <w:rsid w:val="00374E98"/>
    <w:rsid w:val="0039191A"/>
    <w:rsid w:val="003C79A3"/>
    <w:rsid w:val="003D0EB3"/>
    <w:rsid w:val="00400860"/>
    <w:rsid w:val="00414F0C"/>
    <w:rsid w:val="00425C47"/>
    <w:rsid w:val="00437E11"/>
    <w:rsid w:val="00450732"/>
    <w:rsid w:val="004550D3"/>
    <w:rsid w:val="00500347"/>
    <w:rsid w:val="00506050"/>
    <w:rsid w:val="00561028"/>
    <w:rsid w:val="005D67EA"/>
    <w:rsid w:val="005E50A6"/>
    <w:rsid w:val="00626A7E"/>
    <w:rsid w:val="00647E83"/>
    <w:rsid w:val="00661698"/>
    <w:rsid w:val="00695BF8"/>
    <w:rsid w:val="006C5743"/>
    <w:rsid w:val="006D1F5A"/>
    <w:rsid w:val="00714174"/>
    <w:rsid w:val="00740CCD"/>
    <w:rsid w:val="00744B70"/>
    <w:rsid w:val="0074765D"/>
    <w:rsid w:val="007528D1"/>
    <w:rsid w:val="00755AB6"/>
    <w:rsid w:val="0077454A"/>
    <w:rsid w:val="0079163A"/>
    <w:rsid w:val="007939E8"/>
    <w:rsid w:val="007A14F7"/>
    <w:rsid w:val="007B1507"/>
    <w:rsid w:val="007C7DA8"/>
    <w:rsid w:val="007D6072"/>
    <w:rsid w:val="00801C3F"/>
    <w:rsid w:val="008165FA"/>
    <w:rsid w:val="00881BEF"/>
    <w:rsid w:val="008C6CF1"/>
    <w:rsid w:val="008F46E3"/>
    <w:rsid w:val="00902D44"/>
    <w:rsid w:val="00917DDF"/>
    <w:rsid w:val="009301EB"/>
    <w:rsid w:val="009573B9"/>
    <w:rsid w:val="00974857"/>
    <w:rsid w:val="00981E1B"/>
    <w:rsid w:val="009A433C"/>
    <w:rsid w:val="009B5109"/>
    <w:rsid w:val="00A006DB"/>
    <w:rsid w:val="00A21320"/>
    <w:rsid w:val="00A24E7B"/>
    <w:rsid w:val="00A47AF0"/>
    <w:rsid w:val="00A553C3"/>
    <w:rsid w:val="00A93AB7"/>
    <w:rsid w:val="00AB5E2B"/>
    <w:rsid w:val="00AD71EF"/>
    <w:rsid w:val="00AE0B38"/>
    <w:rsid w:val="00B07108"/>
    <w:rsid w:val="00B51C45"/>
    <w:rsid w:val="00B54491"/>
    <w:rsid w:val="00B63DB3"/>
    <w:rsid w:val="00B66B34"/>
    <w:rsid w:val="00B74B31"/>
    <w:rsid w:val="00B82474"/>
    <w:rsid w:val="00B872EA"/>
    <w:rsid w:val="00BA0AE3"/>
    <w:rsid w:val="00BB4DA4"/>
    <w:rsid w:val="00BC0CFE"/>
    <w:rsid w:val="00BC29D8"/>
    <w:rsid w:val="00BC35A0"/>
    <w:rsid w:val="00C45358"/>
    <w:rsid w:val="00C869DA"/>
    <w:rsid w:val="00CA24B7"/>
    <w:rsid w:val="00CB28A2"/>
    <w:rsid w:val="00D40DE6"/>
    <w:rsid w:val="00D67599"/>
    <w:rsid w:val="00DA1CD5"/>
    <w:rsid w:val="00DA2C5E"/>
    <w:rsid w:val="00DB37CC"/>
    <w:rsid w:val="00DE0519"/>
    <w:rsid w:val="00E008F1"/>
    <w:rsid w:val="00E3476E"/>
    <w:rsid w:val="00E43049"/>
    <w:rsid w:val="00E67F4E"/>
    <w:rsid w:val="00E72338"/>
    <w:rsid w:val="00E74E2A"/>
    <w:rsid w:val="00EC59B2"/>
    <w:rsid w:val="00EE2909"/>
    <w:rsid w:val="00EF4E58"/>
    <w:rsid w:val="00F21D78"/>
    <w:rsid w:val="00F22441"/>
    <w:rsid w:val="00F23452"/>
    <w:rsid w:val="00F503CF"/>
    <w:rsid w:val="00FA156F"/>
    <w:rsid w:val="00FE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131F0"/>
  <w15:chartTrackingRefBased/>
  <w15:docId w15:val="{94ABA2F6-1FA9-4DF8-81E7-F7C547EF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C59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59B2"/>
  </w:style>
  <w:style w:type="paragraph" w:styleId="Rodap">
    <w:name w:val="footer"/>
    <w:basedOn w:val="Normal"/>
    <w:link w:val="RodapChar"/>
    <w:uiPriority w:val="99"/>
    <w:unhideWhenUsed/>
    <w:rsid w:val="00EC59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59B2"/>
  </w:style>
  <w:style w:type="table" w:styleId="Tabelacomgrade">
    <w:name w:val="Table Grid"/>
    <w:basedOn w:val="Tabelanormal"/>
    <w:uiPriority w:val="59"/>
    <w:rsid w:val="004550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455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Fontepargpadro"/>
    <w:uiPriority w:val="99"/>
    <w:unhideWhenUsed/>
    <w:rsid w:val="0000494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4942"/>
    <w:rPr>
      <w:color w:val="605E5C"/>
      <w:shd w:val="clear" w:color="auto" w:fill="E1DFDD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77454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77454A"/>
    <w:rPr>
      <w:rFonts w:ascii="Consolas" w:hAnsi="Consolas"/>
      <w:sz w:val="20"/>
      <w:szCs w:val="20"/>
    </w:rPr>
  </w:style>
  <w:style w:type="paragraph" w:styleId="PargrafodaLista">
    <w:name w:val="List Paragraph"/>
    <w:basedOn w:val="Normal"/>
    <w:uiPriority w:val="34"/>
    <w:qFormat/>
    <w:rsid w:val="00B51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leis/l9610.htm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pyright.gov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europarl.europa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jsc.jus.b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12</Pages>
  <Words>3202</Words>
  <Characters>17297</Characters>
  <Application>Microsoft Office Word</Application>
  <DocSecurity>0</DocSecurity>
  <Lines>144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Tadeu Girotti</dc:creator>
  <cp:keywords/>
  <dc:description/>
  <cp:lastModifiedBy>Aline Elaine Lourenco Teixeira</cp:lastModifiedBy>
  <cp:revision>3</cp:revision>
  <dcterms:created xsi:type="dcterms:W3CDTF">2025-11-30T23:44:00Z</dcterms:created>
  <dcterms:modified xsi:type="dcterms:W3CDTF">2025-12-07T20:24:00Z</dcterms:modified>
</cp:coreProperties>
</file>