
<file path=[Content_Types].xml><?xml version="1.0" encoding="utf-8"?>
<Types xmlns="http://schemas.openxmlformats.org/package/2006/content-types">
  <Default Extension="gif" ContentType="image/gif"/>
  <Default Extension="xml" ContentType="application/xml"/>
  <Default Extension="rels" ContentType="application/vnd.openxmlformats-package.relationships+xml"/>
  <Override PartName="/word/header3.xml" ContentType="application/vnd.openxmlformats-officedocument.wordprocessingml.header+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7.xml" ContentType="application/vnd.openxmlformats-officedocument.wordprocessingml.header+xml"/>
  <Override PartName="/word/footer8.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auto" w:line="360"/>
        <w:jc w:val="center"/>
        <w:rPr>
          <w:bCs/>
        </w:rPr>
      </w:pPr>
      <w:r>
        <w:t>FACULDADE METROPOLITAN</w:t>
      </w:r>
      <w:r>
        <w:rPr>
          <w:lang w:val="en-US"/>
        </w:rPr>
        <w:t>A</w:t>
      </w:r>
    </w:p>
    <w:p>
      <w:pPr>
        <w:pStyle w:val="style0"/>
        <w:spacing w:lineRule="auto" w:line="360"/>
        <w:jc w:val="center"/>
        <w:rPr>
          <w:bCs/>
        </w:rPr>
      </w:pPr>
      <w:r>
        <w:rPr>
          <w:bCs/>
        </w:rPr>
        <w:t>FACULDADE DE ADMINISTRAÇÃO</w:t>
      </w:r>
    </w:p>
    <w:p>
      <w:pPr>
        <w:pStyle w:val="style0"/>
        <w:spacing w:lineRule="auto" w:line="360"/>
        <w:jc w:val="center"/>
        <w:rPr/>
      </w:pPr>
    </w:p>
    <w:p>
      <w:pPr>
        <w:pStyle w:val="style0"/>
        <w:spacing w:lineRule="auto" w:line="360"/>
        <w:jc w:val="center"/>
        <w:rPr/>
      </w:pPr>
    </w:p>
    <w:p>
      <w:pPr>
        <w:pStyle w:val="style0"/>
        <w:spacing w:lineRule="auto" w:line="360"/>
        <w:jc w:val="center"/>
        <w:rPr/>
      </w:pPr>
    </w:p>
    <w:p>
      <w:pPr>
        <w:pStyle w:val="style0"/>
        <w:spacing w:lineRule="auto" w:line="360"/>
        <w:jc w:val="center"/>
        <w:rPr/>
      </w:pPr>
    </w:p>
    <w:p>
      <w:pPr>
        <w:pStyle w:val="style0"/>
        <w:spacing w:lineRule="auto" w:line="360"/>
        <w:jc w:val="center"/>
        <w:rPr/>
      </w:pPr>
    </w:p>
    <w:p>
      <w:pPr>
        <w:pStyle w:val="style0"/>
        <w:spacing w:lineRule="auto" w:line="360"/>
        <w:jc w:val="center"/>
        <w:rPr/>
      </w:pPr>
    </w:p>
    <w:p>
      <w:pPr>
        <w:pStyle w:val="style0"/>
        <w:spacing w:lineRule="auto" w:line="360"/>
        <w:jc w:val="center"/>
        <w:rPr/>
      </w:pPr>
    </w:p>
    <w:p>
      <w:pPr>
        <w:pStyle w:val="style0"/>
        <w:spacing w:lineRule="auto" w:line="360"/>
        <w:jc w:val="center"/>
        <w:rPr/>
      </w:pPr>
      <w:r>
        <w:t>Eloisa de Lima Oliveira</w:t>
      </w:r>
    </w:p>
    <w:p>
      <w:pPr>
        <w:pStyle w:val="style0"/>
        <w:spacing w:lineRule="auto" w:line="360"/>
        <w:jc w:val="center"/>
        <w:rPr/>
      </w:pPr>
    </w:p>
    <w:p>
      <w:pPr>
        <w:pStyle w:val="style0"/>
        <w:spacing w:lineRule="auto" w:line="360"/>
        <w:jc w:val="center"/>
        <w:rPr/>
      </w:pPr>
    </w:p>
    <w:p>
      <w:pPr>
        <w:pStyle w:val="style0"/>
        <w:spacing w:lineRule="auto" w:line="360"/>
        <w:jc w:val="center"/>
        <w:rPr/>
      </w:pPr>
    </w:p>
    <w:p>
      <w:pPr>
        <w:pStyle w:val="style0"/>
        <w:spacing w:lineRule="auto" w:line="360"/>
        <w:jc w:val="center"/>
        <w:rPr/>
      </w:pPr>
    </w:p>
    <w:p>
      <w:pPr>
        <w:pStyle w:val="style0"/>
        <w:spacing w:lineRule="auto" w:line="360"/>
        <w:jc w:val="center"/>
        <w:rPr/>
      </w:pPr>
    </w:p>
    <w:p>
      <w:pPr>
        <w:pStyle w:val="style0"/>
        <w:spacing w:lineRule="auto" w:line="360"/>
        <w:jc w:val="center"/>
        <w:rPr/>
      </w:pPr>
    </w:p>
    <w:p>
      <w:pPr>
        <w:pStyle w:val="style0"/>
        <w:spacing w:lineRule="auto" w:line="360"/>
        <w:rPr>
          <w:b/>
        </w:rPr>
      </w:pPr>
    </w:p>
    <w:bookmarkStart w:id="0" w:name="_Hlk511727885"/>
    <w:p>
      <w:pPr>
        <w:pStyle w:val="style0"/>
        <w:spacing w:lineRule="auto" w:line="360"/>
        <w:jc w:val="center"/>
        <w:rPr>
          <w:b/>
        </w:rPr>
      </w:pPr>
      <w:r>
        <w:rPr>
          <w:b/>
          <w:shd w:val="clear" w:color="auto" w:fill="ffffff"/>
        </w:rPr>
        <w:t> </w:t>
      </w:r>
      <w:r>
        <w:rPr>
          <w:b/>
          <w:shd w:val="clear" w:color="auto" w:fill="ffffff"/>
        </w:rPr>
        <w:t>CONSTRUÇÃO DO PERFIL DE UM LÍDER EFICA</w:t>
      </w:r>
      <w:r>
        <w:rPr>
          <w:b/>
          <w:shd w:val="clear" w:color="auto" w:fill="ffffff"/>
        </w:rPr>
        <w:t>Z</w:t>
      </w:r>
      <w:r>
        <w:rPr>
          <w:b/>
          <w:shd w:val="clear" w:color="auto" w:fill="ffffff"/>
        </w:rPr>
        <w:t xml:space="preserve">, PARA </w:t>
      </w:r>
      <w:r>
        <w:rPr>
          <w:b/>
          <w:shd w:val="clear" w:color="auto" w:fill="ffffff"/>
        </w:rPr>
        <w:t>U</w:t>
      </w:r>
      <w:r>
        <w:rPr>
          <w:b/>
          <w:shd w:val="clear" w:color="auto" w:fill="ffffff"/>
        </w:rPr>
        <w:t>M PROCESSO SUCESSÓRIO EFETIVO</w:t>
      </w:r>
      <w:bookmarkEnd w:id="0"/>
    </w:p>
    <w:p>
      <w:pPr>
        <w:pStyle w:val="style0"/>
        <w:spacing w:lineRule="auto" w:line="360"/>
        <w:jc w:val="center"/>
        <w:rPr/>
      </w:pPr>
    </w:p>
    <w:p>
      <w:pPr>
        <w:pStyle w:val="style0"/>
        <w:spacing w:lineRule="auto" w:line="360"/>
        <w:jc w:val="center"/>
        <w:rPr/>
      </w:pPr>
    </w:p>
    <w:p>
      <w:pPr>
        <w:pStyle w:val="style0"/>
        <w:spacing w:lineRule="auto" w:line="360"/>
        <w:jc w:val="center"/>
        <w:rPr/>
      </w:pPr>
    </w:p>
    <w:p>
      <w:pPr>
        <w:pStyle w:val="style0"/>
        <w:spacing w:lineRule="auto" w:line="360"/>
        <w:jc w:val="center"/>
        <w:rPr/>
      </w:pPr>
    </w:p>
    <w:p>
      <w:pPr>
        <w:pStyle w:val="style0"/>
        <w:tabs>
          <w:tab w:val="left" w:leader="none" w:pos="5445"/>
        </w:tabs>
        <w:spacing w:lineRule="auto" w:line="360"/>
        <w:jc w:val="center"/>
        <w:rPr/>
      </w:pPr>
    </w:p>
    <w:p>
      <w:pPr>
        <w:pStyle w:val="style0"/>
        <w:spacing w:lineRule="auto" w:line="360"/>
        <w:jc w:val="center"/>
        <w:rPr/>
      </w:pPr>
    </w:p>
    <w:p>
      <w:pPr>
        <w:pStyle w:val="style0"/>
        <w:spacing w:lineRule="auto" w:line="360"/>
        <w:jc w:val="center"/>
        <w:rPr/>
      </w:pPr>
    </w:p>
    <w:p>
      <w:pPr>
        <w:pStyle w:val="style0"/>
        <w:spacing w:lineRule="auto" w:line="360"/>
        <w:jc w:val="center"/>
        <w:rPr/>
      </w:pPr>
    </w:p>
    <w:p>
      <w:pPr>
        <w:pStyle w:val="style0"/>
        <w:spacing w:lineRule="auto" w:line="360"/>
        <w:jc w:val="center"/>
        <w:rPr/>
      </w:pPr>
    </w:p>
    <w:p>
      <w:pPr>
        <w:pStyle w:val="style0"/>
        <w:spacing w:lineRule="auto" w:line="360"/>
        <w:jc w:val="center"/>
        <w:rPr>
          <w:bCs/>
        </w:rPr>
      </w:pPr>
      <w:r>
        <w:t>Pirassununga</w:t>
      </w:r>
    </w:p>
    <w:p>
      <w:pPr>
        <w:pStyle w:val="style0"/>
        <w:spacing w:lineRule="auto" w:line="360"/>
        <w:jc w:val="center"/>
        <w:rPr>
          <w:bCs/>
        </w:rPr>
        <w:sectPr>
          <w:headerReference w:type="default" r:id="rId2"/>
          <w:footerReference w:type="default" r:id="rId3"/>
          <w:pgSz w:w="11907" w:h="16840" w:orient="portrait" w:code="9"/>
          <w:pgMar w:top="1701" w:right="1134" w:bottom="1134" w:left="1701" w:header="709" w:footer="709" w:gutter="0"/>
          <w:cols w:space="708"/>
          <w:docGrid w:linePitch="360"/>
        </w:sectPr>
      </w:pPr>
      <w:r>
        <w:t>2025</w:t>
      </w:r>
    </w:p>
    <w:p>
      <w:pPr>
        <w:pStyle w:val="style0"/>
        <w:spacing w:lineRule="auto" w:line="360"/>
        <w:jc w:val="center"/>
        <w:rPr>
          <w:bCs/>
        </w:rPr>
      </w:pPr>
    </w:p>
    <w:p>
      <w:pPr>
        <w:pStyle w:val="style0"/>
        <w:spacing w:lineRule="auto" w:line="360"/>
        <w:jc w:val="center"/>
        <w:rPr>
          <w:bCs/>
        </w:rPr>
      </w:pPr>
    </w:p>
    <w:p>
      <w:pPr>
        <w:pStyle w:val="style0"/>
        <w:jc w:val="center"/>
        <w:rPr/>
      </w:pPr>
      <w:r>
        <w:t>Eloisa de Lima Oliveira</w:t>
      </w:r>
    </w:p>
    <w:p>
      <w:pPr>
        <w:pStyle w:val="style0"/>
        <w:spacing w:lineRule="auto" w:line="360"/>
        <w:jc w:val="center"/>
        <w:rPr>
          <w:bCs/>
          <w:sz w:val="28"/>
        </w:rPr>
      </w:pPr>
    </w:p>
    <w:p>
      <w:pPr>
        <w:pStyle w:val="style0"/>
        <w:spacing w:lineRule="auto" w:line="360"/>
        <w:jc w:val="center"/>
        <w:rPr>
          <w:bCs/>
          <w:sz w:val="28"/>
        </w:rPr>
      </w:pPr>
    </w:p>
    <w:p>
      <w:pPr>
        <w:pStyle w:val="style0"/>
        <w:spacing w:lineRule="auto" w:line="360"/>
        <w:jc w:val="center"/>
        <w:rPr>
          <w:bCs/>
          <w:sz w:val="28"/>
        </w:rPr>
      </w:pPr>
    </w:p>
    <w:p>
      <w:pPr>
        <w:pStyle w:val="style0"/>
        <w:spacing w:lineRule="auto" w:line="360"/>
        <w:jc w:val="center"/>
        <w:rPr>
          <w:bCs/>
          <w:sz w:val="28"/>
        </w:rPr>
      </w:pPr>
      <w:r>
        <w:rPr>
          <w:bCs/>
          <w:sz w:val="28"/>
        </w:rPr>
        <w:t>.....</w:t>
      </w:r>
    </w:p>
    <w:p>
      <w:pPr>
        <w:pStyle w:val="style0"/>
        <w:spacing w:lineRule="auto" w:line="360"/>
        <w:jc w:val="center"/>
        <w:rPr>
          <w:bCs/>
          <w:sz w:val="28"/>
        </w:rPr>
      </w:pPr>
    </w:p>
    <w:p>
      <w:pPr>
        <w:pStyle w:val="style0"/>
        <w:spacing w:lineRule="auto" w:line="360"/>
        <w:jc w:val="center"/>
        <w:rPr>
          <w:bCs/>
          <w:sz w:val="28"/>
        </w:rPr>
      </w:pPr>
    </w:p>
    <w:p>
      <w:pPr>
        <w:pStyle w:val="style0"/>
        <w:spacing w:lineRule="auto" w:line="360"/>
        <w:jc w:val="center"/>
        <w:rPr>
          <w:bCs/>
          <w:sz w:val="28"/>
        </w:rPr>
      </w:pPr>
    </w:p>
    <w:p>
      <w:pPr>
        <w:pStyle w:val="style0"/>
        <w:spacing w:lineRule="auto" w:line="360"/>
        <w:jc w:val="center"/>
        <w:rPr>
          <w:bCs/>
          <w:sz w:val="28"/>
        </w:rPr>
      </w:pPr>
    </w:p>
    <w:p>
      <w:pPr>
        <w:pStyle w:val="style0"/>
        <w:spacing w:lineRule="auto" w:line="360"/>
        <w:jc w:val="center"/>
        <w:rPr>
          <w:bCs/>
          <w:sz w:val="28"/>
        </w:rPr>
      </w:pPr>
    </w:p>
    <w:p>
      <w:pPr>
        <w:pStyle w:val="style0"/>
        <w:ind w:left="3969"/>
        <w:jc w:val="both"/>
        <w:rPr>
          <w:bCs/>
          <w:sz w:val="22"/>
          <w:szCs w:val="22"/>
        </w:rPr>
      </w:pPr>
      <w:r>
        <w:t xml:space="preserve">Trabalho de Conclusão de Curso apresentado ao Curso de Administração da </w:t>
      </w:r>
      <w:r>
        <w:rPr>
          <w:lang w:val="en-US"/>
        </w:rPr>
        <w:t xml:space="preserve">Faculdade Metropolitana </w:t>
      </w:r>
      <w:r>
        <w:t>de Pirassununga como parte dos requisitos para obtenção do título de Bacharel em Administração.</w:t>
      </w:r>
    </w:p>
    <w:p>
      <w:pPr>
        <w:pStyle w:val="style0"/>
        <w:ind w:left="3969"/>
        <w:jc w:val="both"/>
        <w:rPr>
          <w:bCs/>
          <w:sz w:val="22"/>
          <w:szCs w:val="22"/>
        </w:rPr>
      </w:pPr>
    </w:p>
    <w:p>
      <w:pPr>
        <w:pStyle w:val="style0"/>
        <w:ind w:left="3969"/>
        <w:jc w:val="both"/>
        <w:rPr>
          <w:bCs/>
          <w:sz w:val="22"/>
          <w:szCs w:val="22"/>
        </w:rPr>
      </w:pPr>
    </w:p>
    <w:p>
      <w:pPr>
        <w:pStyle w:val="style0"/>
        <w:spacing w:lineRule="auto" w:line="360"/>
        <w:jc w:val="center"/>
        <w:rPr>
          <w:bCs/>
        </w:rPr>
      </w:pPr>
    </w:p>
    <w:p>
      <w:pPr>
        <w:pStyle w:val="style0"/>
        <w:spacing w:lineRule="auto" w:line="360"/>
        <w:rPr>
          <w:bCs/>
        </w:rPr>
      </w:pPr>
    </w:p>
    <w:p>
      <w:pPr>
        <w:pStyle w:val="style0"/>
        <w:spacing w:lineRule="auto" w:line="360"/>
        <w:rPr>
          <w:bCs/>
        </w:rPr>
      </w:pPr>
    </w:p>
    <w:p>
      <w:pPr>
        <w:pStyle w:val="style0"/>
        <w:spacing w:lineRule="auto" w:line="360"/>
        <w:rPr>
          <w:bCs/>
        </w:rPr>
      </w:pPr>
    </w:p>
    <w:p>
      <w:pPr>
        <w:pStyle w:val="style0"/>
        <w:spacing w:lineRule="auto" w:line="360"/>
        <w:rPr>
          <w:bCs/>
        </w:rPr>
      </w:pPr>
    </w:p>
    <w:p>
      <w:pPr>
        <w:pStyle w:val="style0"/>
        <w:spacing w:lineRule="auto" w:line="360"/>
        <w:rPr>
          <w:bCs/>
        </w:rPr>
      </w:pPr>
    </w:p>
    <w:p>
      <w:pPr>
        <w:pStyle w:val="style0"/>
        <w:spacing w:lineRule="auto" w:line="360"/>
        <w:rPr>
          <w:bCs/>
        </w:rPr>
      </w:pPr>
    </w:p>
    <w:p>
      <w:pPr>
        <w:pStyle w:val="style0"/>
        <w:spacing w:lineRule="auto" w:line="360"/>
        <w:rPr>
          <w:bCs/>
        </w:rPr>
      </w:pPr>
    </w:p>
    <w:p>
      <w:pPr>
        <w:pStyle w:val="style0"/>
        <w:spacing w:lineRule="auto" w:line="360"/>
        <w:rPr>
          <w:bCs/>
        </w:rPr>
      </w:pPr>
    </w:p>
    <w:p>
      <w:pPr>
        <w:pStyle w:val="style0"/>
        <w:spacing w:lineRule="auto" w:line="360"/>
        <w:rPr>
          <w:bCs/>
        </w:rPr>
      </w:pPr>
    </w:p>
    <w:p>
      <w:pPr>
        <w:pStyle w:val="style0"/>
        <w:spacing w:lineRule="auto" w:line="360"/>
        <w:rPr>
          <w:bCs/>
        </w:rPr>
      </w:pPr>
    </w:p>
    <w:p>
      <w:pPr>
        <w:pStyle w:val="style0"/>
        <w:spacing w:lineRule="auto" w:line="360"/>
        <w:rPr>
          <w:bCs/>
        </w:rPr>
      </w:pPr>
    </w:p>
    <w:p>
      <w:pPr>
        <w:pStyle w:val="style0"/>
        <w:spacing w:lineRule="auto" w:line="360"/>
        <w:rPr>
          <w:bCs/>
        </w:rPr>
      </w:pPr>
    </w:p>
    <w:p>
      <w:pPr>
        <w:pStyle w:val="style0"/>
        <w:spacing w:lineRule="auto" w:line="360"/>
        <w:jc w:val="center"/>
        <w:rPr>
          <w:bCs/>
        </w:rPr>
      </w:pPr>
      <w:r>
        <w:t>Pirassununga</w:t>
      </w:r>
    </w:p>
    <w:p>
      <w:pPr>
        <w:pStyle w:val="style0"/>
        <w:spacing w:lineRule="auto" w:line="360"/>
        <w:jc w:val="center"/>
        <w:rPr>
          <w:bCs/>
        </w:rPr>
        <w:sectPr>
          <w:headerReference w:type="default" r:id="rId4"/>
          <w:footerReference w:type="default" r:id="rId5"/>
          <w:pgSz w:w="11907" w:h="16840" w:orient="portrait" w:code="9"/>
          <w:pgMar w:top="1701" w:right="1134" w:bottom="1134" w:left="1701" w:header="709" w:footer="709" w:gutter="0"/>
          <w:cols w:space="708"/>
          <w:docGrid w:linePitch="360"/>
        </w:sectPr>
      </w:pPr>
      <w:r>
        <w:t>2025</w:t>
      </w:r>
    </w:p>
    <w:p>
      <w:pPr>
        <w:pStyle w:val="style0"/>
        <w:spacing w:lineRule="auto" w:line="360"/>
        <w:rPr>
          <w:b/>
          <w:bCs/>
        </w:rPr>
      </w:pPr>
      <w:r>
        <w:rPr>
          <w:b/>
          <w:bCs/>
        </w:rPr>
        <w:t xml:space="preserve">                                                        </w:t>
      </w:r>
      <w:r>
        <w:rPr>
          <w:b/>
          <w:bCs/>
        </w:rPr>
        <w:t>RESUMO</w:t>
      </w:r>
    </w:p>
    <w:p>
      <w:pPr>
        <w:pStyle w:val="style0"/>
        <w:spacing w:lineRule="auto" w:line="360"/>
        <w:jc w:val="center"/>
        <w:rPr>
          <w:b/>
          <w:bCs/>
        </w:rPr>
      </w:pPr>
    </w:p>
    <w:p>
      <w:pPr>
        <w:pStyle w:val="style0"/>
        <w:jc w:val="both"/>
        <w:rPr/>
      </w:pPr>
      <w:r>
        <w:t>O objetivo do trabalho foi identificar características de um bom líder para que ele se torne eficaz, para um processo sucessório efetivo dentro de uma empresa familiar. Para tanto, foi realizado a satisfação de pessoas com relação ao meio de trabalho e os aspectos que o envolvem, como por exemplo, o trabalho em harmonia, atitude de liderança e motivação e uma sucessão efetiva. Todos esses fatores são de extrema importância para uma empresa, seja ela familiar ou não, já que com isso é possível alinhar as metas e objetivos obtendo melhores resultados. Parte-se do pressuposto de que quando uma organização oferece ao seu funcionário um ambiente de trabalho favorável é possível perceber uma maior disposição dos envolvidos sendo notável um clima de colaboração e envolvimento e, por consequência, a relação entre funcionários satisfeitos e motivados com seu cargo dentro da organização torna-se positiva. Para concretizar esta análise foi realizado um estudo de caso juntamente aos colaboradores de uma empresa familiar de médio porte, do ramo de loja de roupas femininas, localizada na cidade de Pirassununga. Os dados foram coletados por meio entrevista, com roteiro semiestruturado. Com este trabalho, espera-se esclarecer as especificidades da liderança no contexto de uma empresa familiar, a satisfação dos funcionários em relação ao ambiente em que eles trabalham e como o líder age dentro dessa empresa a fim de alcançar seus objetivos.</w:t>
      </w:r>
    </w:p>
    <w:p>
      <w:pPr>
        <w:pStyle w:val="style0"/>
        <w:spacing w:lineRule="auto" w:line="360"/>
        <w:jc w:val="both"/>
        <w:rPr/>
      </w:pPr>
    </w:p>
    <w:p>
      <w:pPr>
        <w:pStyle w:val="style0"/>
        <w:rPr>
          <w:b/>
        </w:rPr>
      </w:pPr>
      <w:r>
        <w:rPr>
          <w:b/>
        </w:rPr>
        <w:t>Palavras-chave: Liderança, empresa familiar, processo sucessório.</w:t>
        <w:cr/>
        <w:cr/>
        <w:cr/>
        <w:cr/>
        <w:cr/>
        <w:cr/>
        <w:cr/>
        <w:cr/>
        <w:cr/>
        <w:cr/>
        <w:cr/>
        <w:cr/>
        <w:cr/>
        <w:cr/>
        <w:cr/>
        <w:cr/>
        <w:cr/>
        <w:cr/>
        <w:cr/>
        <w:cr/>
        <w:cr/>
        <w:cr/>
      </w:r>
    </w:p>
    <w:p>
      <w:pPr>
        <w:pStyle w:val="style0"/>
        <w:rPr>
          <w:b/>
        </w:rPr>
      </w:pPr>
    </w:p>
    <w:p>
      <w:pPr>
        <w:pStyle w:val="style0"/>
        <w:rPr>
          <w:b/>
        </w:rPr>
      </w:pPr>
    </w:p>
    <w:p>
      <w:pPr>
        <w:pStyle w:val="style0"/>
        <w:rPr>
          <w:b/>
          <w:sz w:val="28"/>
          <w:szCs w:val="28"/>
        </w:rPr>
      </w:pPr>
      <w:r>
        <w:rPr>
          <w:b/>
        </w:rPr>
        <w:cr/>
        <w:cr/>
        <w:t xml:space="preserve">                                                         </w:t>
      </w:r>
      <w:r>
        <w:rPr>
          <w:b/>
          <w:sz w:val="28"/>
          <w:szCs w:val="28"/>
        </w:rPr>
        <w:t xml:space="preserve"> </w:t>
      </w:r>
      <w:r>
        <w:rPr>
          <w:b/>
          <w:sz w:val="28"/>
          <w:szCs w:val="28"/>
        </w:rPr>
        <w:t xml:space="preserve">Sumário </w:t>
      </w:r>
    </w:p>
    <w:p>
      <w:pPr>
        <w:pStyle w:val="style0"/>
        <w:rPr/>
      </w:pPr>
    </w:p>
    <w:p>
      <w:pPr>
        <w:pStyle w:val="style0"/>
        <w:jc w:val="both"/>
        <w:rPr>
          <w:lang w:val="en-US"/>
        </w:rPr>
      </w:pPr>
    </w:p>
    <w:p>
      <w:pPr>
        <w:pStyle w:val="style0"/>
        <w:jc w:val="both"/>
        <w:rPr>
          <w:lang w:val="en-US"/>
        </w:rPr>
      </w:pPr>
      <w:r>
        <w:rPr>
          <w:lang w:val="en-US"/>
        </w:rPr>
        <w:t>RESUMO............................................................................................................................</w:t>
      </w:r>
      <w:r>
        <w:rPr>
          <w:lang w:val="en-US"/>
        </w:rPr>
        <w:t>....</w:t>
      </w:r>
      <w:r>
        <w:rPr>
          <w:lang w:val="en-US"/>
        </w:rPr>
        <w:t>...II</w:t>
      </w:r>
    </w:p>
    <w:p>
      <w:pPr>
        <w:pStyle w:val="style19"/>
        <w:tabs>
          <w:tab w:val="left" w:leader="none" w:pos="720"/>
        </w:tabs>
        <w:jc w:val="both"/>
        <w:rPr>
          <w:rFonts w:ascii="Calibri" w:cs="宋体" w:eastAsia="宋体" w:hAnsi="Calibri"/>
          <w:sz w:val="22"/>
          <w:szCs w:val="22"/>
        </w:rPr>
      </w:pPr>
      <w:r>
        <w:rPr/>
        <w:fldChar w:fldCharType="begin"/>
      </w:r>
      <w:r>
        <w:instrText xml:space="preserve"> TOC \o "1-3" \h \z </w:instrText>
      </w:r>
      <w:r>
        <w:rPr/>
        <w:fldChar w:fldCharType="separate"/>
      </w:r>
      <w:r>
        <w:rPr/>
        <w:fldChar w:fldCharType="begin"/>
      </w:r>
      <w:r>
        <w:instrText xml:space="preserve"> HYPERLINK \l "_Toc482214032" </w:instrText>
      </w:r>
      <w:r>
        <w:rPr/>
        <w:fldChar w:fldCharType="separate"/>
      </w:r>
      <w:r>
        <w:rPr>
          <w:rStyle w:val="style85"/>
        </w:rPr>
        <w:t>1.</w:t>
      </w:r>
      <w:r>
        <w:rPr>
          <w:rFonts w:ascii="Calibri" w:cs="宋体" w:eastAsia="宋体" w:hAnsi="Calibri"/>
          <w:sz w:val="22"/>
          <w:szCs w:val="22"/>
        </w:rPr>
        <w:tab/>
      </w:r>
      <w:r>
        <w:rPr>
          <w:rStyle w:val="style85"/>
        </w:rPr>
        <w:t>INTRODUÇÃO</w:t>
      </w:r>
      <w:r>
        <w:rPr>
          <w:webHidden/>
        </w:rPr>
        <w:tab/>
      </w:r>
      <w:r>
        <w:rPr>
          <w:webHidden/>
        </w:rPr>
        <w:fldChar w:fldCharType="begin"/>
      </w:r>
      <w:r>
        <w:rPr>
          <w:webHidden/>
        </w:rPr>
        <w:instrText xml:space="preserve"> PAGEREF _Toc482214032 \h </w:instrText>
      </w:r>
      <w:r>
        <w:rPr>
          <w:webHidden/>
        </w:rPr>
        <w:fldChar w:fldCharType="separate"/>
      </w:r>
      <w:r>
        <w:rPr>
          <w:webHidden/>
        </w:rPr>
        <w:t>1</w:t>
      </w:r>
      <w:r>
        <w:rPr>
          <w:webHidden/>
        </w:rPr>
        <w:fldChar w:fldCharType="end"/>
      </w:r>
      <w:r>
        <w:rPr/>
        <w:fldChar w:fldCharType="end"/>
      </w:r>
    </w:p>
    <w:p>
      <w:pPr>
        <w:pStyle w:val="style20"/>
        <w:jc w:val="both"/>
        <w:rPr>
          <w:rFonts w:ascii="Calibri" w:cs="宋体" w:eastAsia="宋体" w:hAnsi="Calibri"/>
          <w:sz w:val="22"/>
          <w:szCs w:val="22"/>
        </w:rPr>
      </w:pPr>
      <w:r>
        <w:rPr/>
        <w:fldChar w:fldCharType="begin"/>
      </w:r>
      <w:r>
        <w:instrText xml:space="preserve"> HYPERLINK \l "_Toc482214033" </w:instrText>
      </w:r>
      <w:r>
        <w:rPr/>
        <w:fldChar w:fldCharType="separate"/>
      </w:r>
      <w:r>
        <w:rPr>
          <w:rStyle w:val="style85"/>
        </w:rPr>
        <w:t>1.1.</w:t>
      </w:r>
      <w:r>
        <w:rPr>
          <w:rFonts w:ascii="Calibri" w:cs="宋体" w:eastAsia="宋体" w:hAnsi="Calibri"/>
          <w:sz w:val="22"/>
          <w:szCs w:val="22"/>
        </w:rPr>
        <w:tab/>
      </w:r>
      <w:r>
        <w:rPr>
          <w:rStyle w:val="style85"/>
        </w:rPr>
        <w:t>Definição do Problema da Pesquisa</w:t>
      </w:r>
      <w:r>
        <w:rPr>
          <w:webHidden/>
        </w:rPr>
        <w:tab/>
      </w:r>
      <w:r>
        <w:rPr>
          <w:webHidden/>
        </w:rPr>
        <w:fldChar w:fldCharType="begin"/>
      </w:r>
      <w:r>
        <w:rPr>
          <w:webHidden/>
        </w:rPr>
        <w:instrText xml:space="preserve"> PAGEREF _Toc482214033 \h </w:instrText>
      </w:r>
      <w:r>
        <w:rPr>
          <w:webHidden/>
        </w:rPr>
        <w:fldChar w:fldCharType="separate"/>
      </w:r>
      <w:r>
        <w:rPr>
          <w:webHidden/>
        </w:rPr>
        <w:t>1</w:t>
      </w:r>
      <w:r>
        <w:rPr>
          <w:webHidden/>
        </w:rPr>
        <w:fldChar w:fldCharType="end"/>
      </w:r>
      <w:r>
        <w:rPr/>
        <w:fldChar w:fldCharType="end"/>
      </w:r>
    </w:p>
    <w:p>
      <w:pPr>
        <w:pStyle w:val="style20"/>
        <w:jc w:val="both"/>
        <w:rPr>
          <w:rFonts w:ascii="Calibri" w:cs="宋体" w:eastAsia="宋体" w:hAnsi="Calibri"/>
          <w:sz w:val="22"/>
          <w:szCs w:val="22"/>
        </w:rPr>
      </w:pPr>
      <w:r>
        <w:rPr/>
        <w:fldChar w:fldCharType="begin"/>
      </w:r>
      <w:r>
        <w:instrText xml:space="preserve"> HYPERLINK \l "_Toc482214034" </w:instrText>
      </w:r>
      <w:r>
        <w:rPr/>
        <w:fldChar w:fldCharType="separate"/>
      </w:r>
      <w:r>
        <w:rPr>
          <w:rStyle w:val="style85"/>
        </w:rPr>
        <w:t>1.2.</w:t>
      </w:r>
      <w:r>
        <w:rPr>
          <w:rFonts w:ascii="Calibri" w:cs="宋体" w:eastAsia="宋体" w:hAnsi="Calibri"/>
          <w:sz w:val="22"/>
          <w:szCs w:val="22"/>
        </w:rPr>
        <w:tab/>
      </w:r>
      <w:r>
        <w:rPr>
          <w:rStyle w:val="style85"/>
        </w:rPr>
        <w:t>Objetivo Geral da Pesquisa</w:t>
      </w:r>
      <w:r>
        <w:rPr>
          <w:webHidden/>
        </w:rPr>
        <w:tab/>
      </w:r>
      <w:r>
        <w:rPr>
          <w:webHidden/>
        </w:rPr>
        <w:fldChar w:fldCharType="begin"/>
      </w:r>
      <w:r>
        <w:rPr>
          <w:webHidden/>
        </w:rPr>
        <w:instrText xml:space="preserve"> PAGEREF _Toc482214034 \h </w:instrText>
      </w:r>
      <w:r>
        <w:rPr>
          <w:webHidden/>
        </w:rPr>
        <w:fldChar w:fldCharType="separate"/>
      </w:r>
      <w:r>
        <w:rPr>
          <w:webHidden/>
        </w:rPr>
        <w:t>2</w:t>
      </w:r>
      <w:r>
        <w:rPr>
          <w:webHidden/>
        </w:rPr>
        <w:fldChar w:fldCharType="end"/>
      </w:r>
      <w:r>
        <w:rPr/>
        <w:fldChar w:fldCharType="end"/>
      </w:r>
    </w:p>
    <w:p>
      <w:pPr>
        <w:pStyle w:val="style20"/>
        <w:jc w:val="both"/>
        <w:rPr>
          <w:rFonts w:ascii="Calibri" w:cs="宋体" w:eastAsia="宋体" w:hAnsi="Calibri"/>
          <w:sz w:val="22"/>
          <w:szCs w:val="22"/>
        </w:rPr>
      </w:pPr>
      <w:r>
        <w:rPr/>
        <w:fldChar w:fldCharType="begin"/>
      </w:r>
      <w:r>
        <w:instrText xml:space="preserve"> HYPERLINK \l "_Toc482214035" </w:instrText>
      </w:r>
      <w:r>
        <w:rPr/>
        <w:fldChar w:fldCharType="separate"/>
      </w:r>
      <w:r>
        <w:rPr>
          <w:rStyle w:val="style85"/>
        </w:rPr>
        <w:t>1.3.</w:t>
      </w:r>
      <w:r>
        <w:rPr>
          <w:rFonts w:ascii="Calibri" w:cs="宋体" w:eastAsia="宋体" w:hAnsi="Calibri"/>
          <w:sz w:val="22"/>
          <w:szCs w:val="22"/>
        </w:rPr>
        <w:tab/>
      </w:r>
      <w:r>
        <w:rPr>
          <w:rStyle w:val="style85"/>
        </w:rPr>
        <w:t>Justificativa</w:t>
      </w:r>
      <w:r>
        <w:rPr>
          <w:webHidden/>
        </w:rPr>
        <w:tab/>
      </w:r>
      <w:r>
        <w:rPr>
          <w:webHidden/>
        </w:rPr>
        <w:fldChar w:fldCharType="begin"/>
      </w:r>
      <w:r>
        <w:rPr>
          <w:webHidden/>
        </w:rPr>
        <w:instrText xml:space="preserve"> PAGEREF _Toc482214035 \h </w:instrText>
      </w:r>
      <w:r>
        <w:rPr>
          <w:webHidden/>
        </w:rPr>
        <w:fldChar w:fldCharType="separate"/>
      </w:r>
      <w:r>
        <w:rPr>
          <w:webHidden/>
        </w:rPr>
        <w:t>2</w:t>
      </w:r>
      <w:r>
        <w:rPr>
          <w:webHidden/>
        </w:rPr>
        <w:fldChar w:fldCharType="end"/>
      </w:r>
      <w:r>
        <w:rPr/>
        <w:fldChar w:fldCharType="end"/>
      </w:r>
    </w:p>
    <w:p>
      <w:pPr>
        <w:pStyle w:val="style19"/>
        <w:tabs>
          <w:tab w:val="left" w:leader="none" w:pos="720"/>
        </w:tabs>
        <w:jc w:val="both"/>
        <w:rPr>
          <w:rFonts w:ascii="Calibri" w:cs="宋体" w:eastAsia="宋体" w:hAnsi="Calibri"/>
          <w:sz w:val="22"/>
          <w:szCs w:val="22"/>
        </w:rPr>
      </w:pPr>
      <w:r>
        <w:rPr/>
        <w:fldChar w:fldCharType="begin"/>
      </w:r>
      <w:r>
        <w:instrText xml:space="preserve"> HYPERLINK \l "_Toc482214036" </w:instrText>
      </w:r>
      <w:r>
        <w:rPr/>
        <w:fldChar w:fldCharType="separate"/>
      </w:r>
      <w:r>
        <w:rPr>
          <w:rStyle w:val="style85"/>
        </w:rPr>
        <w:t>2.</w:t>
      </w:r>
      <w:r>
        <w:rPr>
          <w:rFonts w:ascii="Calibri" w:cs="宋体" w:eastAsia="宋体" w:hAnsi="Calibri"/>
          <w:sz w:val="22"/>
          <w:szCs w:val="22"/>
        </w:rPr>
        <w:tab/>
      </w:r>
      <w:r>
        <w:rPr>
          <w:rStyle w:val="style85"/>
        </w:rPr>
        <w:t>REVISÃO BIBLIOGRÁFICA</w:t>
      </w:r>
      <w:r>
        <w:rPr>
          <w:webHidden/>
        </w:rPr>
        <w:tab/>
      </w:r>
      <w:r>
        <w:rPr>
          <w:webHidden/>
        </w:rPr>
        <w:fldChar w:fldCharType="begin"/>
      </w:r>
      <w:r>
        <w:rPr>
          <w:webHidden/>
        </w:rPr>
        <w:instrText xml:space="preserve"> PAGEREF _Toc482214036 \h </w:instrText>
      </w:r>
      <w:r>
        <w:rPr>
          <w:webHidden/>
        </w:rPr>
        <w:fldChar w:fldCharType="separate"/>
      </w:r>
      <w:r>
        <w:rPr>
          <w:webHidden/>
        </w:rPr>
        <w:t>3</w:t>
      </w:r>
      <w:r>
        <w:rPr>
          <w:webHidden/>
        </w:rPr>
        <w:fldChar w:fldCharType="end"/>
      </w:r>
      <w:r>
        <w:rPr/>
        <w:fldChar w:fldCharType="end"/>
      </w:r>
    </w:p>
    <w:p>
      <w:pPr>
        <w:pStyle w:val="style20"/>
        <w:jc w:val="both"/>
        <w:rPr>
          <w:rFonts w:ascii="Calibri" w:cs="宋体" w:eastAsia="宋体" w:hAnsi="Calibri"/>
          <w:sz w:val="22"/>
          <w:szCs w:val="22"/>
        </w:rPr>
      </w:pPr>
      <w:r>
        <w:rPr/>
        <w:fldChar w:fldCharType="begin"/>
      </w:r>
      <w:r>
        <w:instrText xml:space="preserve"> HYPERLINK \l "_Toc482214037" </w:instrText>
      </w:r>
      <w:r>
        <w:rPr/>
        <w:fldChar w:fldCharType="separate"/>
      </w:r>
      <w:r>
        <w:rPr>
          <w:rStyle w:val="style85"/>
        </w:rPr>
        <w:t>2.1</w:t>
      </w:r>
      <w:r>
        <w:rPr>
          <w:rFonts w:ascii="Calibri" w:cs="宋体" w:eastAsia="宋体" w:hAnsi="Calibri"/>
          <w:sz w:val="22"/>
          <w:szCs w:val="22"/>
        </w:rPr>
        <w:tab/>
      </w:r>
      <w:r>
        <w:rPr>
          <w:rStyle w:val="style85"/>
        </w:rPr>
        <w:t>Liderança</w:t>
      </w:r>
      <w:r>
        <w:rPr>
          <w:webHidden/>
        </w:rPr>
        <w:tab/>
      </w:r>
      <w:r>
        <w:rPr>
          <w:webHidden/>
        </w:rPr>
        <w:fldChar w:fldCharType="begin"/>
      </w:r>
      <w:r>
        <w:rPr>
          <w:webHidden/>
        </w:rPr>
        <w:instrText xml:space="preserve"> PAGEREF _Toc482214037 \h </w:instrText>
      </w:r>
      <w:r>
        <w:rPr>
          <w:webHidden/>
        </w:rPr>
        <w:fldChar w:fldCharType="separate"/>
      </w:r>
      <w:r>
        <w:rPr>
          <w:webHidden/>
        </w:rPr>
        <w:t>3</w:t>
      </w:r>
      <w:r>
        <w:rPr>
          <w:webHidden/>
        </w:rPr>
        <w:fldChar w:fldCharType="end"/>
      </w:r>
      <w:r>
        <w:rPr/>
        <w:fldChar w:fldCharType="end"/>
      </w:r>
    </w:p>
    <w:p>
      <w:pPr>
        <w:pStyle w:val="style20"/>
        <w:jc w:val="both"/>
        <w:rPr>
          <w:rFonts w:ascii="Calibri" w:cs="宋体" w:eastAsia="宋体" w:hAnsi="Calibri"/>
          <w:sz w:val="22"/>
          <w:szCs w:val="22"/>
        </w:rPr>
      </w:pPr>
      <w:r>
        <w:rPr/>
        <w:fldChar w:fldCharType="begin"/>
      </w:r>
      <w:r>
        <w:instrText xml:space="preserve"> HYPERLINK \l "_Toc482214038" </w:instrText>
      </w:r>
      <w:r>
        <w:rPr/>
        <w:fldChar w:fldCharType="separate"/>
      </w:r>
      <w:r>
        <w:rPr>
          <w:rStyle w:val="style85"/>
        </w:rPr>
        <w:t>2.1.1.</w:t>
      </w:r>
      <w:r>
        <w:rPr>
          <w:rFonts w:ascii="Calibri" w:cs="宋体" w:eastAsia="宋体" w:hAnsi="Calibri"/>
          <w:sz w:val="22"/>
          <w:szCs w:val="22"/>
        </w:rPr>
        <w:tab/>
      </w:r>
      <w:r>
        <w:rPr>
          <w:rStyle w:val="style85"/>
        </w:rPr>
        <w:t>Tipos de liderança</w:t>
      </w:r>
      <w:r>
        <w:rPr>
          <w:webHidden/>
        </w:rPr>
        <w:tab/>
      </w:r>
      <w:r>
        <w:rPr>
          <w:webHidden/>
        </w:rPr>
        <w:fldChar w:fldCharType="begin"/>
      </w:r>
      <w:r>
        <w:rPr>
          <w:webHidden/>
        </w:rPr>
        <w:instrText xml:space="preserve"> PAGEREF _Toc482214038 \h </w:instrText>
      </w:r>
      <w:r>
        <w:rPr>
          <w:webHidden/>
        </w:rPr>
        <w:fldChar w:fldCharType="separate"/>
      </w:r>
      <w:r>
        <w:rPr>
          <w:webHidden/>
        </w:rPr>
        <w:t>5</w:t>
      </w:r>
      <w:r>
        <w:rPr>
          <w:webHidden/>
        </w:rPr>
        <w:fldChar w:fldCharType="end"/>
      </w:r>
      <w:r>
        <w:rPr/>
        <w:fldChar w:fldCharType="end"/>
      </w:r>
    </w:p>
    <w:p>
      <w:pPr>
        <w:pStyle w:val="style20"/>
        <w:jc w:val="both"/>
        <w:rPr>
          <w:rFonts w:ascii="Calibri" w:cs="宋体" w:eastAsia="宋体" w:hAnsi="Calibri"/>
          <w:sz w:val="22"/>
          <w:szCs w:val="22"/>
        </w:rPr>
      </w:pPr>
      <w:r>
        <w:rPr/>
        <w:fldChar w:fldCharType="begin"/>
      </w:r>
      <w:r>
        <w:instrText xml:space="preserve"> HYPERLINK \l "_Toc482214039" </w:instrText>
      </w:r>
      <w:r>
        <w:rPr/>
        <w:fldChar w:fldCharType="separate"/>
      </w:r>
      <w:r>
        <w:rPr>
          <w:rStyle w:val="style85"/>
        </w:rPr>
        <w:t>2.1.2.</w:t>
      </w:r>
      <w:r>
        <w:rPr>
          <w:rFonts w:ascii="Calibri" w:cs="宋体" w:eastAsia="宋体" w:hAnsi="Calibri"/>
          <w:sz w:val="22"/>
          <w:szCs w:val="22"/>
        </w:rPr>
        <w:tab/>
      </w:r>
      <w:r>
        <w:rPr>
          <w:rStyle w:val="style85"/>
        </w:rPr>
        <w:t>Traços de liderança</w:t>
      </w:r>
      <w:r>
        <w:rPr>
          <w:webHidden/>
        </w:rPr>
        <w:tab/>
      </w:r>
      <w:r>
        <w:rPr>
          <w:webHidden/>
        </w:rPr>
        <w:fldChar w:fldCharType="begin"/>
      </w:r>
      <w:r>
        <w:rPr>
          <w:webHidden/>
        </w:rPr>
        <w:instrText xml:space="preserve"> PAGEREF _Toc482214039 \h </w:instrText>
      </w:r>
      <w:r>
        <w:rPr>
          <w:webHidden/>
        </w:rPr>
        <w:fldChar w:fldCharType="separate"/>
      </w:r>
      <w:r>
        <w:rPr>
          <w:webHidden/>
        </w:rPr>
        <w:t>5</w:t>
      </w:r>
      <w:r>
        <w:rPr>
          <w:webHidden/>
        </w:rPr>
        <w:fldChar w:fldCharType="end"/>
      </w:r>
      <w:r>
        <w:rPr/>
        <w:fldChar w:fldCharType="end"/>
      </w:r>
    </w:p>
    <w:p>
      <w:pPr>
        <w:pStyle w:val="style19"/>
        <w:jc w:val="both"/>
        <w:rPr>
          <w:rFonts w:ascii="Calibri" w:cs="宋体" w:eastAsia="宋体" w:hAnsi="Calibri"/>
          <w:sz w:val="22"/>
          <w:szCs w:val="22"/>
        </w:rPr>
      </w:pPr>
      <w:r>
        <w:rPr/>
        <w:fldChar w:fldCharType="begin"/>
      </w:r>
      <w:r>
        <w:instrText xml:space="preserve"> HYPERLINK \l "_Toc482214040" </w:instrText>
      </w:r>
      <w:r>
        <w:rPr/>
        <w:fldChar w:fldCharType="separate"/>
      </w:r>
      <w:r>
        <w:rPr>
          <w:rStyle w:val="style85"/>
        </w:rPr>
        <w:t xml:space="preserve">2.2 </w:t>
      </w:r>
      <w:r>
        <w:rPr>
          <w:rStyle w:val="style85"/>
        </w:rPr>
        <w:t xml:space="preserve">      </w:t>
      </w:r>
      <w:r>
        <w:rPr>
          <w:rStyle w:val="style85"/>
        </w:rPr>
        <w:t>Motivação</w:t>
      </w:r>
      <w:r>
        <w:rPr>
          <w:webHidden/>
        </w:rPr>
        <w:tab/>
      </w:r>
      <w:r>
        <w:rPr>
          <w:webHidden/>
        </w:rPr>
        <w:fldChar w:fldCharType="begin"/>
      </w:r>
      <w:r>
        <w:rPr>
          <w:webHidden/>
        </w:rPr>
        <w:instrText xml:space="preserve"> PAGEREF _Toc482214040 \h </w:instrText>
      </w:r>
      <w:r>
        <w:rPr>
          <w:webHidden/>
        </w:rPr>
        <w:fldChar w:fldCharType="separate"/>
      </w:r>
      <w:r>
        <w:rPr>
          <w:webHidden/>
        </w:rPr>
        <w:t>6</w:t>
      </w:r>
      <w:r>
        <w:rPr>
          <w:webHidden/>
        </w:rPr>
        <w:fldChar w:fldCharType="end"/>
      </w:r>
      <w:r>
        <w:rPr/>
        <w:fldChar w:fldCharType="end"/>
      </w:r>
    </w:p>
    <w:p>
      <w:pPr>
        <w:pStyle w:val="style20"/>
        <w:jc w:val="both"/>
        <w:rPr>
          <w:rFonts w:ascii="Calibri" w:cs="宋体" w:eastAsia="宋体" w:hAnsi="Calibri"/>
          <w:sz w:val="22"/>
          <w:szCs w:val="22"/>
        </w:rPr>
      </w:pPr>
      <w:r>
        <w:rPr/>
        <w:fldChar w:fldCharType="begin"/>
      </w:r>
      <w:r>
        <w:instrText xml:space="preserve"> HYPERLINK \l "_Toc482214042" </w:instrText>
      </w:r>
      <w:r>
        <w:rPr/>
        <w:fldChar w:fldCharType="separate"/>
      </w:r>
      <w:r>
        <w:rPr>
          <w:rStyle w:val="style85"/>
        </w:rPr>
        <w:t xml:space="preserve">2.2.1 </w:t>
      </w:r>
      <w:r>
        <w:rPr>
          <w:rStyle w:val="style85"/>
        </w:rPr>
        <w:t xml:space="preserve">   </w:t>
      </w:r>
      <w:r>
        <w:rPr>
          <w:rStyle w:val="style85"/>
        </w:rPr>
        <w:t>Pirâmides das necessidades de Maslow</w:t>
      </w:r>
      <w:r>
        <w:rPr>
          <w:webHidden/>
        </w:rPr>
        <w:tab/>
      </w:r>
      <w:r>
        <w:rPr>
          <w:webHidden/>
        </w:rPr>
        <w:fldChar w:fldCharType="begin"/>
      </w:r>
      <w:r>
        <w:rPr>
          <w:webHidden/>
        </w:rPr>
        <w:instrText xml:space="preserve"> PAGEREF _Toc482214042 \h </w:instrText>
      </w:r>
      <w:r>
        <w:rPr>
          <w:webHidden/>
        </w:rPr>
        <w:fldChar w:fldCharType="separate"/>
      </w:r>
      <w:r>
        <w:rPr>
          <w:webHidden/>
        </w:rPr>
        <w:t>7</w:t>
      </w:r>
      <w:r>
        <w:rPr>
          <w:webHidden/>
        </w:rPr>
        <w:fldChar w:fldCharType="end"/>
      </w:r>
      <w:r>
        <w:rPr/>
        <w:fldChar w:fldCharType="end"/>
      </w:r>
    </w:p>
    <w:p>
      <w:pPr>
        <w:pStyle w:val="style20"/>
        <w:jc w:val="both"/>
        <w:rPr>
          <w:rFonts w:ascii="Calibri" w:cs="宋体" w:eastAsia="宋体" w:hAnsi="Calibri"/>
          <w:sz w:val="22"/>
          <w:szCs w:val="22"/>
        </w:rPr>
      </w:pPr>
      <w:r>
        <w:rPr/>
        <w:fldChar w:fldCharType="begin"/>
      </w:r>
      <w:r>
        <w:instrText xml:space="preserve"> HYPERLINK \l "_Toc482214043" </w:instrText>
      </w:r>
      <w:r>
        <w:rPr/>
        <w:fldChar w:fldCharType="separate"/>
      </w:r>
      <w:r>
        <w:rPr>
          <w:rStyle w:val="style85"/>
        </w:rPr>
        <w:t>2.2.</w:t>
      </w:r>
      <w:r>
        <w:rPr>
          <w:rFonts w:ascii="Calibri" w:cs="宋体" w:eastAsia="宋体" w:hAnsi="Calibri"/>
          <w:sz w:val="22"/>
          <w:szCs w:val="22"/>
        </w:rPr>
        <w:tab/>
      </w:r>
      <w:r>
        <w:rPr>
          <w:rStyle w:val="style85"/>
        </w:rPr>
        <w:t>Clima organizacional</w:t>
      </w:r>
      <w:r>
        <w:rPr>
          <w:webHidden/>
        </w:rPr>
        <w:tab/>
      </w:r>
      <w:r>
        <w:rPr>
          <w:webHidden/>
        </w:rPr>
        <w:fldChar w:fldCharType="begin"/>
      </w:r>
      <w:r>
        <w:rPr>
          <w:webHidden/>
        </w:rPr>
        <w:instrText xml:space="preserve"> PAGEREF _Toc482214043 \h </w:instrText>
      </w:r>
      <w:r>
        <w:rPr>
          <w:webHidden/>
        </w:rPr>
        <w:fldChar w:fldCharType="separate"/>
      </w:r>
      <w:r>
        <w:rPr>
          <w:webHidden/>
        </w:rPr>
        <w:t>9</w:t>
      </w:r>
      <w:r>
        <w:rPr>
          <w:webHidden/>
        </w:rPr>
        <w:fldChar w:fldCharType="end"/>
      </w:r>
      <w:r>
        <w:rPr/>
        <w:fldChar w:fldCharType="end"/>
      </w:r>
    </w:p>
    <w:p>
      <w:pPr>
        <w:pStyle w:val="style19"/>
        <w:jc w:val="both"/>
        <w:rPr/>
      </w:pPr>
      <w:r>
        <w:rPr/>
        <w:fldChar w:fldCharType="begin"/>
      </w:r>
      <w:r>
        <w:instrText xml:space="preserve"> HYPERLINK \l "_Toc482214044" </w:instrText>
      </w:r>
      <w:r>
        <w:rPr/>
        <w:fldChar w:fldCharType="separate"/>
      </w:r>
      <w:r>
        <w:rPr>
          <w:rStyle w:val="style85"/>
        </w:rPr>
        <w:t>2.</w:t>
      </w:r>
      <w:r>
        <w:rPr>
          <w:rStyle w:val="style85"/>
        </w:rPr>
        <w:t>3</w:t>
      </w:r>
      <w:r>
        <w:rPr>
          <w:rStyle w:val="style85"/>
        </w:rPr>
        <w:t xml:space="preserve">      </w:t>
      </w:r>
      <w:r>
        <w:rPr>
          <w:rStyle w:val="style85"/>
        </w:rPr>
        <w:t xml:space="preserve"> Empresa familiar</w:t>
      </w:r>
      <w:r>
        <w:rPr>
          <w:webHidden/>
        </w:rPr>
        <w:tab/>
      </w:r>
      <w:r>
        <w:rPr>
          <w:webHidden/>
        </w:rPr>
        <w:fldChar w:fldCharType="begin"/>
      </w:r>
      <w:r>
        <w:rPr>
          <w:webHidden/>
        </w:rPr>
        <w:instrText xml:space="preserve"> PAGEREF _Toc482214044 \h </w:instrText>
      </w:r>
      <w:r>
        <w:rPr>
          <w:webHidden/>
        </w:rPr>
        <w:fldChar w:fldCharType="separate"/>
      </w:r>
      <w:r>
        <w:rPr>
          <w:webHidden/>
        </w:rPr>
        <w:t>9</w:t>
      </w:r>
      <w:r>
        <w:rPr>
          <w:webHidden/>
        </w:rPr>
        <w:fldChar w:fldCharType="end"/>
      </w:r>
      <w:r>
        <w:rPr/>
        <w:fldChar w:fldCharType="end"/>
      </w:r>
    </w:p>
    <w:p>
      <w:pPr>
        <w:pStyle w:val="style0"/>
        <w:jc w:val="both"/>
        <w:rPr>
          <w:rFonts w:eastAsia="宋体"/>
          <w:noProof/>
        </w:rPr>
      </w:pPr>
      <w:r>
        <w:rPr>
          <w:rFonts w:eastAsia="宋体"/>
          <w:noProof/>
        </w:rPr>
        <w:t>2.</w:t>
      </w:r>
      <w:r>
        <w:rPr>
          <w:rFonts w:eastAsia="宋体"/>
          <w:noProof/>
        </w:rPr>
        <w:t>3.1</w:t>
      </w:r>
      <w:r>
        <w:rPr>
          <w:rFonts w:eastAsia="宋体"/>
          <w:noProof/>
        </w:rPr>
        <w:t xml:space="preserve">    Sucessãofamiliar</w:t>
      </w:r>
      <w:r>
        <w:rPr>
          <w:rFonts w:eastAsia="宋体"/>
          <w:noProof/>
        </w:rPr>
        <w:t>.</w:t>
      </w:r>
      <w:r>
        <w:rPr>
          <w:rFonts w:eastAsia="宋体"/>
          <w:noProof/>
        </w:rPr>
        <w:t>.......................................................................................................</w:t>
      </w:r>
      <w:r>
        <w:rPr>
          <w:rFonts w:eastAsia="宋体"/>
          <w:noProof/>
        </w:rPr>
        <w:t>...</w:t>
      </w:r>
      <w:r>
        <w:rPr>
          <w:rFonts w:eastAsia="宋体"/>
          <w:noProof/>
        </w:rPr>
        <w:t>.</w:t>
      </w:r>
      <w:r>
        <w:rPr>
          <w:rFonts w:eastAsia="宋体"/>
          <w:noProof/>
        </w:rPr>
        <w:t>10</w:t>
      </w:r>
    </w:p>
    <w:p>
      <w:pPr>
        <w:pStyle w:val="style94"/>
        <w:shd w:val="clear" w:color="auto" w:fill="ffffff"/>
        <w:spacing w:before="0" w:beforeAutospacing="false" w:after="0" w:afterAutospacing="false"/>
        <w:jc w:val="both"/>
        <w:rPr>
          <w:bCs/>
          <w:noProof/>
          <w:color w:val="000000"/>
        </w:rPr>
      </w:pPr>
      <w:r>
        <w:rPr>
          <w:rFonts w:eastAsia="宋体"/>
          <w:noProof/>
        </w:rPr>
        <w:t>2.</w:t>
      </w:r>
      <w:r>
        <w:rPr>
          <w:rFonts w:eastAsia="宋体"/>
          <w:noProof/>
        </w:rPr>
        <w:t>3.2</w:t>
      </w:r>
      <w:r>
        <w:rPr>
          <w:rFonts w:eastAsia="宋体"/>
          <w:noProof/>
        </w:rPr>
        <w:t xml:space="preserve">    </w:t>
      </w:r>
      <w:r>
        <w:rPr>
          <w:rFonts w:eastAsia="宋体"/>
          <w:noProof/>
        </w:rPr>
        <w:t>O</w:t>
      </w:r>
      <w:r>
        <w:rPr>
          <w:bCs/>
          <w:noProof/>
          <w:color w:val="000000"/>
        </w:rPr>
        <w:t xml:space="preserve"> Processo sucessório e a cultura organizacional em empresas familiares..................</w:t>
      </w:r>
      <w:r>
        <w:rPr>
          <w:bCs/>
          <w:noProof/>
          <w:color w:val="000000"/>
        </w:rPr>
        <w:t>.</w:t>
      </w:r>
      <w:r>
        <w:rPr>
          <w:bCs/>
          <w:noProof/>
          <w:color w:val="000000"/>
        </w:rPr>
        <w:t>13</w:t>
      </w:r>
    </w:p>
    <w:p>
      <w:pPr>
        <w:pStyle w:val="style94"/>
        <w:shd w:val="clear" w:color="auto" w:fill="ffffff"/>
        <w:spacing w:before="0" w:beforeAutospacing="false" w:after="0" w:afterAutospacing="false"/>
        <w:jc w:val="both"/>
        <w:rPr>
          <w:bCs/>
          <w:noProof/>
          <w:color w:val="000000"/>
        </w:rPr>
      </w:pPr>
      <w:r>
        <w:rPr>
          <w:bCs/>
          <w:noProof/>
          <w:color w:val="000000"/>
        </w:rPr>
        <w:t>2.3.3    Processo sucessoório.....................................................................................................</w:t>
      </w:r>
      <w:r>
        <w:rPr>
          <w:bCs/>
          <w:noProof/>
          <w:color w:val="000000"/>
        </w:rPr>
        <w:t>.</w:t>
      </w:r>
      <w:r>
        <w:rPr>
          <w:bCs/>
          <w:noProof/>
          <w:color w:val="000000"/>
        </w:rPr>
        <w:t>14</w:t>
      </w:r>
    </w:p>
    <w:p>
      <w:pPr>
        <w:pStyle w:val="style94"/>
        <w:shd w:val="clear" w:color="auto" w:fill="ffffff"/>
        <w:spacing w:before="0" w:beforeAutospacing="false" w:after="0" w:afterAutospacing="false"/>
        <w:jc w:val="both"/>
        <w:rPr>
          <w:bCs/>
          <w:noProof/>
          <w:color w:val="000000"/>
        </w:rPr>
      </w:pPr>
      <w:r>
        <w:rPr>
          <w:bCs/>
          <w:noProof/>
          <w:color w:val="000000"/>
        </w:rPr>
        <w:t>2.4      Qualidade de vida no trabalho.......................................................................................16</w:t>
      </w:r>
    </w:p>
    <w:p>
      <w:pPr>
        <w:pStyle w:val="style19"/>
        <w:tabs>
          <w:tab w:val="left" w:leader="none" w:pos="720"/>
        </w:tabs>
        <w:jc w:val="both"/>
        <w:rPr/>
      </w:pPr>
      <w:r>
        <w:t>3.         Metodologia...................................................................................................................17</w:t>
      </w:r>
    </w:p>
    <w:p>
      <w:pPr>
        <w:pStyle w:val="style20"/>
        <w:jc w:val="both"/>
        <w:rPr>
          <w:rFonts w:ascii="Calibri" w:cs="宋体" w:eastAsia="宋体" w:hAnsi="Calibri"/>
          <w:sz w:val="22"/>
          <w:szCs w:val="22"/>
        </w:rPr>
      </w:pPr>
      <w:r>
        <w:t>3.1      Caracterização da pesquisa.............................................................................................17</w:t>
      </w:r>
    </w:p>
    <w:p>
      <w:pPr>
        <w:pStyle w:val="style20"/>
        <w:jc w:val="both"/>
        <w:rPr/>
      </w:pPr>
      <w:r>
        <w:t>3.2      Descrição do objeto de estudo.........................................................................................17</w:t>
      </w:r>
    </w:p>
    <w:p>
      <w:pPr>
        <w:pStyle w:val="style0"/>
        <w:jc w:val="both"/>
        <w:rPr>
          <w:rFonts w:eastAsia="宋体"/>
          <w:noProof/>
        </w:rPr>
      </w:pPr>
      <w:r>
        <w:rPr>
          <w:rFonts w:eastAsia="宋体"/>
          <w:noProof/>
        </w:rPr>
        <w:t>3.3      Plano de coleta de dados................................................................................................17</w:t>
      </w:r>
    </w:p>
    <w:p>
      <w:pPr>
        <w:pStyle w:val="style0"/>
        <w:jc w:val="both"/>
        <w:rPr>
          <w:rFonts w:eastAsia="宋体"/>
          <w:noProof/>
        </w:rPr>
      </w:pPr>
      <w:r>
        <w:rPr>
          <w:rFonts w:eastAsia="宋体"/>
          <w:noProof/>
        </w:rPr>
        <w:t>3.3.1   Definição do publico alvo..............................................................................................18</w:t>
      </w:r>
    </w:p>
    <w:p>
      <w:pPr>
        <w:pStyle w:val="style0"/>
        <w:jc w:val="both"/>
        <w:rPr>
          <w:rFonts w:eastAsia="宋体"/>
          <w:noProof/>
        </w:rPr>
      </w:pPr>
      <w:r>
        <w:rPr>
          <w:rFonts w:eastAsia="宋体"/>
          <w:noProof/>
        </w:rPr>
        <w:t>3.3.2   A empresa do estudo......................................................................................................18</w:t>
      </w:r>
    </w:p>
    <w:p>
      <w:pPr>
        <w:pStyle w:val="style19"/>
        <w:tabs>
          <w:tab w:val="left" w:leader="none" w:pos="720"/>
        </w:tabs>
        <w:jc w:val="both"/>
        <w:rPr>
          <w:rFonts w:ascii="Calibri" w:cs="宋体" w:eastAsia="宋体" w:hAnsi="Calibri"/>
          <w:sz w:val="22"/>
          <w:szCs w:val="22"/>
        </w:rPr>
      </w:pPr>
      <w:r>
        <w:rPr/>
        <w:fldChar w:fldCharType="begin"/>
      </w:r>
      <w:r>
        <w:instrText xml:space="preserve"> HYPERLINK \l "_Toc482214048" </w:instrText>
      </w:r>
      <w:r>
        <w:rPr/>
        <w:fldChar w:fldCharType="separate"/>
      </w:r>
      <w:r>
        <w:rPr>
          <w:rStyle w:val="style85"/>
        </w:rPr>
        <w:t>4.</w:t>
      </w:r>
      <w:r>
        <w:rPr/>
        <w:fldChar w:fldCharType="end"/>
      </w:r>
      <w:r>
        <w:t xml:space="preserve">       CRONOGRAMA............................................................................................................19</w:t>
      </w:r>
    </w:p>
    <w:p>
      <w:pPr>
        <w:pStyle w:val="style19"/>
        <w:tabs>
          <w:tab w:val="left" w:leader="none" w:pos="720"/>
        </w:tabs>
        <w:jc w:val="both"/>
        <w:rPr>
          <w:rFonts w:ascii="Calibri" w:cs="宋体" w:eastAsia="宋体" w:hAnsi="Calibri"/>
          <w:sz w:val="22"/>
          <w:szCs w:val="22"/>
        </w:rPr>
      </w:pPr>
      <w:r>
        <w:t>5.       RESULTADOS ESPERADOS.......................................................................................</w:t>
      </w:r>
      <w:r>
        <w:t>20</w:t>
      </w:r>
    </w:p>
    <w:p>
      <w:pPr>
        <w:pStyle w:val="style19"/>
        <w:tabs>
          <w:tab w:val="left" w:leader="none" w:pos="720"/>
        </w:tabs>
        <w:jc w:val="both"/>
        <w:rPr>
          <w:rFonts w:ascii="Calibri" w:cs="宋体" w:eastAsia="宋体" w:hAnsi="Calibri"/>
          <w:sz w:val="22"/>
          <w:szCs w:val="22"/>
        </w:rPr>
      </w:pPr>
      <w:r>
        <w:t>6.       REFERÊNCIAS BIBLIOGRÁFICAS.............................................................................21</w:t>
      </w:r>
    </w:p>
    <w:p>
      <w:pPr>
        <w:pStyle w:val="style19"/>
        <w:jc w:val="both"/>
        <w:rPr/>
      </w:pPr>
      <w:r>
        <w:rPr/>
        <w:fldChar w:fldCharType="end"/>
      </w:r>
    </w:p>
    <w:p>
      <w:pPr>
        <w:pStyle w:val="style0"/>
        <w:spacing w:lineRule="auto" w:line="360"/>
        <w:jc w:val="distribute"/>
        <w:rPr/>
      </w:pPr>
    </w:p>
    <w:p>
      <w:pPr>
        <w:pStyle w:val="style0"/>
        <w:jc w:val="center"/>
        <w:rPr/>
      </w:pPr>
    </w:p>
    <w:p>
      <w:pPr>
        <w:pStyle w:val="style0"/>
        <w:tabs>
          <w:tab w:val="left" w:leader="none" w:pos="7050"/>
        </w:tabs>
        <w:spacing w:lineRule="auto" w:line="360"/>
        <w:jc w:val="both"/>
        <w:rPr/>
      </w:pPr>
      <w:r>
        <w:tab/>
      </w:r>
    </w:p>
    <w:p>
      <w:pPr>
        <w:pStyle w:val="style0"/>
        <w:spacing w:lineRule="auto" w:line="360"/>
        <w:jc w:val="both"/>
        <w:rPr/>
      </w:pPr>
    </w:p>
    <w:p>
      <w:pPr>
        <w:pStyle w:val="style0"/>
        <w:spacing w:lineRule="auto" w:line="360"/>
        <w:jc w:val="both"/>
        <w:rPr/>
      </w:pPr>
    </w:p>
    <w:p>
      <w:pPr>
        <w:pStyle w:val="style0"/>
        <w:spacing w:lineRule="auto" w:line="360"/>
        <w:jc w:val="both"/>
        <w:rPr/>
      </w:pPr>
    </w:p>
    <w:p>
      <w:pPr>
        <w:pStyle w:val="style0"/>
        <w:spacing w:lineRule="auto" w:line="360"/>
        <w:jc w:val="both"/>
        <w:rPr/>
      </w:pPr>
    </w:p>
    <w:p>
      <w:pPr>
        <w:pStyle w:val="style0"/>
        <w:spacing w:lineRule="auto" w:line="360"/>
        <w:jc w:val="both"/>
        <w:rPr/>
      </w:pPr>
    </w:p>
    <w:p>
      <w:pPr>
        <w:pStyle w:val="style0"/>
        <w:spacing w:lineRule="auto" w:line="360"/>
        <w:jc w:val="both"/>
        <w:rPr/>
      </w:pPr>
    </w:p>
    <w:p>
      <w:pPr>
        <w:pStyle w:val="style0"/>
        <w:spacing w:lineRule="auto" w:line="360"/>
        <w:jc w:val="both"/>
        <w:rPr/>
      </w:pPr>
    </w:p>
    <w:p>
      <w:pPr>
        <w:pStyle w:val="style0"/>
        <w:spacing w:lineRule="auto" w:line="360"/>
        <w:jc w:val="both"/>
        <w:rPr/>
      </w:pPr>
    </w:p>
    <w:p>
      <w:pPr>
        <w:pStyle w:val="style0"/>
        <w:spacing w:lineRule="auto" w:line="360"/>
        <w:jc w:val="both"/>
        <w:rPr/>
      </w:pPr>
    </w:p>
    <w:p>
      <w:pPr>
        <w:pStyle w:val="style0"/>
        <w:spacing w:lineRule="auto" w:line="360"/>
        <w:jc w:val="both"/>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spacing w:lineRule="auto" w:line="360"/>
        <w:jc w:val="center"/>
        <w:rPr>
          <w:b/>
          <w:bCs/>
        </w:rPr>
      </w:pPr>
    </w:p>
    <w:p>
      <w:pPr>
        <w:pStyle w:val="style0"/>
        <w:rPr/>
      </w:pPr>
    </w:p>
    <w:p>
      <w:pPr>
        <w:pStyle w:val="style0"/>
        <w:ind w:left="1410" w:hanging="1410"/>
        <w:jc w:val="both"/>
        <w:rPr/>
      </w:pPr>
    </w:p>
    <w:p>
      <w:pPr>
        <w:pStyle w:val="style0"/>
        <w:jc w:val="both"/>
        <w:rPr/>
      </w:pPr>
    </w:p>
    <w:p>
      <w:pPr>
        <w:pStyle w:val="style0"/>
        <w:ind w:left="1410" w:hanging="1410"/>
        <w:jc w:val="both"/>
        <w:rPr/>
      </w:pPr>
    </w:p>
    <w:p>
      <w:pPr>
        <w:pStyle w:val="style0"/>
        <w:jc w:val="both"/>
        <w:rPr/>
      </w:pPr>
    </w:p>
    <w:p>
      <w:pPr>
        <w:pStyle w:val="style0"/>
        <w:jc w:val="both"/>
        <w:rPr/>
      </w:pPr>
    </w:p>
    <w:p>
      <w:pPr>
        <w:pStyle w:val="style0"/>
        <w:jc w:val="both"/>
        <w:rPr/>
      </w:pPr>
    </w:p>
    <w:p>
      <w:pPr>
        <w:pStyle w:val="style0"/>
        <w:jc w:val="both"/>
        <w:rPr/>
      </w:pPr>
    </w:p>
    <w:p>
      <w:pPr>
        <w:pStyle w:val="style0"/>
        <w:ind w:left="1410" w:hanging="1410"/>
        <w:jc w:val="both"/>
        <w:rPr>
          <w:bCs/>
        </w:rPr>
      </w:pPr>
    </w:p>
    <w:p>
      <w:pPr>
        <w:pStyle w:val="style0"/>
        <w:spacing w:lineRule="auto" w:line="360"/>
        <w:jc w:val="both"/>
        <w:rPr/>
      </w:pPr>
    </w:p>
    <w:p>
      <w:pPr>
        <w:pStyle w:val="style0"/>
        <w:spacing w:lineRule="auto" w:line="360"/>
        <w:jc w:val="both"/>
        <w:rPr/>
      </w:pPr>
    </w:p>
    <w:p>
      <w:pPr>
        <w:pStyle w:val="style0"/>
        <w:spacing w:lineRule="auto" w:line="360"/>
        <w:jc w:val="both"/>
        <w:rPr/>
      </w:pPr>
    </w:p>
    <w:p>
      <w:pPr>
        <w:pStyle w:val="style0"/>
        <w:ind w:left="1410" w:hanging="1410"/>
        <w:jc w:val="both"/>
        <w:rPr/>
      </w:pPr>
    </w:p>
    <w:p>
      <w:pPr>
        <w:pStyle w:val="style0"/>
        <w:ind w:left="1410" w:hanging="1410"/>
        <w:jc w:val="both"/>
        <w:rPr/>
      </w:pPr>
    </w:p>
    <w:p>
      <w:pPr>
        <w:pStyle w:val="style0"/>
        <w:ind w:left="1410" w:hanging="1410"/>
        <w:jc w:val="both"/>
        <w:rPr/>
      </w:pPr>
    </w:p>
    <w:p>
      <w:pPr>
        <w:pStyle w:val="style0"/>
        <w:ind w:left="1410" w:hanging="1410"/>
        <w:jc w:val="both"/>
        <w:rPr/>
      </w:pPr>
    </w:p>
    <w:p>
      <w:pPr>
        <w:pStyle w:val="style0"/>
        <w:spacing w:lineRule="auto" w:line="360"/>
        <w:jc w:val="both"/>
        <w:rPr/>
      </w:pPr>
    </w:p>
    <w:p>
      <w:pPr>
        <w:pStyle w:val="style0"/>
        <w:ind w:left="1410" w:hanging="1410"/>
        <w:jc w:val="both"/>
        <w:rPr/>
      </w:pPr>
    </w:p>
    <w:p>
      <w:pPr>
        <w:pStyle w:val="style0"/>
        <w:ind w:left="1410" w:hanging="1410"/>
        <w:jc w:val="both"/>
        <w:rPr/>
      </w:pPr>
    </w:p>
    <w:p>
      <w:pPr>
        <w:pStyle w:val="style0"/>
        <w:spacing w:lineRule="auto" w:line="360"/>
        <w:jc w:val="both"/>
        <w:rPr/>
      </w:pPr>
    </w:p>
    <w:p>
      <w:pPr>
        <w:pStyle w:val="style0"/>
        <w:ind w:left="1410" w:hanging="1410"/>
        <w:jc w:val="both"/>
        <w:rPr/>
      </w:pPr>
    </w:p>
    <w:p>
      <w:pPr>
        <w:pStyle w:val="style0"/>
        <w:ind w:left="1410" w:hanging="1410"/>
        <w:jc w:val="both"/>
        <w:rPr/>
      </w:pPr>
      <w:r>
        <w:t xml:space="preserve"> </w:t>
      </w:r>
    </w:p>
    <w:p>
      <w:pPr>
        <w:pStyle w:val="style0"/>
        <w:ind w:left="1410" w:hanging="1410"/>
        <w:jc w:val="both"/>
        <w:rPr/>
      </w:pPr>
    </w:p>
    <w:p>
      <w:pPr>
        <w:pStyle w:val="style0"/>
        <w:ind w:left="1410" w:hanging="1410"/>
        <w:jc w:val="both"/>
        <w:rPr/>
      </w:pPr>
    </w:p>
    <w:p>
      <w:pPr>
        <w:pStyle w:val="style0"/>
        <w:ind w:left="1410" w:hanging="1410"/>
        <w:jc w:val="both"/>
        <w:rPr/>
      </w:pPr>
    </w:p>
    <w:p>
      <w:pPr>
        <w:pStyle w:val="style0"/>
        <w:ind w:left="1410" w:hanging="1410"/>
        <w:jc w:val="both"/>
        <w:rPr/>
      </w:pPr>
    </w:p>
    <w:p>
      <w:pPr>
        <w:pStyle w:val="style0"/>
        <w:ind w:left="1410" w:hanging="1410"/>
        <w:jc w:val="both"/>
        <w:rPr/>
      </w:pPr>
    </w:p>
    <w:p>
      <w:pPr>
        <w:pStyle w:val="style0"/>
        <w:ind w:left="1410" w:hanging="1410"/>
        <w:jc w:val="both"/>
        <w:rPr/>
      </w:pPr>
    </w:p>
    <w:p>
      <w:pPr>
        <w:pStyle w:val="style0"/>
        <w:ind w:left="1410" w:hanging="1410"/>
        <w:jc w:val="both"/>
        <w:rPr/>
      </w:pPr>
    </w:p>
    <w:p>
      <w:pPr>
        <w:pStyle w:val="style0"/>
        <w:ind w:left="1410" w:hanging="1410"/>
        <w:jc w:val="both"/>
        <w:rPr/>
      </w:pPr>
    </w:p>
    <w:p>
      <w:pPr>
        <w:pStyle w:val="style0"/>
        <w:ind w:left="1410" w:hanging="1410"/>
        <w:jc w:val="both"/>
        <w:rPr/>
      </w:pPr>
    </w:p>
    <w:p>
      <w:pPr>
        <w:pStyle w:val="style0"/>
        <w:ind w:left="1410" w:hanging="1410"/>
        <w:jc w:val="both"/>
        <w:rPr/>
      </w:pPr>
    </w:p>
    <w:p>
      <w:pPr>
        <w:pStyle w:val="style0"/>
        <w:ind w:left="1410" w:hanging="1410"/>
        <w:jc w:val="both"/>
        <w:rPr/>
      </w:pPr>
    </w:p>
    <w:p>
      <w:pPr>
        <w:pStyle w:val="style0"/>
        <w:ind w:left="1410" w:hanging="1410"/>
        <w:jc w:val="both"/>
        <w:rPr/>
      </w:pPr>
    </w:p>
    <w:p>
      <w:pPr>
        <w:pStyle w:val="style0"/>
        <w:ind w:left="1410" w:hanging="1410"/>
        <w:jc w:val="both"/>
        <w:rPr/>
      </w:pPr>
    </w:p>
    <w:p>
      <w:pPr>
        <w:pStyle w:val="style0"/>
        <w:ind w:left="1410" w:hanging="1410"/>
        <w:jc w:val="both"/>
        <w:rPr/>
      </w:pPr>
    </w:p>
    <w:p>
      <w:pPr>
        <w:pStyle w:val="style0"/>
        <w:ind w:left="1410" w:hanging="1410"/>
        <w:jc w:val="both"/>
        <w:rPr/>
      </w:pPr>
    </w:p>
    <w:p>
      <w:pPr>
        <w:pStyle w:val="style0"/>
        <w:ind w:left="1410" w:hanging="1410"/>
        <w:jc w:val="both"/>
        <w:rPr/>
      </w:pPr>
    </w:p>
    <w:p>
      <w:pPr>
        <w:pStyle w:val="style0"/>
        <w:ind w:left="1410" w:hanging="1410"/>
        <w:jc w:val="both"/>
        <w:rPr/>
      </w:pPr>
    </w:p>
    <w:p>
      <w:pPr>
        <w:pStyle w:val="style0"/>
        <w:ind w:left="1410" w:hanging="1410"/>
        <w:jc w:val="both"/>
        <w:rPr/>
      </w:pPr>
    </w:p>
    <w:p>
      <w:pPr>
        <w:pStyle w:val="style0"/>
        <w:ind w:left="1410" w:hanging="1410"/>
        <w:jc w:val="both"/>
        <w:rPr/>
      </w:pPr>
    </w:p>
    <w:p>
      <w:pPr>
        <w:pStyle w:val="style0"/>
        <w:ind w:left="1410" w:hanging="1410"/>
        <w:jc w:val="both"/>
        <w:rPr/>
      </w:pPr>
    </w:p>
    <w:p>
      <w:pPr>
        <w:pStyle w:val="style0"/>
        <w:jc w:val="both"/>
        <w:rPr/>
        <w:sectPr>
          <w:headerReference w:type="default" r:id="rId6"/>
          <w:footerReference w:type="default" r:id="rId7"/>
          <w:pgSz w:w="11907" w:h="16840" w:orient="portrait" w:code="9"/>
          <w:pgMar w:top="1701" w:right="1134" w:bottom="1134" w:left="1701" w:header="709" w:footer="709" w:gutter="0"/>
          <w:pgNumType w:fmt="upperRoman" w:start="1"/>
          <w:cols w:space="708"/>
          <w:docGrid w:linePitch="360"/>
        </w:sectPr>
      </w:pPr>
    </w:p>
    <w:bookmarkStart w:id="1" w:name="_Toc482214032"/>
    <w:p>
      <w:pPr>
        <w:pStyle w:val="style1"/>
        <w:numPr>
          <w:ilvl w:val="0"/>
          <w:numId w:val="1"/>
        </w:numPr>
        <w:spacing w:lineRule="auto" w:line="360"/>
        <w:rPr>
          <w:rFonts w:ascii="Times New Roman" w:cs="Times New Roman" w:hAnsi="Times New Roman"/>
        </w:rPr>
      </w:pPr>
      <w:r>
        <w:rPr>
          <w:rFonts w:ascii="Times New Roman" w:cs="Times New Roman" w:hAnsi="Times New Roman"/>
        </w:rPr>
        <w:t>INTRODUÇÃO</w:t>
      </w:r>
      <w:bookmarkEnd w:id="1"/>
    </w:p>
    <w:p>
      <w:pPr>
        <w:pStyle w:val="style0"/>
        <w:spacing w:lineRule="auto" w:line="360"/>
        <w:ind w:firstLine="360"/>
        <w:jc w:val="both"/>
        <w:rPr>
          <w:rStyle w:val="style88"/>
          <w:i w:val="false"/>
          <w:shd w:val="clear" w:color="auto" w:fill="ffffff"/>
        </w:rPr>
      </w:pPr>
      <w:r>
        <w:rPr>
          <w:rStyle w:val="style88"/>
          <w:i w:val="false"/>
          <w:shd w:val="clear" w:color="auto" w:fill="ffffff"/>
        </w:rPr>
        <w:t>Uma organização, a qual possui um ambiente de trabalho propicio e adequado aos seus funcionários, implica em promover o contentamento e a motivação dos funcionários através do comprometimento, contribuição e convívio sadio em seu meio organizacional. Diante disso, a pesquisa</w:t>
      </w:r>
      <w:r>
        <w:rPr>
          <w:rStyle w:val="style88"/>
          <w:i w:val="false"/>
          <w:shd w:val="clear" w:color="auto" w:fill="ffffff"/>
        </w:rPr>
        <w:t xml:space="preserve"> desenvolvida busca constatar como um líder deve agir em uma empresa familiar</w:t>
      </w:r>
      <w:r>
        <w:rPr>
          <w:rStyle w:val="style88"/>
          <w:i w:val="false"/>
          <w:shd w:val="clear" w:color="auto" w:fill="ffffff"/>
        </w:rPr>
        <w:t xml:space="preserve"> para um processo sucessório efetivo</w:t>
      </w:r>
      <w:r>
        <w:rPr>
          <w:rStyle w:val="style88"/>
          <w:i w:val="false"/>
          <w:shd w:val="clear" w:color="auto" w:fill="ffffff"/>
        </w:rPr>
        <w:t xml:space="preserve">, </w:t>
      </w:r>
      <w:r>
        <w:rPr>
          <w:rStyle w:val="style88"/>
          <w:i w:val="false"/>
          <w:shd w:val="clear" w:color="auto" w:fill="ffffff"/>
        </w:rPr>
        <w:t xml:space="preserve">sempre </w:t>
      </w:r>
      <w:r>
        <w:rPr>
          <w:rStyle w:val="style88"/>
          <w:i w:val="false"/>
          <w:shd w:val="clear" w:color="auto" w:fill="ffffff"/>
        </w:rPr>
        <w:t xml:space="preserve">buscando o </w:t>
      </w:r>
      <w:r>
        <w:rPr>
          <w:rStyle w:val="style88"/>
          <w:i w:val="false"/>
          <w:shd w:val="clear" w:color="auto" w:fill="ffffff"/>
        </w:rPr>
        <w:t xml:space="preserve">contentamento </w:t>
      </w:r>
      <w:r>
        <w:rPr>
          <w:rStyle w:val="style88"/>
          <w:i w:val="false"/>
          <w:shd w:val="clear" w:color="auto" w:fill="ffffff"/>
        </w:rPr>
        <w:t xml:space="preserve">dos funcionários </w:t>
      </w:r>
      <w:r>
        <w:rPr>
          <w:rStyle w:val="style88"/>
          <w:i w:val="false"/>
          <w:shd w:val="clear" w:color="auto" w:fill="ffffff"/>
        </w:rPr>
        <w:t>em relação aos fatores envolvidos em seu ambiente de trabalho, visando a motivação, liderança e o trabalho em grupo</w:t>
      </w:r>
      <w:r>
        <w:rPr>
          <w:rStyle w:val="style88"/>
          <w:i w:val="false"/>
          <w:shd w:val="clear" w:color="auto" w:fill="ffffff"/>
        </w:rPr>
        <w:t>.</w:t>
      </w:r>
    </w:p>
    <w:p>
      <w:pPr>
        <w:pStyle w:val="style0"/>
        <w:spacing w:lineRule="auto" w:line="360"/>
        <w:ind w:firstLine="360"/>
        <w:jc w:val="both"/>
        <w:rPr>
          <w:rStyle w:val="style88"/>
          <w:i w:val="false"/>
          <w:shd w:val="clear" w:color="auto" w:fill="ffffff"/>
        </w:rPr>
      </w:pPr>
      <w:r>
        <w:rPr>
          <w:rStyle w:val="style88"/>
          <w:i w:val="false"/>
          <w:shd w:val="clear" w:color="auto" w:fill="ffffff"/>
        </w:rPr>
        <w:t>A l</w:t>
      </w:r>
      <w:r>
        <w:rPr>
          <w:rStyle w:val="style88"/>
          <w:i w:val="false"/>
          <w:shd w:val="clear" w:color="auto" w:fill="ffffff"/>
        </w:rPr>
        <w:t>iderança é a condução de um grupo de pessoas, transformando-o numa equipe que gera resultados. É a habilidade de motivar, e influenciar os liderados, de forma ética e positiva, para que contribuam voluntariamente e com entusiasmo para alcançarem os objeti</w:t>
      </w:r>
      <w:r>
        <w:rPr>
          <w:rStyle w:val="style88"/>
          <w:i w:val="false"/>
          <w:shd w:val="clear" w:color="auto" w:fill="ffffff"/>
        </w:rPr>
        <w:t>vos da equipe e da organização</w:t>
      </w:r>
      <w:r>
        <w:rPr>
          <w:rStyle w:val="style88"/>
          <w:i w:val="false"/>
          <w:shd w:val="clear" w:color="auto" w:fill="ffffff"/>
        </w:rPr>
        <w:t xml:space="preserve"> (</w:t>
      </w:r>
      <w:r>
        <w:rPr>
          <w:rStyle w:val="style88"/>
          <w:i w:val="false"/>
          <w:shd w:val="clear" w:color="auto" w:fill="ffffff"/>
        </w:rPr>
        <w:t>SOBRAL, 2008</w:t>
      </w:r>
      <w:r>
        <w:rPr>
          <w:rStyle w:val="style88"/>
          <w:i w:val="false"/>
          <w:shd w:val="clear" w:color="auto" w:fill="ffffff"/>
        </w:rPr>
        <w:t>)</w:t>
      </w:r>
      <w:r>
        <w:rPr>
          <w:rStyle w:val="style88"/>
          <w:i w:val="false"/>
          <w:shd w:val="clear" w:color="auto" w:fill="ffffff"/>
        </w:rPr>
        <w:t>.</w:t>
      </w:r>
    </w:p>
    <w:p>
      <w:pPr>
        <w:pStyle w:val="style0"/>
        <w:spacing w:lineRule="auto" w:line="360"/>
        <w:ind w:firstLine="360"/>
        <w:jc w:val="both"/>
        <w:rPr>
          <w:rStyle w:val="style88"/>
          <w:i w:val="false"/>
          <w:shd w:val="clear" w:color="auto" w:fill="ffffff"/>
        </w:rPr>
      </w:pPr>
      <w:r>
        <w:t>A liderança é de extrema importância para uma empresa, por que sem um líder tomando as rédeas de sua equipe, a organização perde o controle, todos acham que podem mandar, assim a empresa fica sem comando e com isso funcionários pouco satisfeitos e sem motivação</w:t>
      </w:r>
      <w:r>
        <w:t xml:space="preserve"> </w:t>
      </w:r>
      <w:r>
        <w:rPr>
          <w:rStyle w:val="style88"/>
          <w:i w:val="false"/>
          <w:shd w:val="clear" w:color="auto" w:fill="ffffff"/>
        </w:rPr>
        <w:t>(SOBRAL, 2008).</w:t>
      </w:r>
    </w:p>
    <w:p>
      <w:pPr>
        <w:pStyle w:val="style0"/>
        <w:spacing w:lineRule="auto" w:line="360"/>
        <w:ind w:firstLine="360"/>
        <w:jc w:val="both"/>
        <w:rPr/>
      </w:pPr>
      <w:r>
        <w:t xml:space="preserve">No contexto das empresas familiares, esta ideia se torna ainda mais relevante, </w:t>
      </w:r>
      <w:r>
        <w:t>por que em uma empresa familiar os conceitos de liderança, pode ser diferente em relação a uma outra empresa, ou seja, um líder de uma empresa familiar tem que tomar atitudes diferentes já que se trata de funcionários da sua própria família, para manter um bom relacionamento na organização (ROBBINS, 2003)</w:t>
      </w:r>
    </w:p>
    <w:p>
      <w:pPr>
        <w:pStyle w:val="style0"/>
        <w:spacing w:lineRule="auto" w:line="360"/>
        <w:ind w:firstLine="360"/>
        <w:jc w:val="both"/>
        <w:rPr/>
      </w:pPr>
      <w:r>
        <w:t xml:space="preserve"> </w:t>
      </w:r>
      <w:r>
        <w:t xml:space="preserve">Levando </w:t>
      </w:r>
      <w:r>
        <w:t xml:space="preserve">tal contexto em consideração, o objetivo do projeto </w:t>
      </w:r>
      <w:r>
        <w:t xml:space="preserve">é entender como </w:t>
      </w:r>
      <w:r>
        <w:t>ser um líder</w:t>
      </w:r>
      <w:r>
        <w:t xml:space="preserve"> eficaz</w:t>
      </w:r>
      <w:r>
        <w:t xml:space="preserve"> </w:t>
      </w:r>
      <w:r>
        <w:t xml:space="preserve">dentro de uma empresa </w:t>
      </w:r>
      <w:r>
        <w:t>familiar</w:t>
      </w:r>
      <w:r>
        <w:t xml:space="preserve">, </w:t>
      </w:r>
      <w:r>
        <w:t xml:space="preserve">para que </w:t>
      </w:r>
      <w:r>
        <w:t>ocorra um processo sucessório efetivo.</w:t>
      </w:r>
    </w:p>
    <w:p>
      <w:pPr>
        <w:pStyle w:val="style0"/>
        <w:spacing w:lineRule="auto" w:line="360"/>
        <w:ind w:firstLine="360"/>
        <w:jc w:val="both"/>
        <w:rPr/>
      </w:pPr>
    </w:p>
    <w:bookmarkStart w:id="2" w:name="_Toc258165708"/>
    <w:p>
      <w:pPr>
        <w:pStyle w:val="style2"/>
        <w:numPr>
          <w:ilvl w:val="1"/>
          <w:numId w:val="57"/>
        </w:numPr>
        <w:spacing w:before="0" w:after="0" w:lineRule="auto" w:line="360"/>
        <w:rPr>
          <w:rFonts w:ascii="Times New Roman" w:cs="Times New Roman" w:hAnsi="Times New Roman"/>
        </w:rPr>
      </w:pPr>
      <w:r>
        <w:rPr>
          <w:rFonts w:ascii="Times New Roman" w:cs="Times New Roman" w:hAnsi="Times New Roman"/>
        </w:rPr>
        <w:t xml:space="preserve"> </w:t>
      </w:r>
      <w:bookmarkStart w:id="3" w:name="_Toc482214033"/>
      <w:r>
        <w:rPr>
          <w:rFonts w:ascii="Times New Roman" w:cs="Times New Roman" w:hAnsi="Times New Roman"/>
        </w:rPr>
        <w:t>Definição do Problema d</w:t>
      </w:r>
      <w:r>
        <w:rPr>
          <w:rFonts w:ascii="Times New Roman" w:cs="Times New Roman" w:hAnsi="Times New Roman"/>
        </w:rPr>
        <w:t>a</w:t>
      </w:r>
      <w:r>
        <w:rPr>
          <w:rFonts w:ascii="Times New Roman" w:cs="Times New Roman" w:hAnsi="Times New Roman"/>
        </w:rPr>
        <w:t xml:space="preserve"> Pesquisa</w:t>
      </w:r>
      <w:bookmarkEnd w:id="2"/>
      <w:bookmarkEnd w:id="3"/>
    </w:p>
    <w:p>
      <w:pPr>
        <w:pStyle w:val="style0"/>
        <w:spacing w:lineRule="auto" w:line="360"/>
        <w:ind w:firstLine="360"/>
        <w:jc w:val="both"/>
        <w:rPr/>
      </w:pPr>
      <w:r>
        <w:t xml:space="preserve">O Problema a ser resolvido será </w:t>
      </w:r>
      <w:r>
        <w:t xml:space="preserve">a construção de um líder eficaz e como ele deve agir frente aos seus colaboradores </w:t>
      </w:r>
      <w:r>
        <w:t xml:space="preserve">para ocorrer um processo sucessório efetivo dentro de uma empresa familiar. </w:t>
      </w:r>
      <w:r>
        <w:t xml:space="preserve">Sendo assim, o presente trabalho responderá a seguinte pergunta: </w:t>
      </w:r>
      <w:r>
        <w:rPr>
          <w:b/>
          <w:color w:val="212121"/>
          <w:shd w:val="clear" w:color="auto" w:fill="ffffff"/>
        </w:rPr>
        <w:t> </w:t>
      </w:r>
      <w:r>
        <w:rPr>
          <w:b/>
          <w:shd w:val="clear" w:color="auto" w:fill="ffffff"/>
        </w:rPr>
        <w:t>C</w:t>
      </w:r>
      <w:r>
        <w:rPr>
          <w:b/>
          <w:shd w:val="clear" w:color="auto" w:fill="ffffff"/>
        </w:rPr>
        <w:t xml:space="preserve">onstruir </w:t>
      </w:r>
      <w:r>
        <w:rPr>
          <w:b/>
          <w:shd w:val="clear" w:color="auto" w:fill="ffffff"/>
        </w:rPr>
        <w:t xml:space="preserve"> o perfil de um líder eficaz</w:t>
      </w:r>
      <w:r>
        <w:rPr>
          <w:b/>
          <w:shd w:val="clear" w:color="auto" w:fill="ffffff"/>
        </w:rPr>
        <w:t xml:space="preserve">, para um processo sucessório efetivo </w:t>
      </w:r>
      <w:r>
        <w:rPr>
          <w:b/>
          <w:shd w:val="clear" w:color="auto" w:fill="ffffff"/>
        </w:rPr>
        <w:t>em uma empresa familiar</w:t>
      </w:r>
      <w:r>
        <w:rPr>
          <w:b/>
          <w:shd w:val="clear" w:color="auto" w:fill="ffffff"/>
        </w:rPr>
        <w:t>?</w:t>
      </w:r>
    </w:p>
    <w:p>
      <w:pPr>
        <w:pStyle w:val="style0"/>
        <w:keepNext/>
        <w:spacing w:lineRule="auto" w:line="360"/>
        <w:jc w:val="both"/>
        <w:outlineLvl w:val="1"/>
        <w:rPr/>
      </w:pPr>
    </w:p>
    <w:p>
      <w:pPr>
        <w:pStyle w:val="style0"/>
        <w:keepNext/>
        <w:spacing w:lineRule="auto" w:line="360"/>
        <w:jc w:val="both"/>
        <w:outlineLvl w:val="1"/>
        <w:rPr>
          <w:b/>
          <w:bCs/>
          <w:vanish/>
          <w:szCs w:val="28"/>
        </w:rPr>
      </w:pPr>
      <w:r>
        <w:rPr>
          <w:b/>
        </w:rPr>
        <w:t>1.2</w:t>
      </w:r>
      <w:r>
        <w:rPr>
          <w:b/>
        </w:rPr>
        <w:t xml:space="preserve"> </w:t>
      </w:r>
    </w:p>
    <w:bookmarkStart w:id="4" w:name="_Toc482214034"/>
    <w:p>
      <w:pPr>
        <w:pStyle w:val="style2"/>
        <w:spacing w:before="0" w:after="0" w:lineRule="auto" w:line="360"/>
        <w:rPr>
          <w:rFonts w:ascii="Times New Roman" w:cs="Times New Roman" w:hAnsi="Times New Roman"/>
        </w:rPr>
      </w:pPr>
      <w:r>
        <w:rPr>
          <w:rFonts w:ascii="Times New Roman" w:cs="Times New Roman" w:hAnsi="Times New Roman"/>
        </w:rPr>
        <w:t>Objetivo</w:t>
      </w:r>
      <w:r>
        <w:rPr>
          <w:rFonts w:ascii="Times New Roman" w:cs="Times New Roman" w:hAnsi="Times New Roman"/>
        </w:rPr>
        <w:t xml:space="preserve"> Geral</w:t>
      </w:r>
      <w:r>
        <w:rPr>
          <w:rFonts w:ascii="Times New Roman" w:cs="Times New Roman" w:hAnsi="Times New Roman"/>
        </w:rPr>
        <w:t xml:space="preserve"> da Pesquisa</w:t>
      </w:r>
      <w:bookmarkEnd w:id="4"/>
    </w:p>
    <w:p>
      <w:pPr>
        <w:pStyle w:val="style0"/>
        <w:spacing w:lineRule="auto" w:line="360"/>
        <w:ind w:firstLine="708"/>
        <w:jc w:val="both"/>
        <w:rPr/>
      </w:pPr>
      <w:r>
        <w:t xml:space="preserve">Construção do </w:t>
      </w:r>
      <w:r>
        <w:t>perfil de um líder eficaz, para um processo sucessório efetivo dentro de uma empresa familiar.</w:t>
      </w:r>
    </w:p>
    <w:p>
      <w:pPr>
        <w:pStyle w:val="style0"/>
        <w:spacing w:lineRule="auto" w:line="360"/>
        <w:ind w:firstLine="708"/>
        <w:jc w:val="both"/>
        <w:rPr/>
      </w:pPr>
    </w:p>
    <w:p>
      <w:pPr>
        <w:pStyle w:val="style0"/>
        <w:numPr>
          <w:ilvl w:val="2"/>
          <w:numId w:val="58"/>
        </w:numPr>
        <w:spacing w:lineRule="auto" w:line="360"/>
        <w:jc w:val="both"/>
        <w:rPr>
          <w:b/>
        </w:rPr>
      </w:pPr>
      <w:r>
        <w:rPr>
          <w:b/>
        </w:rPr>
        <w:t>Objetivo</w:t>
      </w:r>
      <w:r>
        <w:rPr>
          <w:b/>
        </w:rPr>
        <w:t>s</w:t>
      </w:r>
      <w:r>
        <w:rPr>
          <w:b/>
        </w:rPr>
        <w:t xml:space="preserve"> </w:t>
      </w:r>
      <w:r>
        <w:rPr>
          <w:b/>
        </w:rPr>
        <w:t>Específicos</w:t>
      </w:r>
    </w:p>
    <w:p>
      <w:pPr>
        <w:pStyle w:val="style0"/>
        <w:spacing w:lineRule="auto" w:line="360"/>
        <w:jc w:val="both"/>
        <w:rPr/>
      </w:pPr>
      <w:r>
        <w:t>A</w:t>
      </w:r>
      <w:r>
        <w:t>-</w:t>
      </w:r>
      <w:r>
        <w:t xml:space="preserve">). </w:t>
      </w:r>
      <w:r>
        <w:t>Compreender os traços de um líder eficaz</w:t>
      </w:r>
      <w:r>
        <w:t>, para um processo sucessório;</w:t>
      </w:r>
    </w:p>
    <w:p>
      <w:pPr>
        <w:pStyle w:val="style0"/>
        <w:spacing w:lineRule="auto" w:line="360"/>
        <w:jc w:val="both"/>
        <w:rPr/>
      </w:pPr>
      <w:r>
        <w:t>B</w:t>
      </w:r>
      <w:r>
        <w:t>-</w:t>
      </w:r>
      <w:r>
        <w:t>).</w:t>
      </w:r>
      <w:r>
        <w:t xml:space="preserve"> </w:t>
      </w:r>
      <w:r>
        <w:t>Identificar como o líder deve agir com seus colaboradores;</w:t>
      </w:r>
    </w:p>
    <w:p>
      <w:pPr>
        <w:pStyle w:val="style0"/>
        <w:spacing w:lineRule="auto" w:line="360"/>
        <w:jc w:val="both"/>
        <w:rPr/>
      </w:pPr>
      <w:r>
        <w:t>C</w:t>
      </w:r>
      <w:r>
        <w:t>-</w:t>
      </w:r>
      <w:r>
        <w:t>).</w:t>
      </w:r>
      <w:r>
        <w:t xml:space="preserve"> </w:t>
      </w:r>
      <w:r>
        <w:t>Identificar qual treinamento o sucessor deve fazer para assumir a empresa;</w:t>
      </w:r>
    </w:p>
    <w:p>
      <w:pPr>
        <w:pStyle w:val="style0"/>
        <w:rPr/>
      </w:pPr>
      <w:r>
        <w:t>E-</w:t>
      </w:r>
      <w:r>
        <w:t>).</w:t>
      </w:r>
      <w:r>
        <w:t xml:space="preserve"> </w:t>
      </w:r>
      <w:r>
        <w:t>  Entender a diferença entre os integrantes que compõem cenário da empresa familiar - Dono, Herdeiro e Sucessor.</w:t>
      </w:r>
    </w:p>
    <w:p>
      <w:pPr>
        <w:pStyle w:val="style0"/>
        <w:spacing w:lineRule="auto" w:line="360"/>
        <w:jc w:val="both"/>
        <w:rPr>
          <w:color w:val="000000"/>
        </w:rPr>
      </w:pPr>
    </w:p>
    <w:bookmarkStart w:id="5" w:name="_GoBack"/>
    <w:bookmarkEnd w:id="5"/>
    <w:p>
      <w:pPr>
        <w:pStyle w:val="style0"/>
        <w:spacing w:lineRule="auto" w:line="360"/>
        <w:jc w:val="both"/>
        <w:rPr/>
      </w:pPr>
    </w:p>
    <w:p>
      <w:pPr>
        <w:pStyle w:val="style2"/>
        <w:numPr>
          <w:ilvl w:val="1"/>
          <w:numId w:val="57"/>
        </w:numPr>
        <w:spacing w:before="0" w:after="0" w:lineRule="auto" w:line="360"/>
        <w:rPr>
          <w:rFonts w:ascii="Times New Roman" w:cs="Times New Roman" w:hAnsi="Times New Roman"/>
        </w:rPr>
      </w:pPr>
      <w:r>
        <w:rPr>
          <w:rFonts w:ascii="Times New Roman" w:cs="Times New Roman" w:hAnsi="Times New Roman"/>
        </w:rPr>
        <w:t xml:space="preserve"> </w:t>
      </w:r>
      <w:bookmarkStart w:id="6" w:name="_Toc482214035"/>
      <w:r>
        <w:rPr>
          <w:rFonts w:ascii="Times New Roman" w:cs="Times New Roman" w:hAnsi="Times New Roman"/>
        </w:rPr>
        <w:t>Justificativa</w:t>
      </w:r>
      <w:bookmarkEnd w:id="6"/>
    </w:p>
    <w:p>
      <w:pPr>
        <w:pStyle w:val="style0"/>
        <w:spacing w:lineRule="auto" w:line="360"/>
        <w:ind w:firstLine="360"/>
        <w:jc w:val="both"/>
        <w:rPr/>
      </w:pPr>
      <w:r>
        <w:t>O tema é importante para compreender como um líder deve agir em uma empresa</w:t>
      </w:r>
      <w:r>
        <w:t xml:space="preserve"> familiar</w:t>
      </w:r>
      <w:r>
        <w:t>, para que ocorra um processo sucessório efetivo após a saída do seu fundador</w:t>
      </w:r>
      <w:r>
        <w:t xml:space="preserve">. Assim entenderíamos o que deve ser feito para </w:t>
      </w:r>
      <w:r>
        <w:t>que a</w:t>
      </w:r>
      <w:r>
        <w:t xml:space="preserve"> organização </w:t>
      </w:r>
      <w:r>
        <w:t>não caia de rendimento.</w:t>
      </w:r>
    </w:p>
    <w:p>
      <w:pPr>
        <w:pStyle w:val="style0"/>
        <w:spacing w:lineRule="auto" w:line="360"/>
        <w:ind w:firstLine="360"/>
        <w:jc w:val="both"/>
        <w:rPr>
          <w:bCs/>
          <w:szCs w:val="28"/>
        </w:rPr>
      </w:pPr>
      <w:r>
        <w:rPr>
          <w:bCs/>
          <w:szCs w:val="28"/>
        </w:rPr>
        <w:t xml:space="preserve">A principal motivação para executar esta pesquisa foi a relação entre o curso de graduação e o conteúdo do trabalho, buscando apresentar o cenário empresarial em que acontece este tipo de relação entre o ambiente de trabalho e a satisfação e motivação do funcionário. Sem contar que </w:t>
      </w:r>
      <w:r>
        <w:rPr>
          <w:bCs/>
          <w:szCs w:val="28"/>
        </w:rPr>
        <w:t>qualquer</w:t>
      </w:r>
      <w:r>
        <w:rPr>
          <w:bCs/>
          <w:szCs w:val="28"/>
        </w:rPr>
        <w:t xml:space="preserve"> trabalhador</w:t>
      </w:r>
      <w:r>
        <w:rPr>
          <w:bCs/>
          <w:szCs w:val="28"/>
        </w:rPr>
        <w:t xml:space="preserve"> pode</w:t>
      </w:r>
      <w:r>
        <w:rPr>
          <w:bCs/>
          <w:szCs w:val="28"/>
        </w:rPr>
        <w:t xml:space="preserve"> convive</w:t>
      </w:r>
      <w:r>
        <w:rPr>
          <w:bCs/>
          <w:szCs w:val="28"/>
        </w:rPr>
        <w:t>r</w:t>
      </w:r>
      <w:r>
        <w:rPr>
          <w:bCs/>
          <w:szCs w:val="28"/>
        </w:rPr>
        <w:t xml:space="preserve"> com este tipo de relação dentro de uma organização durante toda a sua carreira, com isso, é extremamente relevante considerar a qualidade de vida dos funcionários nesta pesquisa, desse modo é possível obter uma maior e melhor compreensão sobre o assunto aqui estudado.</w:t>
      </w:r>
    </w:p>
    <w:p>
      <w:pPr>
        <w:pStyle w:val="style0"/>
        <w:spacing w:lineRule="auto" w:line="360"/>
        <w:jc w:val="both"/>
        <w:rPr/>
      </w:pPr>
    </w:p>
    <w:p>
      <w:pPr>
        <w:pStyle w:val="style0"/>
        <w:spacing w:lineRule="auto" w:line="360"/>
        <w:jc w:val="both"/>
        <w:rPr/>
      </w:pPr>
    </w:p>
    <w:p>
      <w:pPr>
        <w:pStyle w:val="style0"/>
        <w:spacing w:lineRule="auto" w:line="360"/>
        <w:jc w:val="both"/>
        <w:rPr/>
      </w:pPr>
    </w:p>
    <w:p>
      <w:pPr>
        <w:pStyle w:val="style0"/>
        <w:spacing w:lineRule="auto" w:line="360"/>
        <w:jc w:val="both"/>
        <w:rPr/>
      </w:pPr>
    </w:p>
    <w:p>
      <w:pPr>
        <w:pStyle w:val="style0"/>
        <w:spacing w:lineRule="auto" w:line="360"/>
        <w:jc w:val="both"/>
        <w:rPr/>
      </w:pPr>
    </w:p>
    <w:p>
      <w:pPr>
        <w:pStyle w:val="style0"/>
        <w:spacing w:lineRule="auto" w:line="360"/>
        <w:jc w:val="both"/>
        <w:rPr/>
      </w:pPr>
    </w:p>
    <w:p>
      <w:pPr>
        <w:pStyle w:val="style0"/>
        <w:spacing w:lineRule="auto" w:line="360"/>
        <w:jc w:val="both"/>
        <w:rPr/>
      </w:pPr>
    </w:p>
    <w:p>
      <w:pPr>
        <w:pStyle w:val="style0"/>
        <w:spacing w:lineRule="auto" w:line="360"/>
        <w:jc w:val="both"/>
        <w:rPr/>
      </w:pPr>
    </w:p>
    <w:p>
      <w:pPr>
        <w:pStyle w:val="style0"/>
        <w:spacing w:lineRule="auto" w:line="360"/>
        <w:jc w:val="both"/>
        <w:rPr/>
      </w:pPr>
    </w:p>
    <w:p>
      <w:pPr>
        <w:pStyle w:val="style0"/>
        <w:spacing w:lineRule="auto" w:line="360"/>
        <w:jc w:val="both"/>
        <w:rPr/>
      </w:pPr>
    </w:p>
    <w:p>
      <w:pPr>
        <w:pStyle w:val="style0"/>
        <w:spacing w:lineRule="auto" w:line="360"/>
        <w:jc w:val="both"/>
        <w:rPr/>
      </w:pPr>
    </w:p>
    <w:p>
      <w:pPr>
        <w:pStyle w:val="style0"/>
        <w:spacing w:lineRule="auto" w:line="360"/>
        <w:jc w:val="both"/>
        <w:rPr/>
      </w:pPr>
    </w:p>
    <w:bookmarkStart w:id="7" w:name="_Toc482214036"/>
    <w:p>
      <w:pPr>
        <w:pStyle w:val="style62"/>
        <w:numPr>
          <w:ilvl w:val="0"/>
          <w:numId w:val="57"/>
        </w:numPr>
        <w:spacing w:before="0" w:after="0" w:lineRule="auto" w:line="360"/>
        <w:jc w:val="both"/>
        <w:rPr>
          <w:rFonts w:ascii="Times New Roman" w:cs="Times New Roman" w:eastAsia="Times New Roman" w:hAnsi="Times New Roman"/>
          <w:b w:val="false"/>
          <w:bCs w:val="false"/>
          <w:kern w:val="0"/>
          <w:sz w:val="24"/>
          <w:szCs w:val="24"/>
        </w:rPr>
      </w:pPr>
      <w:r>
        <w:rPr>
          <w:rFonts w:ascii="Times New Roman" w:cs="Times New Roman" w:hAnsi="Times New Roman"/>
          <w:sz w:val="24"/>
          <w:szCs w:val="24"/>
        </w:rPr>
        <w:t>REVISÃO BIBLIOGRÁFICA</w:t>
      </w:r>
      <w:bookmarkEnd w:id="7"/>
    </w:p>
    <w:p>
      <w:pPr>
        <w:pStyle w:val="style62"/>
        <w:spacing w:before="0" w:after="0" w:lineRule="auto" w:line="360"/>
        <w:jc w:val="both"/>
        <w:rPr/>
      </w:pPr>
      <w:r>
        <w:rPr>
          <w:rFonts w:ascii="Times New Roman" w:cs="Times New Roman" w:hAnsi="Times New Roman"/>
          <w:b w:val="false"/>
          <w:sz w:val="24"/>
          <w:szCs w:val="24"/>
        </w:rPr>
        <w:tab/>
      </w:r>
      <w:r>
        <w:rPr>
          <w:rFonts w:ascii="Times New Roman" w:cs="Times New Roman" w:hAnsi="Times New Roman"/>
          <w:b w:val="false"/>
          <w:sz w:val="24"/>
          <w:szCs w:val="24"/>
        </w:rPr>
        <w:t>Neste tópico irei falar sobre liderança, motivação, qualidade de vida no trabalho, empresa familiar, clima organizacional e processo sucessório. Pontuando a importância de cada um desses fatores dentro de uma empresa e suas características.</w:t>
      </w:r>
    </w:p>
    <w:p>
      <w:pPr>
        <w:pStyle w:val="style0"/>
        <w:spacing w:lineRule="auto" w:line="360"/>
        <w:rPr/>
      </w:pPr>
    </w:p>
    <w:bookmarkStart w:id="8" w:name="_Toc482214037"/>
    <w:p>
      <w:pPr>
        <w:pStyle w:val="style74"/>
        <w:numPr>
          <w:ilvl w:val="1"/>
          <w:numId w:val="64"/>
        </w:numPr>
        <w:spacing w:lineRule="auto" w:line="360"/>
        <w:jc w:val="left"/>
        <w:rPr>
          <w:rFonts w:ascii="Times New Roman" w:cs="Times New Roman" w:hAnsi="Times New Roman"/>
          <w:b/>
        </w:rPr>
      </w:pPr>
      <w:r>
        <w:rPr>
          <w:rFonts w:ascii="Times New Roman" w:cs="Times New Roman" w:hAnsi="Times New Roman"/>
          <w:b/>
        </w:rPr>
        <w:t>Liderança</w:t>
      </w:r>
      <w:bookmarkEnd w:id="8"/>
    </w:p>
    <w:p>
      <w:pPr>
        <w:pStyle w:val="style0"/>
        <w:spacing w:lineRule="auto" w:line="360"/>
        <w:ind w:firstLine="360"/>
        <w:jc w:val="both"/>
        <w:rPr/>
      </w:pPr>
      <w:r>
        <w:t>Para Sobral (2008), a liderança pode ser definida como o processo social de dirigir e influenciar o comportamento dos membros da organização, levando à realização de determinados objetivos.</w:t>
      </w:r>
    </w:p>
    <w:p>
      <w:pPr>
        <w:pStyle w:val="style0"/>
        <w:spacing w:lineRule="auto" w:line="360"/>
        <w:ind w:firstLine="360"/>
        <w:jc w:val="both"/>
        <w:rPr/>
      </w:pPr>
      <w:r>
        <w:t xml:space="preserve">Em primeiro lugar, a liderança envolve pessoas com a disposição para seguir as orientações de um líder. Ela envolve o reconhecimento de uma relação entre os líderes e seus subordinados. </w:t>
      </w:r>
    </w:p>
    <w:p>
      <w:pPr>
        <w:pStyle w:val="style0"/>
        <w:spacing w:lineRule="auto" w:line="360"/>
        <w:jc w:val="both"/>
        <w:rPr/>
      </w:pPr>
      <w:r>
        <w:t>Ainda para Sobral (2008) a liderança é um conceito relacionado ao uso do poder por parte do</w:t>
      </w:r>
      <w:r>
        <w:t xml:space="preserve"> </w:t>
      </w:r>
      <w:r>
        <w:t xml:space="preserve">líder e envolve </w:t>
      </w:r>
      <w:r>
        <w:t>uma distribuição desigual aos seus subordinados.</w:t>
      </w:r>
    </w:p>
    <w:p>
      <w:pPr>
        <w:pStyle w:val="style0"/>
        <w:spacing w:lineRule="auto" w:line="360"/>
        <w:ind w:firstLine="708"/>
        <w:jc w:val="both"/>
        <w:rPr/>
      </w:pPr>
      <w:r>
        <w:t>Já para Chiavenato (2002), entende que a liderança pode ser definida como uma influência interpessoal exercida em uma dada situação e dirigida pelo processo de comunicação humana para a consecução de um ou mais objetivos específicos.</w:t>
      </w:r>
    </w:p>
    <w:p>
      <w:pPr>
        <w:pStyle w:val="style0"/>
        <w:spacing w:lineRule="auto" w:line="360"/>
        <w:jc w:val="both"/>
        <w:rPr/>
      </w:pPr>
      <w:r>
        <w:t>Para obter sucesso frente a um ambiente em constante mudança e de elevado nível competitivo, as empresas necessitam de líderes eficazes. As responsabilidades do gerente estão sofrendo mudanças radicais, apenas ser eficiente não basta, é preciso ser um líder eficaz. O líder não atua de forma superficial. Trabalha com pessoas de diversos tipos, em todos os níveis da organização e em situação altamente diferentes. A eficácia de um líder depende de sua equipe.</w:t>
      </w:r>
    </w:p>
    <w:p>
      <w:pPr>
        <w:pStyle w:val="style0"/>
        <w:spacing w:lineRule="auto" w:line="360"/>
        <w:ind w:firstLine="708"/>
        <w:jc w:val="both"/>
        <w:rPr/>
      </w:pPr>
      <w:r>
        <w:t>Diante desses fatores, Chiavenato</w:t>
      </w:r>
      <w:r>
        <w:t xml:space="preserve"> (2002</w:t>
      </w:r>
      <w:r>
        <w:t>, Pág. 112</w:t>
      </w:r>
      <w:r>
        <w:t xml:space="preserve">) </w:t>
      </w:r>
      <w:r>
        <w:t>conclui que o líder deve:</w:t>
      </w:r>
    </w:p>
    <w:p>
      <w:pPr>
        <w:pStyle w:val="style0"/>
        <w:spacing w:lineRule="auto" w:line="360"/>
        <w:jc w:val="both"/>
        <w:rPr/>
      </w:pPr>
      <w:r>
        <w:t>A-) F</w:t>
      </w:r>
      <w:r>
        <w:t>ormar a sua própria equipe e escolher de f</w:t>
      </w:r>
      <w:r>
        <w:t>orma adequada as pessoas que vão</w:t>
      </w:r>
      <w:r>
        <w:t xml:space="preserve"> trabalhar </w:t>
      </w:r>
      <w:r>
        <w:t>com ele. Constituir e manter uma equipe bem selecionada é um indicio da eficácia da liderança.</w:t>
      </w:r>
    </w:p>
    <w:p>
      <w:pPr>
        <w:pStyle w:val="style0"/>
        <w:spacing w:lineRule="auto" w:line="360"/>
        <w:jc w:val="both"/>
        <w:rPr/>
      </w:pPr>
      <w:r>
        <w:t>B-) Desenvolver e treinar as pessoas continuamente, procurando manter um elevado grau de habilidades e de conhecimento. Diante disso ele conseguirá uma equipe altamente preparada para a inovação e para os desafios de tarefas mais difíceis e diferentes.</w:t>
      </w:r>
    </w:p>
    <w:p>
      <w:pPr>
        <w:pStyle w:val="style0"/>
        <w:spacing w:lineRule="auto" w:line="360"/>
        <w:jc w:val="both"/>
        <w:rPr/>
      </w:pPr>
      <w:r>
        <w:t xml:space="preserve">C-) Realizar análise e planejamento do trabalho para promover um desempenho de tarefas altamente sincronizadas com as capacidades individuais dos membros de sua equipe e gerenciar mudanças necessárias para manter constante essa sintonia entre o </w:t>
      </w:r>
      <w:r>
        <w:t>desenvolvimento individual e grupal e a consequente modernização das atividades e serviços.</w:t>
      </w:r>
    </w:p>
    <w:p>
      <w:pPr>
        <w:pStyle w:val="style0"/>
        <w:spacing w:lineRule="auto" w:line="360"/>
        <w:jc w:val="both"/>
        <w:rPr/>
      </w:pPr>
      <w:r>
        <w:t xml:space="preserve">D-) Liderar pessoas e grupos de trabalhos, organizando e revendo de forma constante </w:t>
      </w:r>
      <w:r>
        <w:t>os objetivos a serem alcançados e conduzindo os esforços de modo a obter ações com eficiência e altamente produtivas.</w:t>
      </w:r>
    </w:p>
    <w:p>
      <w:pPr>
        <w:pStyle w:val="style0"/>
        <w:spacing w:lineRule="auto" w:line="360"/>
        <w:jc w:val="both"/>
        <w:rPr/>
      </w:pPr>
      <w:r>
        <w:t>E-) Motivar as pessoas e grupos de trabalho, organizando e revendo de forma constante os objetivos a serem alcançados e conduzindo os esforços de modo a obter ações com eficiência e altamente produtivas.</w:t>
      </w:r>
    </w:p>
    <w:p>
      <w:pPr>
        <w:pStyle w:val="style0"/>
        <w:spacing w:lineRule="auto" w:line="360"/>
        <w:ind w:firstLine="708"/>
        <w:jc w:val="both"/>
        <w:rPr/>
      </w:pPr>
      <w:r>
        <w:t xml:space="preserve">Então Robbins (2004), complementa que para uma empresa obter grande sucesso, é necessário que haja uma liderança e uma administração fortes e que estas se integrem. Pois, no mundo antológico e dinâmico que vivemos é necessário que existam lideres, e que estes elaborem uma perspectiva de futuro e ainda estejam preparados para transmitir aos membros da corporação uma motivação para desempenhar com êxito essas perspectivas. Assim, é indispensável </w:t>
      </w:r>
      <w:r>
        <w:t>à presença de executivos para que formule esquemas detalhados e também desenvolva estruturas organizacionais operativos, além de administrar operações cotidianas.</w:t>
      </w:r>
    </w:p>
    <w:p>
      <w:pPr>
        <w:pStyle w:val="style0"/>
        <w:spacing w:lineRule="auto" w:line="360"/>
        <w:ind w:firstLine="708"/>
        <w:jc w:val="both"/>
        <w:rPr/>
      </w:pPr>
      <w:r>
        <w:t>Para Gil (2012), o papel da liderança deve partir dos gestores, pois são estes que administram pessoas e recursos humanos. E dentro de uma corporação, é fundamental que esses indivíduos se vejam preferentemente como um colaborador do que como um subordinado. Pois isso, é necessário que estes gestores atuem constantemente como líderes, visto que a liderança está totalmente relacionada com a influência pessoal e assim, sucede a receptividade dos funcionários.</w:t>
      </w:r>
    </w:p>
    <w:p>
      <w:pPr>
        <w:pStyle w:val="style0"/>
        <w:spacing w:lineRule="auto" w:line="360"/>
        <w:jc w:val="both"/>
        <w:rPr/>
      </w:pPr>
    </w:p>
    <w:bookmarkStart w:id="9" w:name="_Toc482214038"/>
    <w:p>
      <w:pPr>
        <w:pStyle w:val="style74"/>
        <w:numPr>
          <w:ilvl w:val="2"/>
          <w:numId w:val="57"/>
        </w:numPr>
        <w:spacing w:lineRule="auto" w:line="360"/>
        <w:jc w:val="both"/>
        <w:rPr>
          <w:rFonts w:ascii="Times New Roman" w:cs="Times New Roman" w:hAnsi="Times New Roman"/>
          <w:b/>
        </w:rPr>
      </w:pPr>
      <w:r>
        <w:rPr>
          <w:rFonts w:ascii="Times New Roman" w:cs="Times New Roman" w:hAnsi="Times New Roman"/>
          <w:b/>
        </w:rPr>
        <w:t>Tipos de liderança</w:t>
      </w:r>
      <w:bookmarkEnd w:id="9"/>
    </w:p>
    <w:p>
      <w:pPr>
        <w:pStyle w:val="style0"/>
        <w:spacing w:lineRule="auto" w:line="360"/>
        <w:ind w:firstLine="708"/>
        <w:jc w:val="both"/>
        <w:rPr/>
      </w:pPr>
      <w:r>
        <w:t>A fim de mostrar a diferença entre três estilos de liderança, Chiavenato (2004)</w:t>
      </w:r>
      <w:r>
        <w:t xml:space="preserve">, propõe estas situações de acordo com as funções a serem executadas e com as pessoas que desempenham estas atividades. </w:t>
      </w:r>
    </w:p>
    <w:p>
      <w:pPr>
        <w:pStyle w:val="style0"/>
        <w:spacing w:lineRule="auto" w:line="360"/>
        <w:ind w:firstLine="708"/>
        <w:jc w:val="both"/>
        <w:rPr/>
      </w:pPr>
      <w:r>
        <w:t xml:space="preserve">O autor cita em primeira instância o estilo autocrático, o qual está mais voltado para o líder, sendo este o que toma as medidas cabíveis, com o intuito de esclarecer os problemas individualmente, sem que haja a interferência dos colaboradores e dos indivíduos que se envolvem. Neste estilo não levado em conta o ponto de vista de cada funcionário, deste modo o líder deve estabelecer tudo, independentemente da situação. </w:t>
      </w:r>
    </w:p>
    <w:p>
      <w:pPr>
        <w:pStyle w:val="style0"/>
        <w:spacing w:lineRule="auto" w:line="360"/>
        <w:ind w:firstLine="708"/>
        <w:jc w:val="both"/>
        <w:rPr/>
      </w:pPr>
      <w:r>
        <w:t xml:space="preserve">Seguidamente cita a liderança democrática, a qual permite a união entre o líder e os liderados, para assim possam buscar melhores possibilidades </w:t>
      </w:r>
      <w:r>
        <w:t xml:space="preserve">e com isso, tomam </w:t>
      </w:r>
      <w:r>
        <w:t>decisões mais sensatas. O papel do líder democrático é partilhar as tarefas e buscar soluções de forma coletiva.</w:t>
      </w:r>
    </w:p>
    <w:p>
      <w:pPr>
        <w:pStyle w:val="style0"/>
        <w:spacing w:lineRule="auto" w:line="360"/>
        <w:ind w:firstLine="708"/>
        <w:jc w:val="both"/>
        <w:rPr/>
      </w:pPr>
      <w:r>
        <w:t xml:space="preserve">E posteriormente o autor aborda a liderança liberal, sendo esta a liberdade plena da equipe ou individual de cada colaborador, assim a atuação do líder é pequena. Os funcionários só recorrem ao líder quando há </w:t>
      </w:r>
      <w:r>
        <w:t xml:space="preserve">dúvidas, e este não faz tentativas de avaliar </w:t>
      </w:r>
      <w:r>
        <w:t>o desempenho da equipe.</w:t>
      </w:r>
    </w:p>
    <w:p>
      <w:pPr>
        <w:pStyle w:val="style0"/>
        <w:spacing w:lineRule="auto" w:line="360"/>
        <w:jc w:val="both"/>
        <w:rPr/>
      </w:pPr>
    </w:p>
    <w:bookmarkStart w:id="10" w:name="_Toc482214039"/>
    <w:p>
      <w:pPr>
        <w:pStyle w:val="style74"/>
        <w:numPr>
          <w:ilvl w:val="2"/>
          <w:numId w:val="57"/>
        </w:numPr>
        <w:spacing w:lineRule="auto" w:line="360"/>
        <w:jc w:val="both"/>
        <w:rPr>
          <w:rFonts w:ascii="Times New Roman" w:cs="Times New Roman" w:hAnsi="Times New Roman"/>
          <w:b/>
        </w:rPr>
      </w:pPr>
      <w:r>
        <w:rPr>
          <w:rFonts w:ascii="Times New Roman" w:cs="Times New Roman" w:hAnsi="Times New Roman"/>
          <w:b/>
        </w:rPr>
        <w:t>Traços de liderança</w:t>
      </w:r>
      <w:bookmarkEnd w:id="10"/>
    </w:p>
    <w:p>
      <w:pPr>
        <w:pStyle w:val="style0"/>
        <w:spacing w:lineRule="auto" w:line="360"/>
        <w:ind w:firstLine="708"/>
        <w:jc w:val="both"/>
        <w:rPr/>
      </w:pPr>
      <w:r>
        <w:t xml:space="preserve">Para Sobral (2008), uma das perspectivas mais antigas de compreensão da liderança é a abordagem baseada nos traços da liderança. Seu objetivo principal é a identificação dos traços, das características individuais dos líderes, partindo do pressuposto de que eles nascem com tais características, que os diferenciam de outras pessoas. </w:t>
      </w:r>
    </w:p>
    <w:p>
      <w:pPr>
        <w:pStyle w:val="style0"/>
        <w:spacing w:lineRule="auto" w:line="360"/>
        <w:ind w:firstLine="708"/>
        <w:jc w:val="both"/>
        <w:rPr/>
      </w:pPr>
      <w:r>
        <w:t>Já para Chiavenato (2009) ele diz que dentro da liderança podemos encontrar o líder carismático e o transacional. As características principais da liderança carismática são inspirar, transformar, revolucionar e gerar mudanças. Esse estilo é capaz de estabelecer padrões e valores, de incentivar as pessoas gerando comprometimento relacionado às metas e objetivos. Já o líder transacional vai em busca dos interesses, do que os funcionários mais necessitam. Para conseguir que os trabalhadores consigam realizar suas metas, ele acaba prometendo ameaças ou recompensas. As recompensas mais comuns encontradas em uma liderança transacional são os aumentos salariais, as promoções e liberdade e autonomia para conduzir seu tempo.</w:t>
      </w:r>
    </w:p>
    <w:bookmarkStart w:id="11" w:name="_Toc482214040"/>
    <w:p>
      <w:pPr>
        <w:pStyle w:val="style1"/>
        <w:rPr>
          <w:rFonts w:ascii="Times New Roman" w:cs="Times New Roman" w:hAnsi="Times New Roman"/>
        </w:rPr>
      </w:pPr>
      <w:r>
        <w:rPr>
          <w:rFonts w:ascii="Times New Roman" w:cs="Times New Roman" w:hAnsi="Times New Roman"/>
        </w:rPr>
        <w:t xml:space="preserve">2.2 </w:t>
      </w:r>
      <w:r>
        <w:rPr>
          <w:rFonts w:ascii="Times New Roman" w:cs="Times New Roman" w:hAnsi="Times New Roman"/>
        </w:rPr>
        <w:t>Motivação</w:t>
      </w:r>
      <w:bookmarkEnd w:id="11"/>
    </w:p>
    <w:bookmarkStart w:id="12" w:name="_Toc481519911"/>
    <w:bookmarkStart w:id="13" w:name="_Toc482214041"/>
    <w:p>
      <w:pPr>
        <w:pStyle w:val="style74"/>
        <w:spacing w:lineRule="auto" w:line="360"/>
        <w:ind w:firstLine="708"/>
        <w:jc w:val="both"/>
        <w:rPr>
          <w:rFonts w:ascii="Times New Roman" w:cs="Times New Roman" w:hAnsi="Times New Roman"/>
        </w:rPr>
      </w:pPr>
      <w:r>
        <w:rPr>
          <w:rFonts w:ascii="Times New Roman" w:cs="Times New Roman" w:hAnsi="Times New Roman"/>
        </w:rPr>
        <w:t>De acordo com Sobral (2008), motivação é um processo essencial na vida de qualquer pessoa. Ela também pode ser definida como uma força pelas quais os profissionais desenvolvem bem suas atividades para que sejam promovidos e valorizados.</w:t>
      </w:r>
      <w:bookmarkEnd w:id="12"/>
      <w:bookmarkEnd w:id="13"/>
      <w:r>
        <w:rPr>
          <w:rFonts w:ascii="Times New Roman" w:cs="Times New Roman" w:hAnsi="Times New Roman"/>
        </w:rPr>
        <w:t xml:space="preserve"> </w:t>
      </w:r>
    </w:p>
    <w:p>
      <w:pPr>
        <w:pStyle w:val="style0"/>
        <w:spacing w:lineRule="auto" w:line="360"/>
        <w:ind w:firstLine="708"/>
        <w:jc w:val="both"/>
        <w:rPr/>
      </w:pPr>
      <w:r>
        <w:t>Chiavenato (2002) argumenta que o desempenho de cada indivíduo tem relação com suas aptidões e habilidades. A motivação é um dos inúmeros fatores que contribuem para o bom desempenho da no trabalho</w:t>
      </w:r>
      <w:r>
        <w:t>. Além disso, funciona como um dinamizador, um impulsionador do comportamento humano. Entende-se também por motivação como o esforço e a tenacidade exercidos pela pessoa para fazer algo ou alcançar algo.</w:t>
      </w:r>
    </w:p>
    <w:p>
      <w:pPr>
        <w:pStyle w:val="style0"/>
        <w:spacing w:lineRule="auto" w:line="360"/>
        <w:ind w:firstLine="708"/>
        <w:jc w:val="both"/>
        <w:rPr/>
      </w:pPr>
      <w:r>
        <w:t xml:space="preserve">Robbins (2004) interpreta motivação como a disposição de realizar algo, junto com a capacidade de essa ação satisfazer uma necessidade de cada ser humano. As </w:t>
      </w:r>
      <w:r>
        <w:t>pessoas que possuem motivação tendem a se esforçar mais no desenvolvimento de suas obrigações do que indivíduos que não estão motivados. Quando não se satisfaz uma necessidade, o ser humano tende a ficar tenso, sendo estimulado a procurar metas especificas que se forem alcançadas, terão como consequência a satisfação da necessidade diminuindo a tensão.</w:t>
      </w:r>
    </w:p>
    <w:p>
      <w:pPr>
        <w:pStyle w:val="style0"/>
        <w:spacing w:lineRule="auto" w:line="360"/>
        <w:ind w:firstLine="708"/>
        <w:jc w:val="both"/>
        <w:rPr/>
      </w:pPr>
      <w:r>
        <w:t xml:space="preserve">Segundo Chiavenato (1999), a organização competitiva se configura através da habilidade de optar e manter o indivíduo de forma propicia em sua área de atividade profissional e, através dessa organização o tornar satisfeito pelo máximo período de tempo possível dentro da corporação. Para que isso ocorra efetivamente são necessárias algumas precauções, para que os funcionários fiquem satisfeitos </w:t>
      </w:r>
      <w:r>
        <w:t>e motivados, então, os estilos de gerência, o vínculo entre o líder e o funcionário, a segurança e a higiene dentro do local de trabalho, proporcionando um ambiente físico e psicológico saudável.</w:t>
      </w:r>
    </w:p>
    <w:p>
      <w:pPr>
        <w:pStyle w:val="style0"/>
        <w:spacing w:lineRule="auto" w:line="360"/>
        <w:ind w:firstLine="708"/>
        <w:jc w:val="both"/>
        <w:rPr/>
      </w:pPr>
      <w:r>
        <w:t xml:space="preserve">Os funcionários devem receber cuidados e acompanhamentos por parte da empresa em que trabalham, pois, estão sujeitos a diversos tipos de incidentes sejam eles internos e externos, além de que há uma pluralidade de problemas, tais como financeiros, pessoais e familiares. </w:t>
      </w:r>
    </w:p>
    <w:p>
      <w:pPr>
        <w:pStyle w:val="style0"/>
        <w:spacing w:lineRule="auto" w:line="360"/>
        <w:jc w:val="both"/>
        <w:rPr/>
      </w:pPr>
      <w:r>
        <w:t xml:space="preserve">Estas dificuldades </w:t>
      </w:r>
      <w:r>
        <w:t>influenciam de tal maneira que o desempenho dos funcionários é abalado.</w:t>
      </w:r>
    </w:p>
    <w:p>
      <w:pPr>
        <w:pStyle w:val="style74"/>
        <w:rPr/>
      </w:pPr>
    </w:p>
    <w:bookmarkStart w:id="14" w:name="_Toc482214042"/>
    <w:p>
      <w:pPr>
        <w:pStyle w:val="style74"/>
        <w:jc w:val="left"/>
        <w:rPr>
          <w:rFonts w:ascii="Times New Roman" w:cs="Times New Roman" w:hAnsi="Times New Roman"/>
          <w:b/>
        </w:rPr>
      </w:pPr>
      <w:r>
        <w:rPr>
          <w:rFonts w:ascii="Times New Roman" w:cs="Times New Roman" w:hAnsi="Times New Roman"/>
          <w:b/>
        </w:rPr>
        <w:t>2.2.1 Pirâmides das necessidades de Maslow</w:t>
      </w:r>
      <w:bookmarkEnd w:id="14"/>
    </w:p>
    <w:p>
      <w:pPr>
        <w:pStyle w:val="style0"/>
        <w:spacing w:lineRule="auto" w:line="360"/>
        <w:ind w:firstLine="708"/>
        <w:jc w:val="both"/>
        <w:rPr/>
      </w:pPr>
      <w:r>
        <w:t xml:space="preserve">Para Maslow (1954) </w:t>
      </w:r>
      <w:r>
        <w:rPr>
          <w:i/>
        </w:rPr>
        <w:t>apud</w:t>
      </w:r>
      <w:r>
        <w:rPr>
          <w:i/>
        </w:rPr>
        <w:t xml:space="preserve"> </w:t>
      </w:r>
      <w:r>
        <w:t>Chiavenato</w:t>
      </w:r>
      <w:r>
        <w:t xml:space="preserve"> (2002), estão organizadas em uma pirâmide (conforme Figura 1) de importância e de influência do comportamento humano as necessidades de cada indivíduo. Na base da pirâmide estão as necessidades mais baixas e recorrentes, enquanto no topo estão as mais sofisticadas e intelectuais. As necessidades fisiológicas estão no nível mais baixo de todas as necessidades humanas, como a alimentação, repouso, abrigo e desejo sexual. Além disso, são também denominadas biológicas ou básicas e exigem satisfação cíclica e incessante para garantir a sobrevivência do indivíduo.</w:t>
      </w:r>
    </w:p>
    <w:p>
      <w:pPr>
        <w:pStyle w:val="style0"/>
        <w:spacing w:lineRule="auto" w:line="360"/>
        <w:jc w:val="both"/>
        <w:rPr>
          <w:i/>
        </w:rPr>
      </w:pPr>
      <w:r>
        <w:rPr>
          <w:i/>
        </w:rPr>
        <w:t xml:space="preserve">Figura 1- </w:t>
      </w:r>
    </w:p>
    <w:p>
      <w:pPr>
        <w:pStyle w:val="style0"/>
        <w:spacing w:lineRule="auto" w:line="360"/>
        <w:jc w:val="both"/>
        <w:rPr/>
      </w:pPr>
      <w:r>
        <w:rPr>
          <w:noProof/>
        </w:rPr>
        <w:drawing>
          <wp:inline distL="0" distT="0" distB="0" distR="0">
            <wp:extent cx="2171700" cy="1895475"/>
            <wp:effectExtent l="0" t="0" r="0" b="9525"/>
            <wp:docPr id="1026" name="Imagem 1" descr="A Pirâmide de Maslow"/>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m 1"/>
                    <pic:cNvPicPr/>
                  </pic:nvPicPr>
                  <pic:blipFill>
                    <a:blip r:embed="rId8" cstate="print"/>
                    <a:srcRect l="0" t="0" r="0" b="0"/>
                    <a:stretch/>
                  </pic:blipFill>
                  <pic:spPr>
                    <a:xfrm rot="0">
                      <a:off x="0" y="0"/>
                      <a:ext cx="2171700" cy="1895475"/>
                    </a:xfrm>
                    <a:prstGeom prst="rect"/>
                    <a:ln>
                      <a:noFill/>
                    </a:ln>
                  </pic:spPr>
                </pic:pic>
              </a:graphicData>
            </a:graphic>
          </wp:inline>
        </w:drawing>
      </w:r>
    </w:p>
    <w:p>
      <w:pPr>
        <w:pStyle w:val="style0"/>
        <w:spacing w:lineRule="auto" w:line="360"/>
        <w:jc w:val="both"/>
        <w:rPr/>
      </w:pPr>
      <w:r>
        <w:t>(Figura 1: Chiavenato, 2002).</w:t>
      </w:r>
    </w:p>
    <w:p>
      <w:pPr>
        <w:pStyle w:val="style0"/>
        <w:spacing w:lineRule="auto" w:line="360"/>
        <w:jc w:val="both"/>
        <w:rPr/>
      </w:pPr>
      <w:r>
        <w:t>A-) Necessidades fisiológicas: nível mais baixo de todas as necessidades humanas, como a alimentação, sono e repouso. As necessidades fisiológicas são também denominadas biológicas ou básicas e exigem satisfação cíclica e incessante para garantir a sobrevivência do indivíduo.</w:t>
      </w:r>
    </w:p>
    <w:p>
      <w:pPr>
        <w:pStyle w:val="style0"/>
        <w:spacing w:lineRule="auto" w:line="360"/>
        <w:jc w:val="both"/>
        <w:rPr/>
      </w:pPr>
      <w:r>
        <w:t>B-) Necessidades de segurança: estão no segundo nível das necessidades humanas. Levam as pessoas a se proteger de qualquer perigo real ou imaginário, e busca de proteção contra ameaça ou privação, a fuga do perigo, o desejo de estabilidade, a busca do mundo ordenado. Surgem no comportamento humano quando as necessidades fisiológicas estão relativamente satisfeitas.</w:t>
      </w:r>
    </w:p>
    <w:p>
      <w:pPr>
        <w:pStyle w:val="style0"/>
        <w:spacing w:lineRule="auto" w:line="360"/>
        <w:jc w:val="both"/>
        <w:rPr/>
      </w:pPr>
      <w:r>
        <w:t>C-) Necessidades sociais estão relacionadas com a vida associativa do indivíduo com outras pessoas. São as necessidades de associação, de participação, de aceitação por parte dos colegas, de troca de amizade, de afeto e amor. Surgem no comportamento humano quando as necessidades mais baixas (fisiológicas e segurança) se encontram satisfeitas.</w:t>
      </w:r>
    </w:p>
    <w:p>
      <w:pPr>
        <w:pStyle w:val="style0"/>
        <w:spacing w:lineRule="auto" w:line="360"/>
        <w:jc w:val="both"/>
        <w:rPr/>
      </w:pPr>
      <w:r>
        <w:t>D-) Necessidades de estima relaciona-se com a maneira pela qual a pessoa se vê e se avalia, ou seja, com a auto avaliação e a autoestima. Envolvem a auto apreciação, a autoconfiança, a necessidade de aprovação social e de reconhecimento, de status, prestigio e de consideração. A satisfação dessas necessidades conduz o sentimento de autoconfiança, de valor, força, capacidade e utilidade.</w:t>
      </w:r>
    </w:p>
    <w:p>
      <w:pPr>
        <w:pStyle w:val="style0"/>
        <w:spacing w:lineRule="auto" w:line="360"/>
        <w:jc w:val="both"/>
        <w:rPr/>
      </w:pPr>
      <w:r>
        <w:t>E-) Necessidades de auto realização são elevadas e que se encontram no topo da hierarquia. Essas necessidades levam cada pessoa a realizar o seu próprio potencial e de desenvolver continuamente ao longo da vida. Essa necessidade está relacionada à plena realização daquilo que cada pessoa tem de potencial e de virtual, da utilização plena dos talentos individuais.</w:t>
      </w:r>
    </w:p>
    <w:p>
      <w:pPr>
        <w:pStyle w:val="style0"/>
        <w:spacing w:lineRule="auto" w:line="360"/>
        <w:ind w:firstLine="360"/>
        <w:jc w:val="both"/>
        <w:rPr/>
      </w:pPr>
      <w:r>
        <w:t xml:space="preserve"> Para </w:t>
      </w:r>
      <w:r>
        <w:t>Chiavenato</w:t>
      </w:r>
      <w:r>
        <w:t xml:space="preserve"> (2009</w:t>
      </w:r>
      <w:r>
        <w:t xml:space="preserve">), o indivíduo procura sempre </w:t>
      </w:r>
      <w:r>
        <w:t>melhorar sua vida. Diante disso, quando uma necessidade é atendida outra aparece em seu lugar.</w:t>
      </w:r>
      <w:r>
        <w:t xml:space="preserve"> Quando as necessidades </w:t>
      </w:r>
      <w:r>
        <w:t>humanas não são atendidas, aparecem os sentimentos de agressividade, insônia, passividade, frustração, pessimismo, insegurança e outros. Essas insatisfações podem ser solucionadas por outros tipos de realizações.</w:t>
      </w:r>
    </w:p>
    <w:p>
      <w:pPr>
        <w:pStyle w:val="style0"/>
        <w:spacing w:lineRule="auto" w:line="360"/>
        <w:ind w:firstLine="360"/>
        <w:jc w:val="both"/>
        <w:rPr/>
      </w:pPr>
    </w:p>
    <w:p>
      <w:pPr>
        <w:pStyle w:val="style179"/>
        <w:numPr>
          <w:ilvl w:val="2"/>
          <w:numId w:val="68"/>
        </w:numPr>
        <w:spacing w:lineRule="auto" w:line="360"/>
        <w:jc w:val="both"/>
        <w:rPr>
          <w:b/>
        </w:rPr>
      </w:pPr>
      <w:r>
        <w:rPr>
          <w:b/>
        </w:rPr>
        <w:t>Treinamento</w:t>
      </w:r>
    </w:p>
    <w:p>
      <w:pPr>
        <w:pStyle w:val="style94"/>
        <w:shd w:val="clear" w:color="auto" w:fill="ffffff"/>
        <w:spacing w:before="0" w:beforeAutospacing="false" w:after="0" w:afterAutospacing="false" w:lineRule="auto" w:line="360"/>
        <w:jc w:val="both"/>
        <w:rPr>
          <w:color w:val="000000"/>
        </w:rPr>
      </w:pPr>
      <w:r>
        <w:rPr>
          <w:b/>
        </w:rPr>
        <w:tab/>
      </w:r>
      <w:r>
        <w:t xml:space="preserve">Para Sobral (2008), </w:t>
      </w:r>
      <w:r>
        <w:rPr>
          <w:color w:val="000000"/>
          <w:bdr w:val="none" w:sz="0" w:space="0" w:color="auto" w:frame="true"/>
        </w:rPr>
        <w:t xml:space="preserve">O treinamento </w:t>
      </w:r>
      <w:r>
        <w:rPr>
          <w:rFonts w:hint="eastAsia"/>
          <w:color w:val="000000"/>
          <w:bdr w:val="none" w:sz="0" w:space="0" w:color="auto" w:frame="true"/>
        </w:rPr>
        <w:t>é</w:t>
      </w:r>
      <w:r>
        <w:rPr>
          <w:color w:val="000000"/>
          <w:bdr w:val="none" w:sz="0" w:space="0" w:color="auto" w:frame="true"/>
        </w:rPr>
        <w:t xml:space="preserve"> o processo implantado com a inten</w:t>
      </w:r>
      <w:r>
        <w:rPr>
          <w:rFonts w:hint="eastAsia"/>
          <w:color w:val="000000"/>
          <w:bdr w:val="none" w:sz="0" w:space="0" w:color="auto" w:frame="true"/>
        </w:rPr>
        <w:t>çã</w:t>
      </w:r>
      <w:r>
        <w:rPr>
          <w:color w:val="000000"/>
          <w:bdr w:val="none" w:sz="0" w:space="0" w:color="auto" w:frame="true"/>
        </w:rPr>
        <w:t>o de estimular a aprendizagem de novos conhecimentos e habilidades, alterando e melhorando a atitude do colaborador.</w:t>
      </w:r>
      <w:r>
        <w:rPr>
          <w:color w:val="000000"/>
        </w:rPr>
        <w:t xml:space="preserve"> </w:t>
      </w:r>
      <w:r>
        <w:rPr>
          <w:color w:val="000000"/>
          <w:bdr w:val="none" w:sz="0" w:space="0" w:color="auto" w:frame="true"/>
        </w:rPr>
        <w:t xml:space="preserve">O objetivo </w:t>
      </w:r>
      <w:r>
        <w:rPr>
          <w:rFonts w:hint="eastAsia"/>
          <w:color w:val="000000"/>
          <w:bdr w:val="none" w:sz="0" w:space="0" w:color="auto" w:frame="true"/>
        </w:rPr>
        <w:t>é</w:t>
      </w:r>
      <w:r>
        <w:rPr>
          <w:color w:val="000000"/>
          <w:bdr w:val="none" w:sz="0" w:space="0" w:color="auto" w:frame="true"/>
        </w:rPr>
        <w:t xml:space="preserve"> melhorar sua integra</w:t>
      </w:r>
      <w:r>
        <w:rPr>
          <w:rFonts w:hint="eastAsia"/>
          <w:color w:val="000000"/>
          <w:bdr w:val="none" w:sz="0" w:space="0" w:color="auto" w:frame="true"/>
        </w:rPr>
        <w:t>çã</w:t>
      </w:r>
      <w:r>
        <w:rPr>
          <w:color w:val="000000"/>
          <w:bdr w:val="none" w:sz="0" w:space="0" w:color="auto" w:frame="true"/>
        </w:rPr>
        <w:t xml:space="preserve">o e seu relacionamento com as atividades exercidas durante a jornada de trabalho. </w:t>
      </w:r>
    </w:p>
    <w:p>
      <w:pPr>
        <w:pStyle w:val="style94"/>
        <w:shd w:val="clear" w:color="auto" w:fill="ffffff"/>
        <w:spacing w:before="0" w:beforeAutospacing="false" w:after="0" w:afterAutospacing="false" w:lineRule="auto" w:line="360"/>
        <w:jc w:val="both"/>
        <w:rPr>
          <w:color w:val="000000"/>
        </w:rPr>
      </w:pPr>
      <w:r>
        <w:rPr>
          <w:color w:val="000000"/>
        </w:rPr>
        <w:tab/>
      </w:r>
      <w:r>
        <w:rPr>
          <w:color w:val="000000"/>
        </w:rPr>
        <w:t>Ainda Para Sobral (2008),</w:t>
      </w:r>
      <w:r>
        <w:rPr>
          <w:color w:val="000000"/>
          <w:bdr w:val="none" w:sz="0" w:space="0" w:color="auto" w:frame="true"/>
        </w:rPr>
        <w:t xml:space="preserve"> treinamento empresarial </w:t>
      </w:r>
      <w:r>
        <w:rPr>
          <w:rFonts w:hint="eastAsia"/>
          <w:color w:val="000000"/>
          <w:bdr w:val="none" w:sz="0" w:space="0" w:color="auto" w:frame="true"/>
        </w:rPr>
        <w:t>é</w:t>
      </w:r>
      <w:r>
        <w:rPr>
          <w:color w:val="000000"/>
          <w:bdr w:val="none" w:sz="0" w:space="0" w:color="auto" w:frame="true"/>
        </w:rPr>
        <w:t xml:space="preserve"> entendido como um</w:t>
      </w:r>
      <w:r>
        <w:rPr>
          <w:rFonts w:hint="eastAsia"/>
          <w:color w:val="000000"/>
          <w:bdr w:val="none" w:sz="0" w:space="0" w:color="auto" w:frame="true"/>
        </w:rPr>
        <w:t> </w:t>
      </w:r>
      <w:r>
        <w:rPr>
          <w:bCs/>
          <w:color w:val="000000"/>
          <w:bdr w:val="none" w:sz="0" w:space="0" w:color="auto" w:frame="true"/>
        </w:rPr>
        <w:t>procedimento educacional</w:t>
      </w:r>
      <w:r>
        <w:rPr>
          <w:color w:val="000000"/>
          <w:bdr w:val="none" w:sz="0" w:space="0" w:color="auto" w:frame="true"/>
        </w:rPr>
        <w:t>. Ele tem por finalidade fazer com que as pessoas envolvidas tenham condi</w:t>
      </w:r>
      <w:r>
        <w:rPr>
          <w:rFonts w:hint="eastAsia"/>
          <w:color w:val="000000"/>
          <w:bdr w:val="none" w:sz="0" w:space="0" w:color="auto" w:frame="true"/>
        </w:rPr>
        <w:t>çõ</w:t>
      </w:r>
      <w:r>
        <w:rPr>
          <w:color w:val="000000"/>
          <w:bdr w:val="none" w:sz="0" w:space="0" w:color="auto" w:frame="true"/>
        </w:rPr>
        <w:t>es de adquirir atitudes, conhecimentos e desenvolver compet</w:t>
      </w:r>
      <w:r>
        <w:rPr>
          <w:rFonts w:hint="eastAsia"/>
          <w:color w:val="000000"/>
          <w:bdr w:val="none" w:sz="0" w:space="0" w:color="auto" w:frame="true"/>
        </w:rPr>
        <w:t>ê</w:t>
      </w:r>
      <w:r>
        <w:rPr>
          <w:color w:val="000000"/>
          <w:bdr w:val="none" w:sz="0" w:space="0" w:color="auto" w:frame="true"/>
        </w:rPr>
        <w:t>ncias necess</w:t>
      </w:r>
      <w:r>
        <w:rPr>
          <w:rFonts w:hint="eastAsia"/>
          <w:color w:val="000000"/>
          <w:bdr w:val="none" w:sz="0" w:space="0" w:color="auto" w:frame="true"/>
        </w:rPr>
        <w:t>á</w:t>
      </w:r>
      <w:r>
        <w:rPr>
          <w:color w:val="000000"/>
          <w:bdr w:val="none" w:sz="0" w:space="0" w:color="auto" w:frame="true"/>
        </w:rPr>
        <w:t>rias para o atendimento das necessidades de desenvolvimento das empresas e organiza</w:t>
      </w:r>
      <w:r>
        <w:rPr>
          <w:rFonts w:hint="eastAsia"/>
          <w:color w:val="000000"/>
          <w:bdr w:val="none" w:sz="0" w:space="0" w:color="auto" w:frame="true"/>
        </w:rPr>
        <w:t>çõ</w:t>
      </w:r>
      <w:r>
        <w:rPr>
          <w:color w:val="000000"/>
          <w:bdr w:val="none" w:sz="0" w:space="0" w:color="auto" w:frame="true"/>
        </w:rPr>
        <w:t>es.</w:t>
      </w:r>
    </w:p>
    <w:p>
      <w:pPr>
        <w:pStyle w:val="style94"/>
        <w:shd w:val="clear" w:color="auto" w:fill="ffffff"/>
        <w:spacing w:before="0" w:beforeAutospacing="false" w:after="0" w:afterAutospacing="false" w:lineRule="auto" w:line="360"/>
        <w:jc w:val="both"/>
        <w:rPr>
          <w:color w:val="000000"/>
          <w:bdr w:val="none" w:sz="0" w:space="0" w:color="auto" w:frame="true"/>
        </w:rPr>
      </w:pPr>
      <w:r>
        <w:rPr>
          <w:color w:val="000000"/>
          <w:bdr w:val="none" w:sz="0" w:space="0" w:color="auto" w:frame="true"/>
        </w:rPr>
        <w:tab/>
      </w:r>
      <w:r>
        <w:rPr>
          <w:color w:val="000000"/>
          <w:bdr w:val="none" w:sz="0" w:space="0" w:color="auto" w:frame="true"/>
        </w:rPr>
        <w:t>O processo de treinamento empresarial tem como principal objetivo auxiliar o profissional a atingir o</w:t>
      </w:r>
      <w:r>
        <w:rPr>
          <w:rFonts w:hint="eastAsia"/>
          <w:color w:val="000000"/>
          <w:bdr w:val="none" w:sz="0" w:space="0" w:color="auto" w:frame="true"/>
        </w:rPr>
        <w:t> </w:t>
      </w:r>
      <w:r>
        <w:rPr>
          <w:bCs/>
          <w:color w:val="000000"/>
          <w:bdr w:val="none" w:sz="0" w:space="0" w:color="auto" w:frame="true"/>
        </w:rPr>
        <w:t>m</w:t>
      </w:r>
      <w:r>
        <w:rPr>
          <w:rFonts w:hint="eastAsia"/>
          <w:bCs/>
          <w:color w:val="000000"/>
          <w:bdr w:val="none" w:sz="0" w:space="0" w:color="auto" w:frame="true"/>
        </w:rPr>
        <w:t>á</w:t>
      </w:r>
      <w:r>
        <w:rPr>
          <w:bCs/>
          <w:color w:val="000000"/>
          <w:bdr w:val="none" w:sz="0" w:space="0" w:color="auto" w:frame="true"/>
        </w:rPr>
        <w:t>ximo de efici</w:t>
      </w:r>
      <w:r>
        <w:rPr>
          <w:rFonts w:hint="eastAsia"/>
          <w:bCs/>
          <w:color w:val="000000"/>
          <w:bdr w:val="none" w:sz="0" w:space="0" w:color="auto" w:frame="true"/>
        </w:rPr>
        <w:t>ê</w:t>
      </w:r>
      <w:r>
        <w:rPr>
          <w:bCs/>
          <w:color w:val="000000"/>
          <w:bdr w:val="none" w:sz="0" w:space="0" w:color="auto" w:frame="true"/>
        </w:rPr>
        <w:t>ncia</w:t>
      </w:r>
      <w:r>
        <w:rPr>
          <w:rFonts w:hint="eastAsia"/>
          <w:color w:val="000000"/>
          <w:bdr w:val="none" w:sz="0" w:space="0" w:color="auto" w:frame="true"/>
        </w:rPr>
        <w:t> </w:t>
      </w:r>
      <w:r>
        <w:rPr>
          <w:color w:val="000000"/>
          <w:bdr w:val="none" w:sz="0" w:space="0" w:color="auto" w:frame="true"/>
        </w:rPr>
        <w:t xml:space="preserve">exigida em suas atividades. Esse processo </w:t>
      </w:r>
      <w:r>
        <w:rPr>
          <w:rFonts w:hint="eastAsia"/>
          <w:color w:val="000000"/>
          <w:bdr w:val="none" w:sz="0" w:space="0" w:color="auto" w:frame="true"/>
        </w:rPr>
        <w:t>é</w:t>
      </w:r>
      <w:r>
        <w:rPr>
          <w:color w:val="000000"/>
          <w:bdr w:val="none" w:sz="0" w:space="0" w:color="auto" w:frame="true"/>
        </w:rPr>
        <w:t xml:space="preserve"> cont</w:t>
      </w:r>
      <w:r>
        <w:rPr>
          <w:rFonts w:hint="eastAsia"/>
          <w:color w:val="000000"/>
          <w:bdr w:val="none" w:sz="0" w:space="0" w:color="auto" w:frame="true"/>
        </w:rPr>
        <w:t>í</w:t>
      </w:r>
      <w:r>
        <w:rPr>
          <w:color w:val="000000"/>
          <w:bdr w:val="none" w:sz="0" w:space="0" w:color="auto" w:frame="true"/>
        </w:rPr>
        <w:t>nuo e cria as mudan</w:t>
      </w:r>
      <w:r>
        <w:rPr>
          <w:rFonts w:hint="eastAsia"/>
          <w:color w:val="000000"/>
          <w:bdr w:val="none" w:sz="0" w:space="0" w:color="auto" w:frame="true"/>
        </w:rPr>
        <w:t>ç</w:t>
      </w:r>
      <w:r>
        <w:rPr>
          <w:color w:val="000000"/>
          <w:bdr w:val="none" w:sz="0" w:space="0" w:color="auto" w:frame="true"/>
        </w:rPr>
        <w:t>as no presente, desenvolvendo h</w:t>
      </w:r>
      <w:r>
        <w:rPr>
          <w:rFonts w:hint="eastAsia"/>
          <w:color w:val="000000"/>
          <w:bdr w:val="none" w:sz="0" w:space="0" w:color="auto" w:frame="true"/>
        </w:rPr>
        <w:t>á</w:t>
      </w:r>
      <w:r>
        <w:rPr>
          <w:color w:val="000000"/>
          <w:bdr w:val="none" w:sz="0" w:space="0" w:color="auto" w:frame="true"/>
        </w:rPr>
        <w:t>bitos que possam interferir positivamente nos pensamentos, atitudes, comportamentos e a</w:t>
      </w:r>
      <w:r>
        <w:rPr>
          <w:rFonts w:hint="eastAsia"/>
          <w:color w:val="000000"/>
          <w:bdr w:val="none" w:sz="0" w:space="0" w:color="auto" w:frame="true"/>
        </w:rPr>
        <w:t>çõ</w:t>
      </w:r>
      <w:r>
        <w:rPr>
          <w:color w:val="000000"/>
          <w:bdr w:val="none" w:sz="0" w:space="0" w:color="auto" w:frame="true"/>
        </w:rPr>
        <w:t>es futuras.</w:t>
      </w:r>
    </w:p>
    <w:p>
      <w:pPr>
        <w:pStyle w:val="style94"/>
        <w:shd w:val="clear" w:color="auto" w:fill="ffffff"/>
        <w:spacing w:before="0" w:beforeAutospacing="false" w:after="0" w:afterAutospacing="false" w:lineRule="auto" w:line="360"/>
        <w:jc w:val="both"/>
        <w:rPr>
          <w:color w:val="000000"/>
        </w:rPr>
      </w:pPr>
    </w:p>
    <w:bookmarkStart w:id="15" w:name="_Toc482214043"/>
    <w:p>
      <w:pPr>
        <w:pStyle w:val="style74"/>
        <w:numPr>
          <w:ilvl w:val="2"/>
          <w:numId w:val="68"/>
        </w:numPr>
        <w:spacing w:lineRule="auto" w:line="360"/>
        <w:jc w:val="both"/>
        <w:rPr>
          <w:rFonts w:ascii="Times New Roman" w:cs="Times New Roman" w:hAnsi="Times New Roman"/>
          <w:b/>
        </w:rPr>
      </w:pPr>
      <w:r>
        <w:rPr>
          <w:rFonts w:ascii="Times New Roman" w:cs="Times New Roman" w:hAnsi="Times New Roman"/>
          <w:b/>
        </w:rPr>
        <w:t>Clima organizacion</w:t>
      </w:r>
      <w:r>
        <w:rPr>
          <w:rFonts w:ascii="Times New Roman" w:cs="Times New Roman" w:hAnsi="Times New Roman"/>
          <w:b/>
        </w:rPr>
        <w:t>al</w:t>
      </w:r>
      <w:bookmarkEnd w:id="15"/>
    </w:p>
    <w:p>
      <w:pPr>
        <w:pStyle w:val="style0"/>
        <w:shd w:val="clear" w:color="auto" w:fill="ffffff"/>
        <w:spacing w:lineRule="auto" w:line="360"/>
        <w:ind w:firstLine="360"/>
        <w:jc w:val="both"/>
        <w:rPr>
          <w:color w:val="000000"/>
          <w:shd w:val="clear" w:color="auto" w:fill="ffffff"/>
        </w:rPr>
      </w:pPr>
      <w:r>
        <w:rPr>
          <w:color w:val="000000"/>
        </w:rPr>
        <w:t xml:space="preserve">Segundo Lacombe (2005) clima organizacional é um ambiente onde a satisfação do pessoal está ligado com o ambiente interno da empresa, onde está vinculado a motivação, lealdade, o interesse entre pessoas e trabalho, emoções, integração de equipe. Para ser um bom administrador é preciso que priorize um ambiente onde as pessoas trabalhem de forma eficaz, desenvolvendo suas competências e que atinjam reconhecimento. O clima organizacional é muito influenciado pela cultura da empresa, onde reflete a qualidade do ambiente de trabalho pelas pessoas da empresa. Quando alguém é contratado é preciso que essa pessoa aceite os valores, as políticas e as normas da empresa, quando maior a </w:t>
      </w:r>
      <w:r>
        <w:rPr>
          <w:color w:val="000000"/>
          <w:shd w:val="clear" w:color="auto" w:fill="ffffff"/>
        </w:rPr>
        <w:t xml:space="preserve">reconciliação das necessidades e valores das pessoas com os da empresa, tente ser maior a motivação e consequentemente melhor o clima organizacional. Se a organização tem um clima organizacional bom as pessoas por consequência são mais produtivas, confiantes, procuram inovar e ter iniciativas, já se for um clima muito ruim, tendem a fazer o mínimo indispensável para se manter na empresa. </w:t>
      </w:r>
    </w:p>
    <w:p>
      <w:pPr>
        <w:pStyle w:val="style0"/>
        <w:shd w:val="clear" w:color="auto" w:fill="ffffff"/>
        <w:spacing w:lineRule="auto" w:line="360"/>
        <w:ind w:firstLine="360"/>
        <w:jc w:val="both"/>
        <w:rPr>
          <w:color w:val="000000"/>
          <w:u w:val="single"/>
        </w:rPr>
      </w:pPr>
      <w:r>
        <w:rPr>
          <w:color w:val="000000"/>
          <w:shd w:val="clear" w:color="auto" w:fill="ffffff"/>
        </w:rPr>
        <w:t xml:space="preserve">Já para Robbins, </w:t>
      </w:r>
      <w:r>
        <w:rPr>
          <w:color w:val="000000"/>
          <w:sz w:val="22"/>
          <w:shd w:val="clear" w:color="auto" w:fill="ffffff"/>
        </w:rPr>
        <w:t>Timothy</w:t>
      </w:r>
      <w:r>
        <w:rPr>
          <w:color w:val="000000"/>
          <w:shd w:val="clear" w:color="auto" w:fill="ffffff"/>
        </w:rPr>
        <w:t xml:space="preserve"> e Sobral (2010) </w:t>
      </w:r>
      <w:r>
        <w:rPr>
          <w:color w:val="000000"/>
          <w:shd w:val="clear" w:color="auto" w:fill="ffffff"/>
        </w:rPr>
        <w:t>quando todos do grupo</w:t>
      </w:r>
      <w:r>
        <w:rPr>
          <w:color w:val="000000"/>
          <w:shd w:val="clear" w:color="auto" w:fill="ffffff"/>
        </w:rPr>
        <w:t xml:space="preserve"> possuem o mesmo sentimento sobre o que é importante, o efeito dessas atitudes será maior do que a soma das partes individuais. Uma análise feita mostrou que o clima psicológico está relacionado com o nível individual de satisfação do trabalho, envolvimento e motivação. O clima sendo positivo se associa a um nível elevado de satisfação do cliente e a um bom desempenho financeiro. Para Chiavenato (2002) na pratica o clima depende das condições financeiras da empresa, da estrutura, da cultura, das oportunidades, da escolha da equipe, do estilo de liderança, esses fatores determinam a motivação dos funcionários</w:t>
      </w:r>
      <w:r>
        <w:rPr>
          <w:b/>
          <w:color w:val="000000"/>
          <w:shd w:val="clear" w:color="auto" w:fill="ffffff"/>
        </w:rPr>
        <w:t>.</w:t>
      </w:r>
    </w:p>
    <w:bookmarkStart w:id="16" w:name="_Toc482214044"/>
    <w:p>
      <w:pPr>
        <w:pStyle w:val="style62"/>
        <w:spacing w:lineRule="auto" w:line="360"/>
        <w:jc w:val="both"/>
        <w:rPr>
          <w:rFonts w:ascii="Times New Roman" w:cs="Times New Roman" w:hAnsi="Times New Roman"/>
          <w:sz w:val="24"/>
          <w:szCs w:val="24"/>
        </w:rPr>
      </w:pPr>
      <w:r>
        <w:rPr>
          <w:rFonts w:ascii="Times New Roman" w:cs="Times New Roman" w:hAnsi="Times New Roman"/>
          <w:sz w:val="24"/>
          <w:szCs w:val="24"/>
        </w:rPr>
        <w:t>2.</w:t>
      </w:r>
      <w:r>
        <w:rPr>
          <w:rFonts w:ascii="Times New Roman" w:cs="Times New Roman" w:hAnsi="Times New Roman"/>
          <w:sz w:val="24"/>
          <w:szCs w:val="24"/>
        </w:rPr>
        <w:t xml:space="preserve">3 </w:t>
      </w:r>
      <w:r>
        <w:rPr>
          <w:rFonts w:ascii="Times New Roman" w:cs="Times New Roman" w:hAnsi="Times New Roman"/>
          <w:sz w:val="24"/>
          <w:szCs w:val="24"/>
        </w:rPr>
        <w:t>Empresa familiar</w:t>
      </w:r>
      <w:bookmarkEnd w:id="16"/>
    </w:p>
    <w:p>
      <w:pPr>
        <w:pStyle w:val="style94"/>
        <w:shd w:val="clear" w:color="auto" w:fill="ffffff"/>
        <w:spacing w:before="0" w:beforeAutospacing="false" w:after="0" w:afterAutospacing="false" w:lineRule="auto" w:line="360"/>
        <w:jc w:val="both"/>
        <w:rPr>
          <w:color w:val="000000"/>
        </w:rPr>
      </w:pPr>
      <w:r>
        <w:rPr>
          <w:color w:val="222222"/>
          <w:shd w:val="clear" w:color="auto" w:fill="ffffff"/>
        </w:rPr>
        <w:t xml:space="preserve"> </w:t>
      </w:r>
      <w:r>
        <w:rPr>
          <w:color w:val="222222"/>
          <w:shd w:val="clear" w:color="auto" w:fill="ffffff"/>
        </w:rPr>
        <w:tab/>
      </w:r>
      <w:r>
        <w:rPr>
          <w:color w:val="000000"/>
          <w:shd w:val="clear" w:color="auto" w:fill="ffffff"/>
        </w:rPr>
        <w:t>Para Robinns (2003),</w:t>
      </w:r>
      <w:r>
        <w:rPr>
          <w:color w:val="000000"/>
        </w:rPr>
        <w:t xml:space="preserve"> t</w:t>
      </w:r>
      <w:r>
        <w:rPr>
          <w:color w:val="000000"/>
        </w:rPr>
        <w:t>rabalhar com familiares é uma certeza para as empresas familiares, pois as empresas familiares de pequeno ou médio porte costumam contratar pessoas da mesma família por questão de confiança ou por questão de solidariedade familiar.</w:t>
      </w:r>
    </w:p>
    <w:p>
      <w:pPr>
        <w:pStyle w:val="style94"/>
        <w:shd w:val="clear" w:color="auto" w:fill="ffffff"/>
        <w:spacing w:before="0" w:beforeAutospacing="false" w:after="0" w:afterAutospacing="false" w:lineRule="auto" w:line="360"/>
        <w:ind w:firstLine="708"/>
        <w:jc w:val="both"/>
        <w:rPr>
          <w:color w:val="000000"/>
        </w:rPr>
      </w:pPr>
      <w:r>
        <w:rPr>
          <w:color w:val="000000"/>
        </w:rPr>
        <w:t>Essa característica acaba se tornando uma “faca de dois gumes”, pois ao se contratar familiares os empresários podem cometer o erro de muitas vezes não cumprir com as obrigações legais e trabalhistas e contratar pessoas pouco qualificadas.</w:t>
      </w:r>
    </w:p>
    <w:p>
      <w:pPr>
        <w:pStyle w:val="style94"/>
        <w:shd w:val="clear" w:color="auto" w:fill="ffffff"/>
        <w:spacing w:before="0" w:beforeAutospacing="false" w:after="0" w:afterAutospacing="false" w:lineRule="auto" w:line="360"/>
        <w:jc w:val="both"/>
        <w:rPr>
          <w:color w:val="000000"/>
        </w:rPr>
      </w:pPr>
      <w:r>
        <w:rPr>
          <w:color w:val="000000"/>
        </w:rPr>
        <w:t>A cultura empresarial da</w:t>
      </w:r>
      <w:r>
        <w:rPr>
          <w:rStyle w:val="style4098"/>
          <w:color w:val="000000"/>
        </w:rPr>
        <w:t> </w:t>
      </w:r>
      <w:r>
        <w:rPr>
          <w:bCs/>
          <w:color w:val="000000"/>
        </w:rPr>
        <w:t>empresa familiar</w:t>
      </w:r>
      <w:r>
        <w:rPr>
          <w:rStyle w:val="style4098"/>
          <w:color w:val="000000"/>
        </w:rPr>
        <w:t> </w:t>
      </w:r>
      <w:r>
        <w:rPr>
          <w:color w:val="000000"/>
        </w:rPr>
        <w:t>costuma ser centralizada e constituir alguns vícios como: privilégios para familiares, falta de reinvestimento dos lucros e outras práticas que podem comprometer até a produtividade.</w:t>
      </w:r>
    </w:p>
    <w:p>
      <w:pPr>
        <w:pStyle w:val="style94"/>
        <w:shd w:val="clear" w:color="auto" w:fill="ffffff"/>
        <w:spacing w:before="0" w:beforeAutospacing="false" w:after="0" w:afterAutospacing="false" w:lineRule="auto" w:line="360"/>
        <w:ind w:firstLine="708"/>
        <w:jc w:val="both"/>
        <w:rPr>
          <w:color w:val="000000"/>
        </w:rPr>
      </w:pPr>
      <w:r>
        <w:rPr>
          <w:color w:val="000000"/>
        </w:rPr>
        <w:t>A questão da cultura empresarial é que as relações familiares com todos os seus conflitos acabam interferindo na gestão da empresa.</w:t>
      </w:r>
      <w:r>
        <w:rPr>
          <w:color w:val="000000"/>
        </w:rPr>
        <w:t xml:space="preserve"> </w:t>
      </w:r>
      <w:r>
        <w:rPr>
          <w:color w:val="000000"/>
        </w:rPr>
        <w:t>Além disso, nem sempre os profissionais responsáveis pelas mudanças significativas que ocorrem nas empresas partirão dos membros da família, e é necessário que os</w:t>
      </w:r>
      <w:r>
        <w:rPr>
          <w:rStyle w:val="style4098"/>
          <w:color w:val="000000"/>
        </w:rPr>
        <w:t> </w:t>
      </w:r>
      <w:r>
        <w:rPr/>
        <w:fldChar w:fldCharType="begin"/>
      </w:r>
      <w:r>
        <w:instrText xml:space="preserve"> HYPERLINK "http://www.novonegocio.com.br/empreendedorismo/empresa-familiar-suas-caracteristicas/" \l "333" </w:instrText>
      </w:r>
      <w:r>
        <w:rPr/>
        <w:fldChar w:fldCharType="separate"/>
      </w:r>
      <w:r>
        <w:rPr>
          <w:rStyle w:val="style85"/>
          <w:color w:val="000000"/>
          <w:u w:val="none"/>
        </w:rPr>
        <w:t>empresários</w:t>
      </w:r>
      <w:r>
        <w:rPr/>
        <w:fldChar w:fldCharType="end"/>
      </w:r>
      <w:r>
        <w:rPr>
          <w:rStyle w:val="style4098"/>
          <w:color w:val="000000"/>
        </w:rPr>
        <w:t> </w:t>
      </w:r>
      <w:r>
        <w:rPr>
          <w:color w:val="000000"/>
        </w:rPr>
        <w:t>estejam atentos a isso, pois os membros mais jovens da família podem seguir carreiras diferentes do ramo empresarial ou não ter interesse pelo</w:t>
      </w:r>
      <w:r>
        <w:rPr>
          <w:rStyle w:val="style4098"/>
          <w:color w:val="000000"/>
        </w:rPr>
        <w:t> </w:t>
      </w:r>
      <w:r>
        <w:rPr/>
        <w:fldChar w:fldCharType="begin"/>
      </w:r>
      <w:r>
        <w:instrText xml:space="preserve"> HYPERLINK "http://pt.wikipedia.org/wiki/Empresa_familiar" \t "_blank" \o "negócio da família" </w:instrText>
      </w:r>
      <w:r>
        <w:rPr/>
        <w:fldChar w:fldCharType="separate"/>
      </w:r>
      <w:r>
        <w:rPr>
          <w:rStyle w:val="style85"/>
          <w:color w:val="000000"/>
          <w:u w:val="none"/>
        </w:rPr>
        <w:t>negócio da família</w:t>
      </w:r>
      <w:r>
        <w:rPr/>
        <w:fldChar w:fldCharType="end"/>
      </w:r>
      <w:r>
        <w:rPr>
          <w:color w:val="000000"/>
        </w:rPr>
        <w:t>.</w:t>
      </w:r>
    </w:p>
    <w:p>
      <w:pPr>
        <w:pStyle w:val="style94"/>
        <w:shd w:val="clear" w:color="auto" w:fill="ffffff"/>
        <w:spacing w:before="0" w:beforeAutospacing="false" w:after="0" w:afterAutospacing="false" w:lineRule="auto" w:line="360"/>
        <w:ind w:firstLine="708"/>
        <w:jc w:val="both"/>
        <w:rPr>
          <w:color w:val="000000"/>
        </w:rPr>
      </w:pPr>
      <w:r>
        <w:rPr>
          <w:color w:val="000000"/>
        </w:rPr>
        <w:t>A acomodação e a dificuldade de mudanças de padrões é uma realidade nas empresas familiares, comprometendo o futuro empresarial. O ideal para empresas familiares mais antigas ou recentes é que exista uma capacidade de planejamento futuro e voltado para o sucesso empresarial.</w:t>
      </w:r>
    </w:p>
    <w:p>
      <w:pPr>
        <w:pStyle w:val="style94"/>
        <w:shd w:val="clear" w:color="auto" w:fill="ffffff"/>
        <w:spacing w:before="0" w:beforeAutospacing="false" w:after="0" w:afterAutospacing="false" w:lineRule="auto" w:line="360"/>
        <w:ind w:firstLine="708"/>
        <w:jc w:val="both"/>
        <w:rPr>
          <w:color w:val="000000"/>
        </w:rPr>
      </w:pPr>
      <w:r>
        <w:rPr>
          <w:color w:val="000000"/>
        </w:rPr>
        <w:t xml:space="preserve">A sucessão familiar segundo Leone (2005) acontece quando uma geração abre espaço para que a outra assuma a responsabilidade, o controle da empresa passa às mãos de um membro da família: a geração seguinte assume o lugar deixado vago pelo sucedido, entretanto, é importante que a análise para o processo sucessório seja real. </w:t>
      </w:r>
    </w:p>
    <w:p>
      <w:pPr>
        <w:pStyle w:val="style94"/>
        <w:shd w:val="clear" w:color="auto" w:fill="ffffff"/>
        <w:spacing w:before="0" w:beforeAutospacing="false" w:after="0" w:afterAutospacing="false" w:lineRule="auto" w:line="360"/>
        <w:ind w:firstLine="708"/>
        <w:jc w:val="both"/>
        <w:rPr>
          <w:color w:val="000000"/>
        </w:rPr>
      </w:pPr>
      <w:r>
        <w:rPr>
          <w:color w:val="000000"/>
        </w:rPr>
        <w:t xml:space="preserve"> De acordo com Oliveira (1999) muitas vezes o fundador se engana por afirmar que seus herdeiros naturais são os melhores executivos que a empresa terá em seu quadro de comando. Para o autor, há muitas vantagens na sucessão familiar, entre elas:</w:t>
      </w:r>
    </w:p>
    <w:p>
      <w:pPr>
        <w:pStyle w:val="style94"/>
        <w:shd w:val="clear" w:color="auto" w:fill="ffffff"/>
        <w:spacing w:before="0" w:beforeAutospacing="false" w:after="0" w:afterAutospacing="false" w:lineRule="auto" w:line="360"/>
        <w:ind w:firstLine="708"/>
        <w:jc w:val="both"/>
        <w:rPr/>
      </w:pPr>
      <w:r>
        <w:t xml:space="preserve"> a. Ter a continuidade do comando familiar na empresa: Naturalmente, somente é vantagem caso o herdeiro for uma pessoa competente;</w:t>
      </w:r>
    </w:p>
    <w:p>
      <w:pPr>
        <w:pStyle w:val="style94"/>
        <w:shd w:val="clear" w:color="auto" w:fill="ffffff"/>
        <w:spacing w:before="0" w:beforeAutospacing="false" w:after="0" w:afterAutospacing="false" w:lineRule="auto" w:line="360"/>
        <w:ind w:firstLine="708"/>
        <w:jc w:val="both"/>
        <w:rPr/>
      </w:pPr>
      <w:r>
        <w:t xml:space="preserve"> b. Ter processo decisório ágil com elevado grau de flexibilidade para implementação das ações: Quando há adequada interação entre a família, normalmente o centro de decisões se forma pela posição hierárquica do patriarca;</w:t>
      </w:r>
    </w:p>
    <w:p>
      <w:pPr>
        <w:pStyle w:val="style94"/>
        <w:shd w:val="clear" w:color="auto" w:fill="ffffff"/>
        <w:spacing w:before="0" w:beforeAutospacing="false" w:after="0" w:afterAutospacing="false" w:lineRule="auto" w:line="360"/>
        <w:ind w:firstLine="708"/>
        <w:jc w:val="both"/>
        <w:rPr/>
      </w:pPr>
      <w:r>
        <w:t xml:space="preserve"> c. Ter possibilidade de treinamento mais extenso e intenso: O treinamento pode ser mais extenso, pois o herdeiro tem a oportunidade de ser treinado desde a juventude, dentro de uma filosofia de administração;</w:t>
      </w:r>
    </w:p>
    <w:p>
      <w:pPr>
        <w:pStyle w:val="style94"/>
        <w:shd w:val="clear" w:color="auto" w:fill="ffffff"/>
        <w:spacing w:before="0" w:beforeAutospacing="false" w:after="0" w:afterAutospacing="false" w:lineRule="auto" w:line="360"/>
        <w:ind w:firstLine="708"/>
        <w:jc w:val="both"/>
        <w:rPr/>
      </w:pPr>
      <w:r>
        <w:t xml:space="preserve"> d. Ter maior espírito de família: Não apenas um jogo de palavras, mas Lansberg et al. (1996: 41) lembram que as empresas não familiares costumam invocar o princípio de que são uma família, para trabalharem melhor e alcançarem o sucesso. </w:t>
      </w:r>
    </w:p>
    <w:p>
      <w:pPr>
        <w:pStyle w:val="style94"/>
        <w:shd w:val="clear" w:color="auto" w:fill="ffffff"/>
        <w:spacing w:before="0" w:beforeAutospacing="false" w:after="0" w:afterAutospacing="false" w:lineRule="auto" w:line="360"/>
        <w:ind w:firstLine="708"/>
        <w:jc w:val="both"/>
        <w:rPr/>
      </w:pPr>
      <w:r>
        <w:t xml:space="preserve">Segundo Lodi (1998) é possível ainda enumerar três grupos de medidas que antecedem a fase propriamente sucessória: </w:t>
      </w:r>
    </w:p>
    <w:p>
      <w:pPr>
        <w:pStyle w:val="style94"/>
        <w:shd w:val="clear" w:color="auto" w:fill="ffffff"/>
        <w:spacing w:before="0" w:beforeAutospacing="false" w:after="0" w:afterAutospacing="false" w:lineRule="auto" w:line="360"/>
        <w:ind w:firstLine="708"/>
        <w:jc w:val="both"/>
        <w:rPr/>
      </w:pPr>
      <w:r>
        <w:t xml:space="preserve">A-) A formação de base dos sucessores; </w:t>
      </w:r>
    </w:p>
    <w:p>
      <w:pPr>
        <w:pStyle w:val="style94"/>
        <w:shd w:val="clear" w:color="auto" w:fill="ffffff"/>
        <w:spacing w:before="0" w:beforeAutospacing="false" w:after="0" w:afterAutospacing="false" w:lineRule="auto" w:line="360"/>
        <w:ind w:firstLine="708"/>
        <w:jc w:val="both"/>
        <w:rPr/>
      </w:pPr>
      <w:r>
        <w:t>B-) Seu plano de desenvolvimento;</w:t>
      </w:r>
    </w:p>
    <w:p>
      <w:pPr>
        <w:pStyle w:val="style94"/>
        <w:shd w:val="clear" w:color="auto" w:fill="ffffff"/>
        <w:spacing w:before="0" w:beforeAutospacing="false" w:after="0" w:afterAutospacing="false" w:lineRule="auto" w:line="360"/>
        <w:ind w:firstLine="708"/>
        <w:jc w:val="both"/>
        <w:rPr/>
      </w:pPr>
      <w:r>
        <w:t xml:space="preserve"> C-) As medidas de caráter organizacional e jurídico. </w:t>
      </w:r>
    </w:p>
    <w:p>
      <w:pPr>
        <w:pStyle w:val="style94"/>
        <w:shd w:val="clear" w:color="auto" w:fill="ffffff"/>
        <w:spacing w:before="0" w:beforeAutospacing="false" w:after="0" w:afterAutospacing="false" w:lineRule="auto" w:line="360"/>
        <w:ind w:firstLine="708"/>
        <w:jc w:val="both"/>
        <w:rPr/>
      </w:pPr>
      <w:r>
        <w:t>Lank (2003) sustenta as medidas enumeradas por Lodi, e diz que, a sucessão na gestão dos negócios deve ser tomada como uma série formal e planejada de atividades ao longo do tempo, de modo a criar um conjunto de talentos a partir do qual a decisão final de escolha do sucessor será feita quando o momento chegar. O autor prossegue afirmando que no coração do processo está o planejamento de carreira, que requer dos membros da família, do conselho de administração e alta gerência da empresa com sólidos princípios na gestão de recursos humanos.</w:t>
      </w:r>
    </w:p>
    <w:p>
      <w:pPr>
        <w:pStyle w:val="style94"/>
        <w:shd w:val="clear" w:color="auto" w:fill="ffffff"/>
        <w:spacing w:before="0" w:beforeAutospacing="false" w:after="0" w:afterAutospacing="false" w:lineRule="auto" w:line="360"/>
        <w:ind w:firstLine="708"/>
        <w:jc w:val="both"/>
        <w:rPr/>
      </w:pPr>
    </w:p>
    <w:p>
      <w:pPr>
        <w:pStyle w:val="style94"/>
        <w:shd w:val="clear" w:color="auto" w:fill="ffffff"/>
        <w:spacing w:before="0" w:beforeAutospacing="false" w:after="0" w:afterAutospacing="false" w:lineRule="auto" w:line="360"/>
        <w:jc w:val="both"/>
        <w:rPr>
          <w:b/>
        </w:rPr>
      </w:pPr>
      <w:r>
        <w:rPr>
          <w:b/>
        </w:rPr>
        <w:t>2.</w:t>
      </w:r>
      <w:r>
        <w:rPr>
          <w:b/>
        </w:rPr>
        <w:t>3</w:t>
      </w:r>
      <w:r>
        <w:rPr>
          <w:b/>
        </w:rPr>
        <w:t xml:space="preserve">.1 Sucessão Familiar </w:t>
      </w:r>
    </w:p>
    <w:p>
      <w:pPr>
        <w:pStyle w:val="style0"/>
        <w:spacing w:lineRule="auto" w:line="360"/>
        <w:ind w:firstLine="708"/>
        <w:jc w:val="both"/>
        <w:rPr/>
      </w:pPr>
      <w:r>
        <w:t>Para Davel (2000), a</w:t>
      </w:r>
      <w:r>
        <w:t xml:space="preserve"> sucessão é um processo importante para a continuidade de empresas familiares, que, por sua vez, são relevantes no cenário econômico e social da atualidade. A partir do instante que homens e mulheres encontram-se na direção de empresas familiares e que estudos apontam possíveis diferenças no modo de gestão e de representação das empresas, a questão do gênero não pode ser negligenciada nos estudos de sucessão de empresas familiares. </w:t>
      </w:r>
    </w:p>
    <w:p>
      <w:pPr>
        <w:pStyle w:val="style0"/>
        <w:spacing w:lineRule="auto" w:line="360"/>
        <w:ind w:firstLine="708"/>
        <w:jc w:val="both"/>
        <w:rPr/>
      </w:pPr>
      <w:r>
        <w:t>Ainda para Davel (2000), a</w:t>
      </w:r>
      <w:r>
        <w:t>tualmente homens e mulheres são potenciais sucessores nas empresas familiares, porque os níveis de educação e de inserção no mercado de trabalho são praticamente equivalentes. Porém, o que os poucos estudos desenvolvidos sobre o assunto apontam é que o espaço de sucessoras é restrito e que há uma defasagem entre a realidade social, marcada pelo avanço da participação feminina no mercado de trabalho e por novos arranjos familiares, que não são considerados nas pesquisas sobre sucessão em empresas familiares.</w:t>
      </w:r>
    </w:p>
    <w:p>
      <w:pPr>
        <w:pStyle w:val="style0"/>
        <w:spacing w:lineRule="auto" w:line="360"/>
        <w:ind w:firstLine="708"/>
        <w:jc w:val="both"/>
        <w:rPr/>
      </w:pPr>
      <w:r>
        <w:t xml:space="preserve"> Nessa perspectiva, o objetivo deste trabalho </w:t>
      </w:r>
      <w:r>
        <w:t>é</w:t>
      </w:r>
      <w:r>
        <w:t xml:space="preserve"> apresentar uma reflexão sobre possíveis implicações ligadas ao gênero e estudos de sucessão em organizações familiares. As implicações apontadas estão relacionadas a diferentes estilos gerencias por parte de sucedidos, que podem ser homens, mulheres ou casais empreendedores. Outras implicações são as diferentes representações de empresa, bem como a possibilidade de diferentes compreensões da relação trabalho e família. Constatou-se a necessidade de um número maior de estudos, principalmente qualitativos, que abordem o fenômeno com dimensões mais amplas e reduzam o descompasso entre a realidade socioeconômica e o modo de pensar as sucessões familiares, ampliando as noções de representação ligadas à figura de sucessores em empresas familiares.</w:t>
      </w:r>
    </w:p>
    <w:p>
      <w:pPr>
        <w:pStyle w:val="style0"/>
        <w:spacing w:lineRule="auto" w:line="360"/>
        <w:ind w:firstLine="708"/>
        <w:jc w:val="both"/>
        <w:rPr/>
      </w:pPr>
      <w:r>
        <w:t>Segundo</w:t>
      </w:r>
      <w:r>
        <w:rPr>
          <w:color w:val="000000"/>
        </w:rPr>
        <w:t xml:space="preserve"> Leone (1992), sucessão é </w:t>
      </w:r>
      <w:r>
        <w:rPr>
          <w:color w:val="000000"/>
        </w:rPr>
        <w:t>o rito de transferência do poder e do capital entre a atual geração d</w:t>
      </w:r>
      <w:r>
        <w:rPr>
          <w:color w:val="000000"/>
        </w:rPr>
        <w:t>irigente e a que virá a dirigir</w:t>
      </w:r>
      <w:r>
        <w:rPr>
          <w:color w:val="000000"/>
        </w:rPr>
        <w:t>, podendo ocorrer d</w:t>
      </w:r>
      <w:r>
        <w:rPr>
          <w:color w:val="000000"/>
        </w:rPr>
        <w:t xml:space="preserve">e duas formas: </w:t>
      </w:r>
      <w:r>
        <w:rPr>
          <w:color w:val="000000"/>
        </w:rPr>
        <w:t>gradativa e planejada ou através de processo inesperado ou repentino de mudança de direção, quando ocorre morte, acidente ou doença,</w:t>
      </w:r>
      <w:r>
        <w:rPr>
          <w:color w:val="000000"/>
        </w:rPr>
        <w:t xml:space="preserve"> afastando o dirigente do cargo</w:t>
      </w:r>
      <w:r>
        <w:rPr>
          <w:color w:val="000000"/>
        </w:rPr>
        <w:t>. Entretanto, na empresa, o poder não se transfere, ele é conquistado. A principal tarefa dos herdeiros é a construção de sua legitimidade perante os empregados e a família.</w:t>
      </w:r>
    </w:p>
    <w:p>
      <w:pPr>
        <w:pStyle w:val="style0"/>
        <w:spacing w:lineRule="auto" w:line="360"/>
        <w:ind w:firstLine="708"/>
        <w:jc w:val="both"/>
        <w:rPr/>
      </w:pPr>
      <w:r>
        <w:rPr>
          <w:color w:val="000000"/>
        </w:rPr>
        <w:t>Além da transferência de poder e patrimônio, Tondo (1999) observa que a sucessão também envolve a transmissão de conhecimentos. Quanto à passagem do poder empresarial, a autora acrescenta que se trata de uma transferência entre adultos, mesmo que essas pessoas estejam vivendo fases diferentes da maturidade, já que os indivíduos adultos envolvidos nesse processo têm suas vidas condicionadas por perspectivas diferentes, têm idades distintas e estilos de vida diversos.</w:t>
      </w:r>
    </w:p>
    <w:p>
      <w:pPr>
        <w:pStyle w:val="style0"/>
        <w:spacing w:lineRule="auto" w:line="360"/>
        <w:ind w:firstLine="708"/>
        <w:jc w:val="both"/>
        <w:rPr/>
      </w:pPr>
      <w:r>
        <w:rPr>
          <w:color w:val="000000"/>
        </w:rPr>
        <w:t>Segundo Tondo (1999</w:t>
      </w:r>
      <w:r>
        <w:rPr>
          <w:color w:val="000000"/>
        </w:rPr>
        <w:t>), mesmo com a saída do fundador, o planejamento e a administração do negócio podem continuar sendo conduzidos de forma semelhante à estabelecida pelo primeiro dono, ainda que com enfoque alterado, seguindo estilo de liderança diferenciado e de acordo com formações teórica e prática renovadas. Por isso, o processo sucessório é um assunto relevante e delicado.</w:t>
      </w:r>
    </w:p>
    <w:p>
      <w:pPr>
        <w:pStyle w:val="style0"/>
        <w:spacing w:lineRule="auto" w:line="360"/>
        <w:ind w:firstLine="708"/>
        <w:jc w:val="both"/>
        <w:rPr/>
      </w:pPr>
      <w:r>
        <w:rPr>
          <w:color w:val="000000"/>
        </w:rPr>
        <w:t xml:space="preserve">Ainda para </w:t>
      </w:r>
      <w:r>
        <w:rPr>
          <w:color w:val="000000"/>
        </w:rPr>
        <w:t xml:space="preserve">Tondo </w:t>
      </w:r>
      <w:r>
        <w:rPr>
          <w:color w:val="000000"/>
        </w:rPr>
        <w:t xml:space="preserve">(1999), </w:t>
      </w:r>
      <w:r>
        <w:rPr>
          <w:color w:val="000000"/>
          <w:shd w:val="clear" w:color="auto" w:fill="ffffff"/>
        </w:rPr>
        <w:t>s</w:t>
      </w:r>
      <w:r>
        <w:rPr>
          <w:color w:val="000000"/>
          <w:shd w:val="clear" w:color="auto" w:fill="ffffff"/>
        </w:rPr>
        <w:t>ucessão é um dos temas mais explorados da bibliografia especializada em empresas familiares. Há duas perspectivas básicas para explorar a noção de sucessão: como assunto isolado ou como uma parte do processo de desenvolvimento familiar e empresarial.</w:t>
      </w:r>
    </w:p>
    <w:p>
      <w:pPr>
        <w:pStyle w:val="style0"/>
        <w:shd w:val="clear" w:color="auto" w:fill="ffffff"/>
        <w:spacing w:lineRule="auto" w:line="360"/>
        <w:ind w:firstLine="708"/>
        <w:jc w:val="both"/>
        <w:rPr>
          <w:color w:val="000000"/>
        </w:rPr>
      </w:pPr>
      <w:r>
        <w:rPr>
          <w:color w:val="000000"/>
        </w:rPr>
        <w:t>Para Vidigal (1999), cada vez mais, os estudiosos do assunto chegam à mesma conclusão: a questão da sucessão é o ponto-chave para o sucesso da empresa familiar.</w:t>
      </w:r>
    </w:p>
    <w:p>
      <w:pPr>
        <w:pStyle w:val="style0"/>
        <w:shd w:val="clear" w:color="auto" w:fill="ffffff"/>
        <w:spacing w:lineRule="auto" w:line="360"/>
        <w:jc w:val="both"/>
        <w:rPr>
          <w:color w:val="000000"/>
        </w:rPr>
      </w:pPr>
      <w:r>
        <w:rPr>
          <w:color w:val="000000"/>
        </w:rPr>
        <w:t xml:space="preserve">Na opinião de Vidigal </w:t>
      </w:r>
      <w:r>
        <w:rPr>
          <w:color w:val="000000"/>
        </w:rPr>
        <w:t>(1992), esse processo sucessório é uma situação natural que deverá ser enfrentada. A sucessão na empresa familiar torna-se problemática justamente por ser familiar. Existe uma expectativa dos dirigentes de que suas empresas continuem com a família, mais especificamente nas mãos de seus descendentes diretos. Ao fundador cabe a tarefa de despertar no sucessor o interesse pelo negócio da família.</w:t>
      </w:r>
    </w:p>
    <w:p>
      <w:pPr>
        <w:pStyle w:val="style0"/>
        <w:shd w:val="clear" w:color="auto" w:fill="ffffff"/>
        <w:spacing w:lineRule="auto" w:line="360"/>
        <w:ind w:firstLine="708"/>
        <w:jc w:val="both"/>
        <w:rPr>
          <w:color w:val="000000"/>
        </w:rPr>
      </w:pPr>
      <w:r>
        <w:rPr>
          <w:color w:val="000000"/>
        </w:rPr>
        <w:t>Ainda para Vidigal (1999)</w:t>
      </w:r>
      <w:r>
        <w:rPr>
          <w:color w:val="000000"/>
        </w:rPr>
        <w:t xml:space="preserve"> os elementos constitutivos do processo de sucessão são: o sucedido, os potenciais sucessores, a família, a empresa, o mercado e a comunidade. Cada um desses setores tem interesses especiais na sucessão e, por assim ser, procuram atender preferencialmente àquilo que lhes afeta particularmente. A família mostra-se apreensiva ao observar o desgaste que se produz na luta pelo poder. A empresa sente o momento crítico e o potencial perigo para sua estabilidade. O mercado acompanha, igualmente apreensivo, o processo e suas implicações, sabendo que um eventual insucesso pode pôr em risco o futuro de muitos. A comunidade também assiste com expectativa a uma eventual mudança cultural que esse processo possa implicar.</w:t>
      </w:r>
    </w:p>
    <w:p>
      <w:pPr>
        <w:pStyle w:val="style94"/>
        <w:shd w:val="clear" w:color="auto" w:fill="ffffff"/>
        <w:spacing w:before="0" w:beforeAutospacing="false" w:after="0" w:afterAutospacing="false" w:lineRule="auto" w:line="360"/>
        <w:ind w:firstLine="708"/>
        <w:jc w:val="both"/>
        <w:rPr>
          <w:color w:val="000000"/>
        </w:rPr>
      </w:pPr>
      <w:r>
        <w:rPr>
          <w:color w:val="000000"/>
        </w:rPr>
        <w:t>Já para Peiser (1983), a</w:t>
      </w:r>
      <w:r>
        <w:rPr>
          <w:color w:val="000000"/>
        </w:rPr>
        <w:t xml:space="preserve"> grande participação da família na direção e gerenciamento das empresas familiares costuma desencadear conflitos relacionados às dificuldades de se separarem as relações familia</w:t>
      </w:r>
      <w:r>
        <w:rPr>
          <w:color w:val="000000"/>
        </w:rPr>
        <w:t>res das decisões profissionais</w:t>
      </w:r>
      <w:r>
        <w:rPr>
          <w:color w:val="000000"/>
        </w:rPr>
        <w:t>. Esses conflitos costumam vir à tona principalmente durante o processo sucessório, especialmente quando o fundador abre mão do poder para o seu sucessor, que geralmente é um membro da família.</w:t>
      </w:r>
    </w:p>
    <w:p>
      <w:pPr>
        <w:pStyle w:val="style94"/>
        <w:shd w:val="clear" w:color="auto" w:fill="ffffff"/>
        <w:spacing w:before="0" w:beforeAutospacing="false" w:after="0" w:afterAutospacing="false" w:lineRule="auto" w:line="360"/>
        <w:ind w:firstLine="708"/>
        <w:jc w:val="both"/>
        <w:rPr>
          <w:color w:val="000000"/>
        </w:rPr>
      </w:pPr>
      <w:r>
        <w:rPr>
          <w:color w:val="000000"/>
        </w:rPr>
        <w:t>Ainda para Peiser (1983), a</w:t>
      </w:r>
      <w:r>
        <w:rPr>
          <w:color w:val="000000"/>
        </w:rPr>
        <w:t xml:space="preserve">ssim é que o fundador, por vezes, percebe o empreendimento como uma extensão de si mesmo, além de não aceitar a velhice, criando, assim, empecilhos à passagem do poder para a segunda geração da família que, em contrapartida, se julga com competência para assumir o empreendimento. </w:t>
      </w:r>
    </w:p>
    <w:p>
      <w:pPr>
        <w:pStyle w:val="style94"/>
        <w:shd w:val="clear" w:color="auto" w:fill="ffffff"/>
        <w:spacing w:before="0" w:beforeAutospacing="false" w:after="0" w:afterAutospacing="false" w:lineRule="auto" w:line="360"/>
        <w:ind w:firstLine="708"/>
        <w:jc w:val="both"/>
        <w:rPr>
          <w:color w:val="000000"/>
        </w:rPr>
      </w:pPr>
      <w:r>
        <w:rPr>
          <w:color w:val="000000"/>
        </w:rPr>
        <w:t xml:space="preserve">Acrescente-se a isso o fato de que, em geral, a segunda geração é a responsável por introduzir a profissionalização administrativa e gerencial na empresa, o que obviamente aumenta ainda mais as resistências do fundador quanto a </w:t>
      </w:r>
      <w:r>
        <w:rPr>
          <w:color w:val="000000"/>
        </w:rPr>
        <w:t>"largar o seu negócio" (Peiser</w:t>
      </w:r>
      <w:r>
        <w:rPr>
          <w:color w:val="000000"/>
        </w:rPr>
        <w:t xml:space="preserve">, 1993). </w:t>
      </w:r>
    </w:p>
    <w:p>
      <w:pPr>
        <w:pStyle w:val="style94"/>
        <w:shd w:val="clear" w:color="auto" w:fill="ffffff"/>
        <w:spacing w:before="0" w:beforeAutospacing="false" w:after="0" w:afterAutospacing="false" w:lineRule="auto" w:line="360"/>
        <w:ind w:firstLine="708"/>
        <w:jc w:val="both"/>
        <w:rPr>
          <w:color w:val="000000"/>
        </w:rPr>
      </w:pPr>
      <w:r>
        <w:rPr>
          <w:color w:val="000000"/>
        </w:rPr>
        <w:t>Analisando o processo sucessório em empresas familiares bra</w:t>
      </w:r>
      <w:r>
        <w:rPr>
          <w:color w:val="000000"/>
        </w:rPr>
        <w:t>sileiras, Lodi (1994</w:t>
      </w:r>
      <w:r>
        <w:rPr>
          <w:color w:val="000000"/>
        </w:rPr>
        <w:t>) destacou os três tipos de crise que tais organizações costumam vivenciar. A crise da sucessão costuma ocorrer por ocasião da passagem do bastão do fundador para seu sucessor, em virtude de o primeiro desenvolver extremo culto à personalidade, ser autocrata, concentrar decisões, sacrificar a família, criar obstáculos à profissionalização e ter dificuldades em treinar e avaliar os filhos, o que acaba por castrar seus herdeiros e prejudicar grandemente o processo sucessório.</w:t>
      </w:r>
    </w:p>
    <w:p>
      <w:pPr>
        <w:pStyle w:val="style94"/>
        <w:shd w:val="clear" w:color="auto" w:fill="ffffff"/>
        <w:spacing w:before="0" w:beforeAutospacing="false" w:after="0" w:afterAutospacing="false" w:lineRule="auto" w:line="360"/>
        <w:ind w:firstLine="708"/>
        <w:jc w:val="both"/>
        <w:rPr>
          <w:color w:val="000000"/>
        </w:rPr>
      </w:pPr>
      <w:r>
        <w:rPr>
          <w:color w:val="000000"/>
        </w:rPr>
        <w:t>Na passagem da segunda para a terceira geração que, em geral, coincide com o crescimento e a multiplicidade dos negócios da organização, é comum as empresas familiares vivenciarem a crise de liderança entre os diversos sucessores ou entre o sucessor e o sucedido, motivada pelo fato de os sucessores não apresentarem condições de liderar e assumir desafios, o que gera crise política na definição de poderes (conflito de lideranças) e sinaliza para a necessidade de profissionalização.</w:t>
      </w:r>
    </w:p>
    <w:p>
      <w:pPr>
        <w:pStyle w:val="style94"/>
        <w:shd w:val="clear" w:color="auto" w:fill="ffffff"/>
        <w:spacing w:before="0" w:beforeAutospacing="false" w:after="0" w:afterAutospacing="false" w:lineRule="auto" w:line="360"/>
        <w:ind w:firstLine="708"/>
        <w:jc w:val="both"/>
        <w:rPr>
          <w:color w:val="000000"/>
        </w:rPr>
      </w:pPr>
      <w:r>
        <w:rPr>
          <w:color w:val="000000"/>
        </w:rPr>
        <w:t>O terceiro e último tipo de crise caracteriza-se pela perda da identidade da empresa, que não mais sabe a que veio e quais os seus objetivos. Tal crise coincide com o acúmulo de dinheiro e gigantismo da organização e é decorrente do fracionamento do poder acionário entre vários herdeiros de interesses divergentes e distantes dos valores do fundador, que buscam unicamente a renda e não demonstram nenhum compromisso com o histórico da empresa, adotando até mesmo a corrupção para a solução de problemas isolados.</w:t>
      </w:r>
    </w:p>
    <w:p>
      <w:pPr>
        <w:pStyle w:val="style94"/>
        <w:shd w:val="clear" w:color="auto" w:fill="ffffff"/>
        <w:spacing w:before="0" w:beforeAutospacing="false" w:after="0" w:afterAutospacing="false" w:lineRule="auto" w:line="360"/>
        <w:ind w:firstLine="708"/>
        <w:jc w:val="both"/>
        <w:rPr>
          <w:color w:val="000000"/>
        </w:rPr>
      </w:pPr>
      <w:r>
        <w:rPr>
          <w:color w:val="000000"/>
        </w:rPr>
        <w:t>Ainda segundo Lodi (1994), com o crescimento e expansão da empresa torna-se extremamente difícil a transferência da intuição gerencial ou espírito empreendedor que são próprios do fundador para seus sucessores, o que tem levado muitas empresas familiares a optarem pela profissionalização como forma de garantir sua continuidade. A profissionalização implica a substituição de administradores familiares por gerentes contratados e assalariados que costumam levar a empresa a adotar práticas administrativas mais racionais e menos personalizadas. Em outras palavras, a empresa familiar se profissionaliza, quando sua administração passa para as mãos de executivos profissionais, em geral recrutados no mercado, muito embora este executivo possa ser, também, alguém da própria família, que tenha recebido formação adequada para assumir o comando gerencial da empresa.</w:t>
      </w:r>
    </w:p>
    <w:p>
      <w:pPr>
        <w:pStyle w:val="style94"/>
        <w:shd w:val="clear" w:color="auto" w:fill="ffffff"/>
        <w:spacing w:before="0" w:beforeAutospacing="false" w:after="0" w:afterAutospacing="false" w:lineRule="auto" w:line="360"/>
        <w:ind w:firstLine="708"/>
        <w:jc w:val="both"/>
        <w:rPr>
          <w:color w:val="000000"/>
        </w:rPr>
      </w:pPr>
      <w:r>
        <w:rPr>
          <w:color w:val="000000"/>
        </w:rPr>
        <w:t xml:space="preserve">Para Lodi (1994) </w:t>
      </w:r>
      <w:r>
        <w:rPr>
          <w:color w:val="000000"/>
        </w:rPr>
        <w:t xml:space="preserve">embora a sucessão constitua evento de fundamental importância para a continuidade dos negócios e sobrevivência das empresas familiares, ela poderá tornar-se traumática, se não for conduzida de forma racional e eficaz, o que demonstra a </w:t>
      </w:r>
      <w:r>
        <w:rPr>
          <w:color w:val="000000"/>
        </w:rPr>
        <w:t>necessidade de tal processo se desenvolver através de planejamento cuidadoso e racional, que procure levar em conta a ampla gama de fatores que o afetam.</w:t>
      </w:r>
      <w:r>
        <w:rPr>
          <w:color w:val="000000"/>
        </w:rPr>
        <w:t xml:space="preserve"> </w:t>
      </w:r>
    </w:p>
    <w:p>
      <w:pPr>
        <w:pStyle w:val="style94"/>
        <w:shd w:val="clear" w:color="auto" w:fill="ffffff"/>
        <w:spacing w:before="0" w:beforeAutospacing="false" w:after="0" w:afterAutospacing="false" w:lineRule="auto" w:line="360"/>
        <w:jc w:val="both"/>
        <w:rPr>
          <w:color w:val="000000"/>
        </w:rPr>
      </w:pPr>
    </w:p>
    <w:p>
      <w:pPr>
        <w:pStyle w:val="style94"/>
        <w:shd w:val="clear" w:color="auto" w:fill="ffffff"/>
        <w:spacing w:before="0" w:beforeAutospacing="false" w:after="0" w:afterAutospacing="false" w:lineRule="auto" w:line="360"/>
        <w:jc w:val="both"/>
        <w:rPr>
          <w:b/>
          <w:bCs/>
          <w:color w:val="000000"/>
        </w:rPr>
      </w:pPr>
      <w:r>
        <w:rPr>
          <w:b/>
          <w:color w:val="000000"/>
        </w:rPr>
        <w:t>2.</w:t>
      </w:r>
      <w:r>
        <w:rPr>
          <w:b/>
          <w:color w:val="000000"/>
        </w:rPr>
        <w:t>3</w:t>
      </w:r>
      <w:r>
        <w:rPr>
          <w:b/>
          <w:color w:val="000000"/>
        </w:rPr>
        <w:t>.2</w:t>
      </w:r>
      <w:r>
        <w:rPr>
          <w:color w:val="000000"/>
        </w:rPr>
        <w:t xml:space="preserve"> </w:t>
      </w:r>
      <w:r>
        <w:rPr>
          <w:b/>
          <w:bCs/>
          <w:color w:val="000000"/>
        </w:rPr>
        <w:t xml:space="preserve">O PROCESSO SUCESSÓRIO </w:t>
      </w:r>
      <w:r>
        <w:rPr>
          <w:b/>
          <w:bCs/>
          <w:color w:val="000000"/>
        </w:rPr>
        <w:t>e a cultura organizacional em empresas familiares</w:t>
      </w:r>
    </w:p>
    <w:p>
      <w:pPr>
        <w:pStyle w:val="style94"/>
        <w:shd w:val="clear" w:color="auto" w:fill="ffffff"/>
        <w:spacing w:before="0" w:beforeAutospacing="false" w:after="0" w:afterAutospacing="false" w:lineRule="auto" w:line="360"/>
        <w:ind w:firstLine="708"/>
        <w:jc w:val="both"/>
        <w:rPr>
          <w:color w:val="000000"/>
        </w:rPr>
      </w:pPr>
      <w:r>
        <w:rPr>
          <w:color w:val="000000"/>
        </w:rPr>
        <w:t>Para Dyer (1986) a</w:t>
      </w:r>
      <w:r>
        <w:rPr>
          <w:color w:val="000000"/>
        </w:rPr>
        <w:t xml:space="preserve"> cultura organizacional das empresas familiares centra-se primordialmente na figura de seu fundador, que inculca seus próprios valores e comportamentos e os da família na emp</w:t>
      </w:r>
      <w:r>
        <w:rPr>
          <w:color w:val="000000"/>
        </w:rPr>
        <w:t>resa e nos negócios</w:t>
      </w:r>
      <w:r>
        <w:rPr>
          <w:color w:val="000000"/>
        </w:rPr>
        <w:t>. No estágio inicial de uma empresa familiar são, assim, lançadas as bases para a formação e desenvolvimento de sua cultura.</w:t>
      </w:r>
    </w:p>
    <w:p>
      <w:pPr>
        <w:pStyle w:val="style94"/>
        <w:shd w:val="clear" w:color="auto" w:fill="ffffff"/>
        <w:spacing w:before="0" w:beforeAutospacing="false" w:after="0" w:afterAutospacing="false" w:lineRule="auto" w:line="360"/>
        <w:ind w:firstLine="708"/>
        <w:jc w:val="both"/>
        <w:rPr>
          <w:color w:val="000000"/>
        </w:rPr>
      </w:pPr>
      <w:r>
        <w:rPr>
          <w:color w:val="000000"/>
        </w:rPr>
        <w:t>Ainda para Dyer (1986) o</w:t>
      </w:r>
      <w:r>
        <w:rPr>
          <w:color w:val="000000"/>
        </w:rPr>
        <w:t xml:space="preserve"> processo sucessório acarreta, entretanto, o surgimento de novas lideranças que por vezes apresentam padrões simbólicos, crenças e valores distintos daqueles que até então vigoravam na organização, o que pode acarretar mudanças no estilo de condução dos negócios, na estrutura da empresa e em sua cultura. Em outras palavras, as mudanças decorrentes do processo sucessório em empresas familiares provavelmente implicam transformações em sua cultura.</w:t>
      </w:r>
    </w:p>
    <w:p>
      <w:pPr>
        <w:pStyle w:val="style94"/>
        <w:shd w:val="clear" w:color="auto" w:fill="ffffff"/>
        <w:spacing w:before="0" w:beforeAutospacing="false" w:after="0" w:afterAutospacing="false" w:lineRule="auto" w:line="360"/>
        <w:ind w:firstLine="708"/>
        <w:jc w:val="both"/>
        <w:rPr>
          <w:color w:val="000000"/>
        </w:rPr>
      </w:pPr>
      <w:r>
        <w:rPr>
          <w:color w:val="000000"/>
        </w:rPr>
        <w:t>Nesse sentido, Bernhoeft (1989) assinala que as crises provocadas pela sucessão nas empresas familiares têm como ponto de partida o sucedido, com sua própria imagem na família e na empresa, seu estilo de vida e de relacionamento com a comunidade externa, valores estes que constituem a própria cultura da organização e que são difíceis de serem assimilados pelo sucessor. Por essa razão, o sucessor, seja ele membro da família ou pessoa independente, deve ser escolhido com o maior cuidado, de modo que não pairem dúvidas sobre sua capacidade de manter, na medida do possível, os valores esposados pelo sucedido, o que poderá assegurar uma transição harmoniosa e sem prejuízos para a organização, muito embora o processo sucessório sempre acarrete alterações nos componentes culturais da empresa.</w:t>
      </w:r>
    </w:p>
    <w:p>
      <w:pPr>
        <w:pStyle w:val="style94"/>
        <w:shd w:val="clear" w:color="auto" w:fill="ffffff"/>
        <w:spacing w:before="0" w:beforeAutospacing="false" w:after="0" w:afterAutospacing="false" w:lineRule="auto" w:line="360"/>
        <w:ind w:firstLine="708"/>
        <w:jc w:val="both"/>
        <w:rPr>
          <w:color w:val="000000"/>
        </w:rPr>
      </w:pPr>
      <w:r>
        <w:rPr>
          <w:color w:val="000000"/>
        </w:rPr>
        <w:t xml:space="preserve">De modo semelhante, Langan-Fox e Tan (1997) enfatizam ser fundamental que a cultura organizacional seja levada em conta em períodos de mudança, assim como em períodos de conflitos e diversificações ocorridos no ciclo de vida das organizações. </w:t>
      </w:r>
      <w:r>
        <w:rPr>
          <w:color w:val="000000"/>
        </w:rPr>
        <w:t xml:space="preserve">     </w:t>
      </w:r>
    </w:p>
    <w:p>
      <w:pPr>
        <w:pStyle w:val="style94"/>
        <w:shd w:val="clear" w:color="auto" w:fill="ffffff"/>
        <w:spacing w:before="0" w:beforeAutospacing="false" w:after="0" w:afterAutospacing="false" w:lineRule="auto" w:line="360"/>
        <w:ind w:firstLine="708"/>
        <w:jc w:val="both"/>
        <w:rPr>
          <w:color w:val="000000"/>
        </w:rPr>
      </w:pPr>
      <w:r>
        <w:rPr>
          <w:color w:val="000000"/>
        </w:rPr>
        <w:t xml:space="preserve"> </w:t>
      </w:r>
      <w:r>
        <w:rPr>
          <w:color w:val="000000"/>
        </w:rPr>
        <w:t xml:space="preserve">Gersick et al. (1997), por outro lado, referindo-se especificamente às empresas familiares, pondera que </w:t>
      </w:r>
      <w:r>
        <w:rPr>
          <w:color w:val="000000"/>
        </w:rPr>
        <w:t>a</w:t>
      </w:r>
      <w:r>
        <w:rPr>
          <w:color w:val="000000"/>
        </w:rPr>
        <w:t xml:space="preserve">lgumas transições de liderança envolvem somente uma troca de pessoas na direção da empresa, mas outras envolvem mudanças essenciais na estrutura e na cultura dela. Desse modo, defendem que as famílias, ao vislumbrarem a possibilidade de se engajarem em uma estrutura organizacional diferente daquela com a qual estão </w:t>
      </w:r>
      <w:r>
        <w:rPr>
          <w:color w:val="000000"/>
        </w:rPr>
        <w:t>acostumadas, devem levar em consideração as implicações da mudança, entre as quais se insere, necessariamente, a fundamental transformação da cultura empresarial.</w:t>
      </w:r>
    </w:p>
    <w:p>
      <w:pPr>
        <w:pStyle w:val="style94"/>
        <w:shd w:val="clear" w:color="auto" w:fill="ffffff"/>
        <w:spacing w:before="0" w:beforeAutospacing="false" w:after="0" w:afterAutospacing="false" w:lineRule="auto" w:line="360"/>
        <w:ind w:firstLine="708"/>
        <w:jc w:val="both"/>
        <w:rPr>
          <w:color w:val="000000"/>
        </w:rPr>
      </w:pPr>
    </w:p>
    <w:p>
      <w:pPr>
        <w:pStyle w:val="style0"/>
        <w:spacing w:lineRule="auto" w:line="360"/>
        <w:jc w:val="both"/>
        <w:rPr>
          <w:b/>
        </w:rPr>
      </w:pPr>
      <w:r>
        <w:rPr>
          <w:b/>
        </w:rPr>
        <w:t>2.</w:t>
      </w:r>
      <w:r>
        <w:rPr>
          <w:b/>
        </w:rPr>
        <w:t>3</w:t>
      </w:r>
      <w:r>
        <w:rPr>
          <w:b/>
        </w:rPr>
        <w:t xml:space="preserve">.3 </w:t>
      </w:r>
      <w:r>
        <w:rPr>
          <w:b/>
        </w:rPr>
        <w:t xml:space="preserve">O PROCESSO SUCESSÓRIO </w:t>
      </w:r>
    </w:p>
    <w:p>
      <w:pPr>
        <w:pStyle w:val="style0"/>
        <w:spacing w:lineRule="auto" w:line="360"/>
        <w:ind w:firstLine="708"/>
        <w:jc w:val="both"/>
        <w:rPr/>
      </w:pPr>
      <w:r>
        <w:t>Considerado um dos maiores consultores mundiais em empresas familiares, LANSBERG, apud BERNHOEFT (1996), ensina que o sucesso de uma empresa familiar está na capacidade de seus membros separar os três chapéus, que não podem se sobrepor: o chapéu de membro da família (pais, irmãos, cunhados, noras, etc.), o chapéu de acionista e o chapéu de executivo da empresa. Não se pode misturar as figuras, os direitos e os deveres de membro da família, acionista e gestor da empresa familiar, sob pena de se permitir a instalação de conflitos de interesses entre os membros da família, prejudicando e colocando em risco o processo sucessório e o sucesso do negócio. A sucessão representa o poder de continuidade de um nome de família. Ela representa a história de vida e a estruturação patrimonial ao longo das gerações que se sucedem. Normalmente a história mostra uma família eminentemente direcionada ao sucessor masculino, pelo fato deste propiciar a continuidade do nome da família, através da geração de filhos. Contudo, é inegável que, com o passar dos tempos, a mulher passou a ter uma posição ampliada e mais ativa no seio social, especialmente a partir do seu ingresso no campo do trabalho. O ingresso da mulher nas lides empresariais, por sua vez, trouxe maior potencialização aos conflitos sucessórios, já que ampliou o número de membros candidatos a receber o poder de mando e acirrou a disputa pela sucessão.</w:t>
      </w:r>
    </w:p>
    <w:p>
      <w:pPr>
        <w:pStyle w:val="style0"/>
        <w:spacing w:lineRule="auto" w:line="360"/>
        <w:ind w:firstLine="708"/>
        <w:jc w:val="both"/>
        <w:rPr/>
      </w:pPr>
      <w:r>
        <w:t xml:space="preserve">Ainda para LANSBERG, apud BERNHOEFT (1996), </w:t>
      </w:r>
      <w:r>
        <w:t>quanto</w:t>
      </w:r>
      <w:r>
        <w:t xml:space="preserve"> ao processo sucessório, há uma grande similaridade entre todas as empresas familiares, independentemente de sua localização original. É presumível que os comportamentos sejam similares, já que a estrutura familiar é basicamente a mesma, especificamente nos países de nosso estudo. Há, no entanto, um enorme caminho a ser trilhado no que concerne ao processo sucessório. O despreparo geral, tanto do sucessor como do sucedido, bem como dos constituintes (empregados) da empresa em relação ao processo sucessório, apresenta-se como o problema principal. A continuidade da empresa familiar mostra-se ameaçada quase sempre por um sucessor despreparado para assumir a gestão da empresa e pela inexistência de um plano de sucessão.</w:t>
      </w:r>
    </w:p>
    <w:p>
      <w:pPr>
        <w:pStyle w:val="style0"/>
        <w:spacing w:lineRule="auto" w:line="360"/>
        <w:ind w:firstLine="708"/>
        <w:jc w:val="both"/>
        <w:rPr/>
      </w:pPr>
      <w:r>
        <w:t>LANSBERG</w:t>
      </w:r>
      <w:r>
        <w:t xml:space="preserve"> </w:t>
      </w:r>
      <w:r>
        <w:t>(1996), diz que</w:t>
      </w:r>
      <w:r>
        <w:t xml:space="preserve"> cada vez que uma sociedade familiar entra em pane e parte para o embate público de seus problemas particulares, parece completar o quadro característico do desfecho da empresa familiar: brasileira e mundial. Assim, a solução do </w:t>
      </w:r>
      <w:r>
        <w:t xml:space="preserve">processo sucessório passa, necessariamente, pela estruturação de um bom Plano de Sucessão, que permita a continuidade dos negócios, com sucesso. Para se alcançar tal objetivo, é necessário detectar quem está disposto a ser o sucessor, qual sua competência em gestão empresarial e até que ponto está preparado para assumir o comando da empresa. Desta análise sairá, então, um plano de preparação do potencial sucessor. Aos demais herdeiros, sugere-se conceder-lhes liberdade e meios de seguirem seus próprios rumos profissionais, de maneira a não interferirem nos rumos do negócio familiar e nem, tampouco, terem que ser “acomodados” na empresa, por força das suas posições hereditárias. É preciso enfatizar que, em se tratando de micros e pequenas empresas, aos problemas tradicionais da empresa familiar ainda se somam outros, típicos dos pequenos negócios, a exemplo de: falta de capital de giro próprio, gestão pouco profissional, desvio de foco dos seus objetivos empresariais, etc., potencializando o risco da “morte prematura” do negócio. </w:t>
      </w:r>
    </w:p>
    <w:p>
      <w:pPr>
        <w:pStyle w:val="style0"/>
        <w:spacing w:lineRule="auto" w:line="360"/>
        <w:ind w:firstLine="708"/>
        <w:jc w:val="both"/>
        <w:rPr/>
      </w:pPr>
      <w:r>
        <w:t xml:space="preserve">Ainda para LANSBERG, apud BERNHOEFT (1996), </w:t>
      </w:r>
      <w:r>
        <w:t xml:space="preserve">O planejamento da sucessão praticamente não existe, segundo o depoimento dos entrevistados. Isto acontece por duas razões principais: primeiro, enquanto a empresa está crescendo, expandindo e sedimentando sua posição, o fundador não possui tempo para se deter a pensar num eventual </w:t>
      </w:r>
      <w:r>
        <w:t>p</w:t>
      </w:r>
      <w:r>
        <w:t>lano de Sucessão, até porque não considera necessário fazê-lo, pensando estar ainda muito longe esse momento.</w:t>
      </w:r>
    </w:p>
    <w:p>
      <w:pPr>
        <w:pStyle w:val="style0"/>
        <w:spacing w:lineRule="auto" w:line="360"/>
        <w:ind w:firstLine="708"/>
        <w:jc w:val="both"/>
        <w:rPr>
          <w:color w:val="000000"/>
        </w:rPr>
      </w:pPr>
      <w:r>
        <w:t xml:space="preserve"> </w:t>
      </w:r>
    </w:p>
    <w:p>
      <w:pPr>
        <w:pStyle w:val="style0"/>
        <w:spacing w:lineRule="auto" w:line="360"/>
        <w:jc w:val="both"/>
        <w:rPr>
          <w:b/>
          <w:bCs/>
          <w:szCs w:val="28"/>
        </w:rPr>
      </w:pPr>
      <w:r>
        <w:rPr>
          <w:b/>
          <w:bCs/>
          <w:szCs w:val="28"/>
        </w:rPr>
        <w:t>2.</w:t>
      </w:r>
      <w:r>
        <w:rPr>
          <w:b/>
          <w:bCs/>
          <w:szCs w:val="28"/>
        </w:rPr>
        <w:t>4</w:t>
      </w:r>
      <w:r>
        <w:rPr>
          <w:b/>
          <w:bCs/>
          <w:szCs w:val="28"/>
        </w:rPr>
        <w:t xml:space="preserve"> </w:t>
      </w:r>
      <w:r>
        <w:rPr>
          <w:b/>
          <w:bCs/>
          <w:szCs w:val="28"/>
        </w:rPr>
        <w:t>Qualidade de vida no trabalho</w:t>
      </w:r>
    </w:p>
    <w:p>
      <w:pPr>
        <w:pStyle w:val="style0"/>
        <w:spacing w:lineRule="auto" w:line="360"/>
        <w:jc w:val="both"/>
        <w:rPr>
          <w:color w:val="000000"/>
        </w:rPr>
      </w:pPr>
      <w:r>
        <w:rPr>
          <w:color w:val="000000"/>
        </w:rPr>
        <w:tab/>
      </w:r>
      <w:r>
        <w:rPr>
          <w:color w:val="000000"/>
        </w:rPr>
        <w:t xml:space="preserve">Segundo Chiavenato (2009) qualidade de vida no trabalho não se diz respeito apenas as condições físicas de trabalho, as condições sociais e psicológicas também fazem parte do ambiente de trabalho. Para alcançar qualidade e produtividade, as organizações precisam de funcionários motivados e participativos. Para conseguir satisfazer o cliente externo, as organizações precisam antes satisfazer seus funcionários, que são responsáveis pelo produto. Limongi-França (1996) define QVT como o conjunto das ações empresariais visando a implantação de melhorias, quer seja de inovações gerenciais, tecnológicas ou estruturais no ambiente de trabalho, preocupando-se com a saúde e o bem-estar dos empregados. </w:t>
      </w:r>
    </w:p>
    <w:p>
      <w:pPr>
        <w:pStyle w:val="style0"/>
        <w:spacing w:lineRule="auto" w:line="360"/>
        <w:jc w:val="both"/>
        <w:rPr>
          <w:color w:val="000000"/>
        </w:rPr>
      </w:pPr>
      <w:r>
        <w:rPr>
          <w:color w:val="000000"/>
        </w:rPr>
        <w:tab/>
      </w:r>
      <w:r>
        <w:rPr>
          <w:color w:val="000000"/>
        </w:rPr>
        <w:t xml:space="preserve">Ainda sobre QVT, Chiavenato (2009) afirma que a qualidade de vida no trabalho representa o grau em que os membros da organização são capazes de satisfazer suas necessidades pessoais través de sua atividade na organização. Alguns fatores envolvem a qualidade de vida no trabalho, sendo eles: satisfação com o trabalho executado, </w:t>
      </w:r>
      <w:r>
        <w:rPr>
          <w:color w:val="000000"/>
        </w:rPr>
        <w:t>possibilidades de futuro na organização, reconhecimento pelos resultados alcançados, o salário percebido, benefícios auferidos, relacionamento humano dentro do grupo e da organização, ambiente psicológico e físico de trabalho, liberdade de decidir, possibilidades de participar, etc. A QVT, por parte dos funcionários, está relacionada ao bem-estar e satisfação no trabalho, por parte da organização, está relacionada aos seus efeitos que potenciam a produtividade.</w:t>
      </w: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p>
      <w:pPr>
        <w:pStyle w:val="style0"/>
        <w:spacing w:lineRule="auto" w:line="360"/>
        <w:jc w:val="both"/>
        <w:rPr>
          <w:color w:val="000000"/>
        </w:rPr>
      </w:pPr>
    </w:p>
    <w:bookmarkStart w:id="17" w:name="_Toc482214045"/>
    <w:p>
      <w:pPr>
        <w:pStyle w:val="style62"/>
        <w:numPr>
          <w:ilvl w:val="0"/>
          <w:numId w:val="57"/>
        </w:numPr>
        <w:jc w:val="left"/>
        <w:rPr>
          <w:rFonts w:ascii="Times New Roman" w:cs="Times New Roman" w:hAnsi="Times New Roman"/>
          <w:sz w:val="24"/>
          <w:szCs w:val="24"/>
        </w:rPr>
      </w:pPr>
      <w:r>
        <w:rPr>
          <w:rFonts w:ascii="Times New Roman" w:cs="Times New Roman" w:hAnsi="Times New Roman"/>
          <w:sz w:val="24"/>
          <w:szCs w:val="24"/>
        </w:rPr>
        <w:t>METODOLOGIA</w:t>
      </w:r>
      <w:bookmarkEnd w:id="17"/>
    </w:p>
    <w:p>
      <w:pPr>
        <w:pStyle w:val="style0"/>
        <w:rPr/>
      </w:pPr>
    </w:p>
    <w:p>
      <w:pPr>
        <w:pStyle w:val="style0"/>
        <w:spacing w:lineRule="auto" w:line="360"/>
        <w:jc w:val="both"/>
        <w:rPr>
          <w:b/>
        </w:rPr>
      </w:pPr>
      <w:r>
        <w:rPr>
          <w:b/>
        </w:rPr>
        <w:t xml:space="preserve">3.1 </w:t>
      </w:r>
      <w:r>
        <w:rPr>
          <w:b/>
        </w:rPr>
        <w:t>Caracterização da Pesquisa</w:t>
      </w:r>
    </w:p>
    <w:p>
      <w:pPr>
        <w:pStyle w:val="style0"/>
        <w:spacing w:lineRule="auto" w:line="360"/>
        <w:ind w:firstLine="708"/>
        <w:jc w:val="both"/>
        <w:rPr/>
      </w:pPr>
      <w:r>
        <w:t>Para S</w:t>
      </w:r>
      <w:r>
        <w:t>ilva e Menezes (</w:t>
      </w:r>
      <w:r>
        <w:t>2000), a pesquisa acadêmica também pode</w:t>
      </w:r>
      <w:r>
        <w:t xml:space="preserve"> ser carac</w:t>
      </w:r>
      <w:r>
        <w:t xml:space="preserve">terizada como pesquisa aplicada. Por um lado, essa pesquisa é caracterizada como </w:t>
      </w:r>
      <w:r>
        <w:t>aplicada, pois,</w:t>
      </w:r>
      <w:r>
        <w:t xml:space="preserve"> ela visa</w:t>
      </w:r>
      <w:r>
        <w:t xml:space="preserve"> avaliar </w:t>
      </w:r>
      <w:r>
        <w:t>a construção de um perfil de um líder eficaz para um processo sucessório.</w:t>
      </w:r>
      <w:r>
        <w:t xml:space="preserve"> Por outro lado, trata-se de uma</w:t>
      </w:r>
      <w:r>
        <w:t xml:space="preserve"> abordagem qualitativa</w:t>
      </w:r>
      <w:r>
        <w:t xml:space="preserve"> que</w:t>
      </w:r>
      <w:r>
        <w:t xml:space="preserve"> considera que há uma relação dinâmica entre o mundo real e o sujeito que não pode ser trazido em números, onde não requer o uso de métodos e técnicas estatísticas. Sendo assim a pesquisa é qualitativa, devido ao objetivo de verificar a qualidade no ambiente de trabalho com relação ao rendimento dos seus colaboradores.</w:t>
      </w:r>
    </w:p>
    <w:p>
      <w:pPr>
        <w:pStyle w:val="style0"/>
        <w:spacing w:lineRule="auto" w:line="360"/>
        <w:ind w:firstLine="708"/>
        <w:jc w:val="both"/>
        <w:rPr/>
      </w:pPr>
      <w:r>
        <w:t>A</w:t>
      </w:r>
      <w:r>
        <w:t xml:space="preserve"> pesquisa</w:t>
      </w:r>
      <w:r>
        <w:t xml:space="preserve"> a ser realizada</w:t>
      </w:r>
      <w:r>
        <w:t xml:space="preserve"> possui caráter exploratório, </w:t>
      </w:r>
      <w:r>
        <w:t>s</w:t>
      </w:r>
      <w:r>
        <w:t>egundo Gil (1991),</w:t>
      </w:r>
      <w:r>
        <w:t xml:space="preserve"> este tipo de pesquisa</w:t>
      </w:r>
      <w:r>
        <w:t xml:space="preserve"> </w:t>
      </w:r>
      <w:r>
        <w:t>proporciona maior familiaridade com o problema de tal modo a torna-lo</w:t>
      </w:r>
      <w:r>
        <w:t xml:space="preserve"> evidente ou formar hipóteses. </w:t>
      </w:r>
      <w:r>
        <w:t>Assume, em geral as formas de pesquisas bibliográficas e estudo de caso. Diante disso, essa pesquisa é explicativa, pois tem o objetivo de estudar como o líder deve agir na empresa, avaliando como seus funcionários se sentem</w:t>
      </w:r>
      <w:r>
        <w:t xml:space="preserve"> </w:t>
      </w:r>
      <w:r>
        <w:t>em relação a gestão de liderança,</w:t>
      </w:r>
      <w:r>
        <w:t xml:space="preserve"> </w:t>
      </w:r>
      <w:r>
        <w:t>procurando encontrar os pontos positivos e negativos para conseguir melhorar o ambiente e proporcionar maior vantagem competitiva.</w:t>
      </w:r>
    </w:p>
    <w:p>
      <w:pPr>
        <w:pStyle w:val="style0"/>
        <w:spacing w:lineRule="auto" w:line="360"/>
        <w:ind w:firstLine="708"/>
        <w:jc w:val="both"/>
        <w:rPr>
          <w:color w:val="000000"/>
        </w:rPr>
      </w:pPr>
      <w:r>
        <w:t>De acordo com Gil (1991</w:t>
      </w:r>
      <w:r>
        <w:t xml:space="preserve">), a pesquisa pode ser considerada como </w:t>
      </w:r>
      <w:r>
        <w:t xml:space="preserve">proposição de plano, pois </w:t>
      </w:r>
      <w:r>
        <w:rPr>
          <w:color w:val="000000"/>
          <w:shd w:val="clear" w:color="auto" w:fill="ffffff"/>
        </w:rPr>
        <w:t>e</w:t>
      </w:r>
      <w:r>
        <w:rPr>
          <w:color w:val="000000"/>
          <w:shd w:val="clear" w:color="auto" w:fill="ffffff"/>
        </w:rPr>
        <w:t>sse tipo de projeto consiste em avaliar determinada situa</w:t>
      </w:r>
      <w:r>
        <w:rPr>
          <w:rFonts w:hint="eastAsia"/>
          <w:color w:val="000000"/>
          <w:shd w:val="clear" w:color="auto" w:fill="ffffff"/>
        </w:rPr>
        <w:t>çã</w:t>
      </w:r>
      <w:r>
        <w:rPr>
          <w:color w:val="000000"/>
          <w:shd w:val="clear" w:color="auto" w:fill="ffffff"/>
        </w:rPr>
        <w:t>o e ap</w:t>
      </w:r>
      <w:r>
        <w:rPr>
          <w:rFonts w:hint="eastAsia"/>
          <w:color w:val="000000"/>
          <w:shd w:val="clear" w:color="auto" w:fill="ffffff"/>
        </w:rPr>
        <w:t>ó</w:t>
      </w:r>
      <w:r>
        <w:rPr>
          <w:color w:val="000000"/>
          <w:shd w:val="clear" w:color="auto" w:fill="ffffff"/>
        </w:rPr>
        <w:t>s criteriosa an</w:t>
      </w:r>
      <w:r>
        <w:rPr>
          <w:rFonts w:hint="eastAsia"/>
          <w:color w:val="000000"/>
          <w:shd w:val="clear" w:color="auto" w:fill="ffffff"/>
        </w:rPr>
        <w:t>á</w:t>
      </w:r>
      <w:r>
        <w:rPr>
          <w:color w:val="000000"/>
          <w:shd w:val="clear" w:color="auto" w:fill="ffffff"/>
        </w:rPr>
        <w:t>lise fazer a proposi</w:t>
      </w:r>
      <w:r>
        <w:rPr>
          <w:rFonts w:hint="eastAsia"/>
          <w:color w:val="000000"/>
          <w:shd w:val="clear" w:color="auto" w:fill="ffffff"/>
        </w:rPr>
        <w:t>çã</w:t>
      </w:r>
      <w:r>
        <w:rPr>
          <w:color w:val="000000"/>
          <w:shd w:val="clear" w:color="auto" w:fill="ffffff"/>
        </w:rPr>
        <w:t>o de planos para reverter determinada situa</w:t>
      </w:r>
      <w:r>
        <w:rPr>
          <w:rFonts w:hint="eastAsia"/>
          <w:color w:val="000000"/>
          <w:shd w:val="clear" w:color="auto" w:fill="ffffff"/>
        </w:rPr>
        <w:t>çã</w:t>
      </w:r>
      <w:r>
        <w:rPr>
          <w:color w:val="000000"/>
          <w:shd w:val="clear" w:color="auto" w:fill="ffffff"/>
        </w:rPr>
        <w:t>o encontrada.</w:t>
      </w:r>
      <w:r>
        <w:rPr>
          <w:rFonts w:hint="eastAsia"/>
          <w:color w:val="000000"/>
          <w:shd w:val="clear" w:color="auto" w:fill="ffffff"/>
        </w:rPr>
        <w:t> </w:t>
      </w:r>
    </w:p>
    <w:p>
      <w:pPr>
        <w:pStyle w:val="style0"/>
        <w:spacing w:lineRule="auto" w:line="360"/>
        <w:ind w:firstLine="708"/>
        <w:jc w:val="both"/>
        <w:rPr/>
      </w:pPr>
    </w:p>
    <w:bookmarkStart w:id="18" w:name="_Toc482214047"/>
    <w:p>
      <w:pPr>
        <w:pStyle w:val="style74"/>
        <w:numPr>
          <w:ilvl w:val="1"/>
          <w:numId w:val="66"/>
        </w:numPr>
        <w:jc w:val="left"/>
        <w:rPr>
          <w:rFonts w:ascii="Times New Roman" w:cs="Times New Roman" w:hAnsi="Times New Roman"/>
          <w:b/>
        </w:rPr>
      </w:pPr>
      <w:r>
        <w:rPr>
          <w:rFonts w:ascii="Times New Roman" w:cs="Times New Roman" w:hAnsi="Times New Roman"/>
          <w:b/>
        </w:rPr>
        <w:t>Descrição do Objeto de Estudo</w:t>
      </w:r>
      <w:bookmarkEnd w:id="18"/>
    </w:p>
    <w:p>
      <w:pPr>
        <w:pStyle w:val="style0"/>
        <w:spacing w:lineRule="auto" w:line="360"/>
        <w:ind w:firstLine="360"/>
        <w:jc w:val="both"/>
        <w:rPr>
          <w:color w:val="000000"/>
          <w:shd w:val="clear" w:color="auto" w:fill="ffffff"/>
        </w:rPr>
      </w:pPr>
      <w:r>
        <w:rPr>
          <w:color w:val="000000"/>
          <w:shd w:val="clear" w:color="auto" w:fill="ffffff"/>
        </w:rPr>
        <w:t xml:space="preserve">Este trabalho consiste em identificar como </w:t>
      </w:r>
      <w:r>
        <w:rPr>
          <w:color w:val="000000"/>
          <w:shd w:val="clear" w:color="auto" w:fill="ffffff"/>
        </w:rPr>
        <w:t>construir o perfil de um líder eficaz, para um processo sucessório efetivo dentro de uma empresa familiar.</w:t>
      </w:r>
    </w:p>
    <w:p>
      <w:pPr>
        <w:pStyle w:val="style0"/>
        <w:spacing w:lineRule="auto" w:line="360"/>
        <w:ind w:firstLine="360"/>
        <w:jc w:val="both"/>
        <w:rPr/>
      </w:pPr>
      <w:r>
        <w:t>A empresa que será feita a coleta dos dados, será uma empresa do ramo de roupas femininas de médio porte localizada na cidade de Pirassununga, no interior de São Paulo, que se chama Neves Kar. Nessa empresa trabalham três funcionários da mesma família, onde um deles irá assumir a presidência. As perguntas serão feitas para o atual líder da empresa, o Presidente Antônio Pereira Dias Neto.</w:t>
      </w:r>
    </w:p>
    <w:p>
      <w:pPr>
        <w:pStyle w:val="style0"/>
        <w:spacing w:lineRule="auto" w:line="360"/>
        <w:ind w:firstLine="360"/>
        <w:jc w:val="both"/>
        <w:rPr>
          <w:color w:val="000000"/>
          <w:shd w:val="clear" w:color="auto" w:fill="ffffff"/>
        </w:rPr>
      </w:pPr>
    </w:p>
    <w:p>
      <w:pPr>
        <w:pStyle w:val="style74"/>
        <w:numPr>
          <w:ilvl w:val="1"/>
          <w:numId w:val="66"/>
        </w:numPr>
        <w:jc w:val="left"/>
        <w:rPr>
          <w:rFonts w:ascii="Times New Roman" w:cs="Times New Roman" w:hAnsi="Times New Roman"/>
          <w:b/>
        </w:rPr>
      </w:pPr>
      <w:r>
        <w:rPr>
          <w:rFonts w:ascii="Times New Roman" w:cs="Times New Roman" w:hAnsi="Times New Roman"/>
          <w:b/>
        </w:rPr>
        <w:t xml:space="preserve"> Plano de coleta de dados</w:t>
      </w:r>
    </w:p>
    <w:p>
      <w:pPr>
        <w:pStyle w:val="style0"/>
        <w:spacing w:lineRule="auto" w:line="360"/>
        <w:ind w:firstLine="360"/>
        <w:jc w:val="both"/>
        <w:rPr/>
      </w:pPr>
      <w:r>
        <w:rPr>
          <w:bCs/>
          <w:szCs w:val="28"/>
        </w:rPr>
        <w:t xml:space="preserve">O método utilizado para a coleta de informações será um roteiro semiestruturado de entrevista, aplicado pessoalmente pelo pesquisador, organizado em uma sequência de </w:t>
      </w:r>
      <w:r>
        <w:rPr>
          <w:bCs/>
          <w:szCs w:val="28"/>
        </w:rPr>
        <w:t>oito</w:t>
      </w:r>
      <w:r>
        <w:rPr>
          <w:bCs/>
          <w:szCs w:val="28"/>
        </w:rPr>
        <w:t xml:space="preserve"> perguntas. Essas deverão ser respondidas pelo colaborador entrevistado,</w:t>
      </w:r>
      <w:r>
        <w:rPr>
          <w:bCs/>
          <w:szCs w:val="28"/>
        </w:rPr>
        <w:t xml:space="preserve"> onde ele irá</w:t>
      </w:r>
      <w:r>
        <w:t xml:space="preserve"> falar </w:t>
      </w:r>
      <w:r>
        <w:t xml:space="preserve">como ele age em suas decisões e possíveis conselhos para o próximo sucessor, </w:t>
      </w:r>
      <w:r>
        <w:rPr>
          <w:bCs/>
          <w:szCs w:val="28"/>
        </w:rPr>
        <w:t>suas respostas serão transcritas pelo mesmo.</w:t>
      </w:r>
    </w:p>
    <w:p>
      <w:pPr>
        <w:pStyle w:val="style0"/>
        <w:spacing w:lineRule="auto" w:line="360"/>
        <w:ind w:firstLine="360"/>
        <w:jc w:val="both"/>
        <w:rPr/>
      </w:pPr>
      <w:r>
        <w:t xml:space="preserve"> </w:t>
      </w:r>
      <w:r>
        <w:t>As perguntas que serão feitas ao entrevistado serão:</w:t>
      </w:r>
    </w:p>
    <w:p>
      <w:pPr>
        <w:pStyle w:val="style0"/>
        <w:spacing w:lineRule="auto" w:line="360"/>
        <w:ind w:firstLine="360"/>
        <w:jc w:val="both"/>
        <w:rPr/>
      </w:pPr>
      <w:r>
        <w:t>-</w:t>
      </w:r>
      <w:r>
        <w:t xml:space="preserve"> </w:t>
      </w:r>
      <w:r>
        <w:t xml:space="preserve">Qual o estilo de liderança aplicado por você? </w:t>
      </w:r>
    </w:p>
    <w:p>
      <w:pPr>
        <w:pStyle w:val="style0"/>
        <w:spacing w:lineRule="auto" w:line="360"/>
        <w:ind w:firstLine="360"/>
        <w:jc w:val="both"/>
        <w:rPr/>
      </w:pPr>
      <w:r>
        <w:t>- Qual o estilo que seu sucessor deve seguir para conquistar seus objetivos dentro dessa empresa?</w:t>
      </w:r>
    </w:p>
    <w:p>
      <w:pPr>
        <w:pStyle w:val="style0"/>
        <w:spacing w:lineRule="auto" w:line="360"/>
        <w:ind w:firstLine="360"/>
        <w:jc w:val="both"/>
        <w:rPr/>
      </w:pPr>
      <w:r>
        <w:t>- Qual a melhor estratégia para o seu sucessor assumir a empresa sem grandes dificuldades?</w:t>
      </w:r>
    </w:p>
    <w:p>
      <w:pPr>
        <w:pStyle w:val="style0"/>
        <w:spacing w:lineRule="auto" w:line="360"/>
        <w:ind w:firstLine="360"/>
        <w:jc w:val="both"/>
        <w:rPr/>
      </w:pPr>
      <w:r>
        <w:t>- Como seu sucessor deve agir, para que o processo sucessório seja efetivo?</w:t>
      </w:r>
      <w:r>
        <w:t xml:space="preserve"> </w:t>
      </w:r>
    </w:p>
    <w:p>
      <w:pPr>
        <w:pStyle w:val="style0"/>
        <w:spacing w:lineRule="auto" w:line="360"/>
        <w:ind w:firstLine="360"/>
        <w:jc w:val="both"/>
        <w:rPr/>
      </w:pPr>
      <w:r>
        <w:t>-</w:t>
      </w:r>
      <w:r>
        <w:t xml:space="preserve"> </w:t>
      </w:r>
      <w:r>
        <w:t>Q</w:t>
      </w:r>
      <w:r>
        <w:t>uais as medidas que ele deve tomar para se tornar um líder</w:t>
      </w:r>
      <w:r>
        <w:t xml:space="preserve"> eficaz</w:t>
      </w:r>
      <w:r>
        <w:t xml:space="preserve"> frente aos seus colaboradores</w:t>
      </w:r>
      <w:r>
        <w:t>?</w:t>
      </w:r>
    </w:p>
    <w:p>
      <w:pPr>
        <w:pStyle w:val="style0"/>
        <w:spacing w:lineRule="auto" w:line="360"/>
        <w:ind w:firstLine="360"/>
        <w:jc w:val="both"/>
        <w:rPr/>
      </w:pPr>
      <w:r>
        <w:t xml:space="preserve">- Qual a principal diferença entre um líder e seus </w:t>
      </w:r>
      <w:r>
        <w:t>colaboradores?</w:t>
      </w:r>
    </w:p>
    <w:p>
      <w:pPr>
        <w:pStyle w:val="style0"/>
        <w:spacing w:lineRule="auto" w:line="360"/>
        <w:ind w:firstLine="360"/>
        <w:jc w:val="both"/>
        <w:rPr/>
      </w:pPr>
      <w:r>
        <w:t>-</w:t>
      </w:r>
      <w:r>
        <w:t xml:space="preserve"> Quais atitudes </w:t>
      </w:r>
      <w:r>
        <w:t>o seu sucessor</w:t>
      </w:r>
      <w:r>
        <w:t xml:space="preserve"> deve tomar</w:t>
      </w:r>
      <w:r>
        <w:t xml:space="preserve"> em relação a futuros problemas econômicos </w:t>
      </w:r>
      <w:r>
        <w:t xml:space="preserve">para não perder força </w:t>
      </w:r>
      <w:r>
        <w:t xml:space="preserve">de marcado </w:t>
      </w:r>
      <w:r>
        <w:t>após a sucessão?</w:t>
      </w:r>
    </w:p>
    <w:p>
      <w:pPr>
        <w:pStyle w:val="style0"/>
        <w:rPr>
          <w:b/>
        </w:rPr>
      </w:pPr>
      <w:r>
        <w:t xml:space="preserve">       </w:t>
      </w:r>
      <w:r>
        <w:t xml:space="preserve">- </w:t>
      </w:r>
      <w:r>
        <w:t xml:space="preserve">Quais </w:t>
      </w:r>
      <w:r>
        <w:t>aprendizados</w:t>
      </w:r>
      <w:r>
        <w:t xml:space="preserve"> você tem para </w:t>
      </w:r>
      <w:r>
        <w:t xml:space="preserve">passar para </w:t>
      </w:r>
      <w:r>
        <w:t>seu sucessor, para que a empresa mantenha os bons resultados?</w:t>
      </w:r>
    </w:p>
    <w:p>
      <w:pPr>
        <w:pStyle w:val="style0"/>
        <w:rPr/>
      </w:pPr>
    </w:p>
    <w:p>
      <w:pPr>
        <w:pStyle w:val="style179"/>
        <w:numPr>
          <w:ilvl w:val="1"/>
          <w:numId w:val="66"/>
        </w:numPr>
        <w:spacing w:lineRule="auto" w:line="360"/>
        <w:jc w:val="both"/>
        <w:rPr>
          <w:b/>
          <w:bCs/>
          <w:szCs w:val="28"/>
        </w:rPr>
      </w:pPr>
      <w:r>
        <w:rPr>
          <w:b/>
          <w:bCs/>
          <w:szCs w:val="28"/>
        </w:rPr>
        <w:t>Plano de análise de dados</w:t>
      </w:r>
      <w:r>
        <w:rPr>
          <w:b/>
          <w:bCs/>
          <w:szCs w:val="28"/>
        </w:rPr>
        <w:t xml:space="preserve"> </w:t>
      </w:r>
    </w:p>
    <w:p>
      <w:pPr>
        <w:pStyle w:val="style0"/>
        <w:spacing w:lineRule="auto" w:line="360"/>
        <w:jc w:val="both"/>
        <w:rPr>
          <w:bCs/>
          <w:szCs w:val="28"/>
        </w:rPr>
      </w:pPr>
      <w:r>
        <w:rPr>
          <w:bCs/>
          <w:szCs w:val="28"/>
        </w:rPr>
        <w:tab/>
      </w:r>
      <w:r>
        <w:rPr>
          <w:bCs/>
          <w:szCs w:val="28"/>
        </w:rPr>
        <w:t xml:space="preserve">A partir dos dados coletados da entrevista, </w:t>
      </w:r>
      <w:r>
        <w:rPr>
          <w:bCs/>
          <w:szCs w:val="28"/>
        </w:rPr>
        <w:t>identifiquei que a empresa tem um ótimo ambiente de trabalho, onde os funcionários se respeitam e estão motivados para dar o melhor de si.</w:t>
      </w:r>
      <w:r>
        <w:rPr>
          <w:bCs/>
          <w:szCs w:val="28"/>
        </w:rPr>
        <w:t xml:space="preserve"> Assim após a saída do atual líder, o seu sucessor não irá precisar tomar atitudes radicais nesse sentido de melhorar o ambiente de trabalho da empresa.</w:t>
      </w:r>
      <w:r>
        <w:rPr>
          <w:bCs/>
          <w:szCs w:val="28"/>
        </w:rPr>
        <w:t xml:space="preserve"> Também após feita uma analise do perfil do atual líder da empresa, vimos que ele é um líder democrático, onde antes de tomar suas decisões ele consulta os diretores da empresa para ver as melhores decisões a serem tomadas</w:t>
      </w:r>
      <w:r>
        <w:rPr>
          <w:bCs/>
          <w:szCs w:val="28"/>
        </w:rPr>
        <w:t xml:space="preserve">. </w:t>
      </w:r>
    </w:p>
    <w:p>
      <w:pPr>
        <w:pStyle w:val="style0"/>
        <w:spacing w:lineRule="auto" w:line="360"/>
        <w:jc w:val="both"/>
        <w:rPr>
          <w:bCs/>
          <w:szCs w:val="28"/>
        </w:rPr>
      </w:pPr>
      <w:r>
        <w:rPr>
          <w:bCs/>
          <w:szCs w:val="28"/>
        </w:rPr>
        <w:tab/>
      </w:r>
      <w:r>
        <w:rPr>
          <w:bCs/>
          <w:szCs w:val="28"/>
        </w:rPr>
        <w:t>Após a saída do atual líder da empresa, e colocando o conteúdo estudado em prática, o melhor plano para o seu sucessor</w:t>
      </w:r>
      <w:r>
        <w:rPr>
          <w:bCs/>
          <w:szCs w:val="28"/>
        </w:rPr>
        <w:t xml:space="preserve">, </w:t>
      </w:r>
      <w:r>
        <w:rPr>
          <w:bCs/>
          <w:szCs w:val="28"/>
        </w:rPr>
        <w:t>será assumir a empresa tomando atitudes democráticas</w:t>
      </w:r>
      <w:r>
        <w:rPr>
          <w:bCs/>
          <w:szCs w:val="28"/>
        </w:rPr>
        <w:t>, assim como o atual líder da empresa age</w:t>
      </w:r>
      <w:r>
        <w:rPr>
          <w:bCs/>
          <w:szCs w:val="28"/>
        </w:rPr>
        <w:t xml:space="preserve">, pois assim não haverá mudanças radicais no dia-dia da empresa em relações as medidas tomadas e não haverá resistência </w:t>
      </w:r>
      <w:r>
        <w:rPr>
          <w:bCs/>
          <w:szCs w:val="28"/>
        </w:rPr>
        <w:t>de</w:t>
      </w:r>
      <w:r>
        <w:rPr>
          <w:bCs/>
          <w:szCs w:val="28"/>
        </w:rPr>
        <w:t xml:space="preserve"> seus colaboradores</w:t>
      </w:r>
      <w:r>
        <w:rPr>
          <w:bCs/>
          <w:szCs w:val="28"/>
        </w:rPr>
        <w:t xml:space="preserve">, </w:t>
      </w:r>
      <w:r>
        <w:rPr>
          <w:bCs/>
          <w:szCs w:val="28"/>
        </w:rPr>
        <w:t xml:space="preserve">mantendo o ambiente de trabalho </w:t>
      </w:r>
      <w:r>
        <w:rPr>
          <w:bCs/>
          <w:szCs w:val="28"/>
        </w:rPr>
        <w:t xml:space="preserve">favorável e deixando os mesmos satisfeitos e motivados. </w:t>
      </w:r>
    </w:p>
    <w:p>
      <w:pPr>
        <w:pStyle w:val="style0"/>
        <w:spacing w:lineRule="auto" w:line="360"/>
        <w:jc w:val="both"/>
        <w:rPr>
          <w:bCs/>
          <w:szCs w:val="28"/>
        </w:rPr>
      </w:pPr>
      <w:r>
        <w:rPr>
          <w:b/>
          <w:bCs/>
          <w:szCs w:val="28"/>
        </w:rPr>
        <w:tab/>
      </w:r>
      <w:r>
        <w:rPr>
          <w:bCs/>
          <w:szCs w:val="28"/>
        </w:rPr>
        <w:t>Também após</w:t>
      </w:r>
      <w:r>
        <w:rPr>
          <w:bCs/>
          <w:szCs w:val="28"/>
        </w:rPr>
        <w:t xml:space="preserve"> analisadas a respostas do atual líder da empresa e vendo o que ele passou para a empresa continuar com os bons resultados, o seu sucessor deverá </w:t>
      </w:r>
      <w:r>
        <w:rPr>
          <w:bCs/>
          <w:szCs w:val="28"/>
        </w:rPr>
        <w:t xml:space="preserve">fazer um treinamento para </w:t>
      </w:r>
      <w:r>
        <w:rPr>
          <w:color w:val="777777"/>
          <w:sz w:val="14"/>
          <w:szCs w:val="14"/>
          <w:shd w:val="clear" w:color="auto" w:fill="f6f6f6"/>
        </w:rPr>
        <w:t> </w:t>
      </w:r>
      <w:r>
        <w:t>e</w:t>
      </w:r>
      <w:r>
        <w:t>ntender a diferença entre os integrantes que compõem cenário da empresa familiar, </w:t>
      </w:r>
      <w:r>
        <w:t xml:space="preserve"> para saber d</w:t>
      </w:r>
      <w:r>
        <w:t xml:space="preserve">esenhar com clareza as </w:t>
      </w:r>
      <w:r>
        <w:t>d</w:t>
      </w:r>
      <w:r>
        <w:t xml:space="preserve">eclarações de </w:t>
      </w:r>
      <w:r>
        <w:t>m</w:t>
      </w:r>
      <w:r>
        <w:t xml:space="preserve">issão, </w:t>
      </w:r>
      <w:r>
        <w:t>v</w:t>
      </w:r>
      <w:r>
        <w:t xml:space="preserve">isão e </w:t>
      </w:r>
      <w:r>
        <w:t>v</w:t>
      </w:r>
      <w:r>
        <w:t xml:space="preserve">alores da sua Família e integra-la à empresa, </w:t>
      </w:r>
      <w:r>
        <w:t>c</w:t>
      </w:r>
      <w:r>
        <w:t>onstruir regras claras, que vão ser a base de uma convivência harmoniosa entre todos os envolvidos na sua empresa familiar</w:t>
      </w:r>
      <w:r>
        <w:t xml:space="preserve"> e por fim, r</w:t>
      </w:r>
      <w:r>
        <w:t xml:space="preserve">econhecer a importância do </w:t>
      </w:r>
      <w:r>
        <w:t>l</w:t>
      </w:r>
      <w:r>
        <w:t>egado para o sucesso da sua empresa familiar</w:t>
      </w:r>
      <w:r>
        <w:t xml:space="preserve">. </w:t>
      </w:r>
      <w:r>
        <w:tab/>
      </w:r>
      <w:r>
        <w:t>Também</w:t>
      </w:r>
      <w:r>
        <w:t xml:space="preserve"> seguindo </w:t>
      </w:r>
      <w:r>
        <w:t>as respostas</w:t>
      </w:r>
      <w:r>
        <w:t xml:space="preserve"> do entrevistado, o sucessor deverá </w:t>
      </w:r>
      <w:r>
        <w:rPr>
          <w:bCs/>
          <w:szCs w:val="28"/>
        </w:rPr>
        <w:t>ser o primeiro a chegar e o ultimo a sair da empresa, pois assim os funcionários irão dar 100% do seu rendimento a fim de buscar os objetivos traçados pela empresa.</w:t>
      </w:r>
    </w:p>
    <w:p>
      <w:pPr>
        <w:pStyle w:val="style0"/>
        <w:spacing w:lineRule="auto" w:line="360"/>
        <w:jc w:val="both"/>
        <w:rPr>
          <w:bCs/>
          <w:szCs w:val="28"/>
        </w:rPr>
      </w:pPr>
    </w:p>
    <w:p>
      <w:pPr>
        <w:pStyle w:val="style179"/>
        <w:numPr>
          <w:ilvl w:val="1"/>
          <w:numId w:val="66"/>
        </w:numPr>
        <w:spacing w:lineRule="auto" w:line="360"/>
        <w:jc w:val="both"/>
        <w:rPr>
          <w:b/>
          <w:bCs/>
          <w:szCs w:val="28"/>
        </w:rPr>
      </w:pPr>
      <w:r>
        <w:rPr>
          <w:b/>
          <w:bCs/>
          <w:szCs w:val="28"/>
        </w:rPr>
        <w:t>Resultados</w:t>
      </w:r>
    </w:p>
    <w:p>
      <w:pPr>
        <w:pStyle w:val="style0"/>
        <w:spacing w:lineRule="auto" w:line="360"/>
        <w:jc w:val="both"/>
        <w:rPr>
          <w:color w:val="000000"/>
          <w:shd w:val="clear" w:color="auto" w:fill="ffffff"/>
        </w:rPr>
      </w:pPr>
      <w:r>
        <w:rPr>
          <w:bCs/>
          <w:szCs w:val="28"/>
        </w:rPr>
        <w:tab/>
      </w:r>
      <w:r>
        <w:rPr>
          <w:bCs/>
          <w:szCs w:val="28"/>
        </w:rPr>
        <w:t xml:space="preserve">De acordo com as respostas do entrevistado, </w:t>
      </w:r>
      <w:r>
        <w:rPr>
          <w:bCs/>
          <w:szCs w:val="28"/>
        </w:rPr>
        <w:t>identifiquei que</w:t>
      </w:r>
      <w:r>
        <w:rPr>
          <w:bCs/>
          <w:szCs w:val="28"/>
        </w:rPr>
        <w:t xml:space="preserve"> para atingir os resultados esperados</w:t>
      </w:r>
      <w:r>
        <w:rPr>
          <w:bCs/>
          <w:szCs w:val="28"/>
        </w:rPr>
        <w:t xml:space="preserve"> do plano de análise</w:t>
      </w:r>
      <w:r>
        <w:rPr>
          <w:bCs/>
          <w:szCs w:val="28"/>
        </w:rPr>
        <w:t>,</w:t>
      </w:r>
      <w:r>
        <w:rPr>
          <w:bCs/>
          <w:szCs w:val="28"/>
        </w:rPr>
        <w:t xml:space="preserve"> a </w:t>
      </w:r>
      <w:r>
        <w:rPr>
          <w:bCs/>
          <w:szCs w:val="28"/>
        </w:rPr>
        <w:t xml:space="preserve">fim de uma </w:t>
      </w:r>
      <w:r>
        <w:rPr>
          <w:bCs/>
          <w:szCs w:val="28"/>
        </w:rPr>
        <w:t>construção de um perfil de um líder eficaz</w:t>
      </w:r>
      <w:r>
        <w:rPr>
          <w:bCs/>
          <w:szCs w:val="28"/>
        </w:rPr>
        <w:t>,</w:t>
      </w:r>
      <w:r>
        <w:rPr>
          <w:bCs/>
          <w:szCs w:val="28"/>
        </w:rPr>
        <w:t xml:space="preserve"> </w:t>
      </w:r>
      <w:r>
        <w:rPr>
          <w:bCs/>
          <w:szCs w:val="28"/>
        </w:rPr>
        <w:t>é necessário que o líder</w:t>
      </w:r>
      <w:r>
        <w:rPr>
          <w:bCs/>
          <w:szCs w:val="28"/>
        </w:rPr>
        <w:t xml:space="preserve"> seja democrático</w:t>
      </w:r>
      <w:r>
        <w:rPr>
          <w:bCs/>
          <w:szCs w:val="28"/>
        </w:rPr>
        <w:t>, pois a</w:t>
      </w:r>
      <w:r>
        <w:rPr>
          <w:color w:val="000000"/>
          <w:shd w:val="clear" w:color="auto" w:fill="ffffff"/>
        </w:rPr>
        <w:t xml:space="preserve"> atuação deste tipo de líder, os membros da equipe demonstram excelência na qualidade e no volume de trabalho produzido. As tarefas são efetuadas em um ambiente de tranquilidade, satisfação e integração. Também </w:t>
      </w:r>
      <w:r>
        <w:rPr>
          <w:color w:val="000000"/>
          <w:shd w:val="clear" w:color="auto" w:fill="ffffff"/>
        </w:rPr>
        <w:t>se observa</w:t>
      </w:r>
      <w:r>
        <w:rPr>
          <w:color w:val="000000"/>
          <w:shd w:val="clear" w:color="auto" w:fill="ffffff"/>
        </w:rPr>
        <w:t xml:space="preserve"> a acentuada responsabilidade deste grupo e seu total comprometimento com a empresa, com o líder, com o trabalho e com seus companheiros.</w:t>
      </w:r>
      <w:r>
        <w:rPr>
          <w:color w:val="000000"/>
          <w:shd w:val="clear" w:color="auto" w:fill="ffffff"/>
        </w:rPr>
        <w:t xml:space="preserve"> </w:t>
      </w:r>
    </w:p>
    <w:p>
      <w:pPr>
        <w:pStyle w:val="style0"/>
        <w:spacing w:lineRule="auto" w:line="360"/>
        <w:jc w:val="both"/>
        <w:rPr>
          <w:color w:val="000000"/>
          <w:shd w:val="clear" w:color="auto" w:fill="ffffff"/>
        </w:rPr>
      </w:pPr>
      <w:r>
        <w:rPr>
          <w:color w:val="000000"/>
          <w:shd w:val="clear" w:color="auto" w:fill="ffffff"/>
        </w:rPr>
        <w:tab/>
      </w:r>
      <w:r>
        <w:rPr>
          <w:color w:val="000000"/>
          <w:shd w:val="clear" w:color="auto" w:fill="ffffff"/>
        </w:rPr>
        <w:t>O treinamento será importante para o sucessor garantir que o plano</w:t>
      </w:r>
      <w:r>
        <w:rPr>
          <w:color w:val="000000"/>
          <w:shd w:val="clear" w:color="auto" w:fill="ffffff"/>
        </w:rPr>
        <w:t xml:space="preserve"> de sucessão não fique defasado e pouco funcional</w:t>
      </w:r>
      <w:r>
        <w:rPr>
          <w:color w:val="000000"/>
          <w:shd w:val="clear" w:color="auto" w:fill="ffffff"/>
        </w:rPr>
        <w:t xml:space="preserve">, a fim de buscar uma </w:t>
      </w:r>
      <w:r>
        <w:rPr>
          <w:color w:val="000000"/>
          <w:shd w:val="clear" w:color="auto" w:fill="ffffff"/>
        </w:rPr>
        <w:t>melhoría</w:t>
      </w:r>
      <w:r>
        <w:rPr>
          <w:color w:val="000000"/>
          <w:shd w:val="clear" w:color="auto" w:fill="ffffff"/>
        </w:rPr>
        <w:t xml:space="preserve"> continua para chegar nos resultados esperados. Com isso ele vai entender </w:t>
      </w:r>
      <w:r>
        <w:t>a diferença entre os integrantes</w:t>
      </w:r>
      <w:r>
        <w:t xml:space="preserve"> da mesma família</w:t>
      </w:r>
      <w:r>
        <w:t xml:space="preserve"> </w:t>
      </w:r>
      <w:r>
        <w:t>e outros colaboradores que trabalham na empresa, para tomar atitudes iguais e corretas com todos funcionários. Também será importante para o sucessor c</w:t>
      </w:r>
      <w:r>
        <w:t>onstruir regras claras, que vão ser a base de uma convivência harmoniosa entre todos os envolvidos na sua empresa familiar</w:t>
      </w:r>
      <w:r>
        <w:t>.</w:t>
      </w:r>
    </w:p>
    <w:p>
      <w:pPr>
        <w:pStyle w:val="style179"/>
        <w:spacing w:lineRule="auto" w:line="360"/>
        <w:ind w:left="360"/>
        <w:rPr>
          <w:b/>
          <w:bCs/>
          <w:szCs w:val="28"/>
        </w:rPr>
      </w:pPr>
    </w:p>
    <w:p>
      <w:pPr>
        <w:pStyle w:val="style179"/>
        <w:spacing w:lineRule="auto" w:line="360"/>
        <w:ind w:left="360"/>
        <w:rPr>
          <w:b/>
          <w:bCs/>
          <w:szCs w:val="28"/>
        </w:rPr>
      </w:pPr>
      <w:r>
        <w:rPr>
          <w:b/>
          <w:bCs/>
          <w:szCs w:val="28"/>
        </w:rPr>
        <w:t>3.5.1 Discussão dos resultados</w:t>
      </w:r>
    </w:p>
    <w:p>
      <w:pPr>
        <w:pStyle w:val="style0"/>
        <w:spacing w:lineRule="auto" w:line="360"/>
        <w:jc w:val="both"/>
        <w:rPr>
          <w:bCs/>
          <w:szCs w:val="28"/>
        </w:rPr>
      </w:pPr>
      <w:r>
        <w:rPr>
          <w:b/>
          <w:bCs/>
          <w:szCs w:val="28"/>
        </w:rPr>
        <w:t xml:space="preserve"> </w:t>
      </w:r>
      <w:r>
        <w:rPr>
          <w:b/>
          <w:bCs/>
          <w:szCs w:val="28"/>
        </w:rPr>
        <w:tab/>
      </w:r>
      <w:r>
        <w:rPr>
          <w:bCs/>
          <w:szCs w:val="28"/>
        </w:rPr>
        <w:t xml:space="preserve">Após feito uma análise dos resultados, no tópico 3.5 e discutir com a teoria estudada vimos que a liderança com um perfil democrática só tem a somar na empresa, pois </w:t>
      </w:r>
      <w:r>
        <w:t>ela permite na empresa a união entre o líder e os liderados, para que assim possam buscar melhores possibilidades e com isso, tomarem decisões mais sensatas. O papel do líder democrático é partilhar as tarefas e buscar soluções de forma coletiva.</w:t>
      </w:r>
    </w:p>
    <w:p>
      <w:pPr>
        <w:pStyle w:val="style0"/>
        <w:spacing w:lineRule="auto" w:line="360"/>
        <w:jc w:val="both"/>
        <w:rPr>
          <w:color w:val="000000"/>
          <w:shd w:val="clear" w:color="auto" w:fill="ffffff"/>
        </w:rPr>
      </w:pPr>
      <w:r>
        <w:rPr>
          <w:b/>
          <w:bCs/>
          <w:szCs w:val="28"/>
        </w:rPr>
        <w:tab/>
      </w:r>
      <w:r>
        <w:rPr>
          <w:bCs/>
          <w:color w:val="000000"/>
        </w:rPr>
        <w:t>Também</w:t>
      </w:r>
      <w:r>
        <w:rPr>
          <w:bCs/>
          <w:color w:val="000000"/>
        </w:rPr>
        <w:t xml:space="preserve"> comparando os resultados esperados com a teoria estudada, podemos perceber que </w:t>
      </w:r>
      <w:r>
        <w:rPr>
          <w:bCs/>
          <w:color w:val="000000"/>
        </w:rPr>
        <w:t xml:space="preserve">a liderança democrática tem como vantagens </w:t>
      </w:r>
      <w:r>
        <w:rPr>
          <w:color w:val="000000"/>
          <w:shd w:val="clear" w:color="auto" w:fill="ffffff"/>
        </w:rPr>
        <w:t>um a</w:t>
      </w:r>
      <w:r>
        <w:rPr>
          <w:color w:val="000000"/>
          <w:shd w:val="clear" w:color="auto" w:fill="ffffff"/>
        </w:rPr>
        <w:t>mbiente amistoso e agradável de trabalho, o que torna os colaboradores mais produtivos e motivados</w:t>
      </w:r>
      <w:r>
        <w:rPr>
          <w:color w:val="000000"/>
          <w:shd w:val="clear" w:color="auto" w:fill="ffffff"/>
        </w:rPr>
        <w:t xml:space="preserve">, a equipe trabalha de forma mais entrosada, os funcionários se sentem mais valorizados e por fim, o líder se torna uma referência frente aos seus colaboradores. </w:t>
      </w:r>
    </w:p>
    <w:p>
      <w:pPr>
        <w:pStyle w:val="style0"/>
        <w:spacing w:lineRule="auto" w:line="360"/>
        <w:jc w:val="both"/>
        <w:rPr>
          <w:color w:val="000000"/>
          <w:shd w:val="clear" w:color="auto" w:fill="ffffff"/>
        </w:rPr>
      </w:pPr>
      <w:r>
        <w:rPr>
          <w:color w:val="000000"/>
          <w:shd w:val="clear" w:color="auto" w:fill="ffffff"/>
        </w:rPr>
        <w:tab/>
      </w:r>
      <w:r>
        <w:rPr>
          <w:color w:val="000000"/>
          <w:shd w:val="clear" w:color="auto" w:fill="ffffff"/>
        </w:rPr>
        <w:t xml:space="preserve">Seguindo </w:t>
      </w:r>
      <w:r>
        <w:rPr>
          <w:color w:val="000000"/>
          <w:shd w:val="clear" w:color="auto" w:fill="ffffff"/>
        </w:rPr>
        <w:t xml:space="preserve">o mesmo </w:t>
      </w:r>
      <w:r>
        <w:rPr>
          <w:color w:val="000000"/>
          <w:shd w:val="clear" w:color="auto" w:fill="ffffff"/>
        </w:rPr>
        <w:t xml:space="preserve">trabalho de discutir </w:t>
      </w:r>
      <w:r>
        <w:rPr>
          <w:color w:val="000000"/>
          <w:shd w:val="clear" w:color="auto" w:fill="ffffff"/>
        </w:rPr>
        <w:t>com a teoria estudada, podemos perceber que o treinamento é de extrema importância para a empresa</w:t>
      </w:r>
      <w:r>
        <w:rPr>
          <w:color w:val="000000"/>
          <w:shd w:val="clear" w:color="auto" w:fill="ffffff"/>
        </w:rPr>
        <w:t xml:space="preserve"> e para o próprio profissional</w:t>
      </w:r>
      <w:r>
        <w:rPr>
          <w:color w:val="000000"/>
          <w:shd w:val="clear" w:color="auto" w:fill="ffffff"/>
        </w:rPr>
        <w:t xml:space="preserve">, </w:t>
      </w:r>
      <w:r>
        <w:rPr>
          <w:color w:val="000000"/>
          <w:shd w:val="clear" w:color="auto" w:fill="ffffff"/>
        </w:rPr>
        <w:t xml:space="preserve">pois </w:t>
      </w:r>
      <w:r>
        <w:rPr>
          <w:color w:val="000000"/>
          <w:shd w:val="clear" w:color="auto" w:fill="ffffff"/>
        </w:rPr>
        <w:t>tem</w:t>
      </w:r>
      <w:r>
        <w:rPr>
          <w:color w:val="000000"/>
          <w:shd w:val="clear" w:color="auto" w:fill="ffffff"/>
        </w:rPr>
        <w:t xml:space="preserve"> o intuito </w:t>
      </w:r>
      <w:r>
        <w:rPr>
          <w:color w:val="000000"/>
          <w:shd w:val="clear" w:color="auto" w:fill="ffffff"/>
        </w:rPr>
        <w:t>de estimular</w:t>
      </w:r>
      <w:r>
        <w:rPr>
          <w:color w:val="000000"/>
          <w:shd w:val="clear" w:color="auto" w:fill="ffffff"/>
        </w:rPr>
        <w:t xml:space="preserve"> a aprendizagem de novos conhecimentos e habilidades, a fim de sempre buscar uma melhoria no seu </w:t>
      </w:r>
      <w:r>
        <w:rPr>
          <w:color w:val="000000"/>
          <w:shd w:val="clear" w:color="auto" w:fill="ffffff"/>
        </w:rPr>
        <w:t>trabalho</w:t>
      </w:r>
      <w:r>
        <w:rPr>
          <w:color w:val="000000"/>
          <w:shd w:val="clear" w:color="auto" w:fill="ffffff"/>
        </w:rPr>
        <w:t xml:space="preserve">. </w:t>
      </w:r>
      <w:r>
        <w:rPr>
          <w:color w:val="000000"/>
          <w:shd w:val="clear" w:color="auto" w:fill="ffffff"/>
        </w:rPr>
        <w:t>Para o sucessor o</w:t>
      </w:r>
      <w:r>
        <w:rPr>
          <w:color w:val="000000"/>
          <w:shd w:val="clear" w:color="auto" w:fill="ffffff"/>
        </w:rPr>
        <w:t xml:space="preserve"> treinamento</w:t>
      </w:r>
      <w:r>
        <w:rPr>
          <w:color w:val="000000"/>
          <w:shd w:val="clear" w:color="auto" w:fill="ffffff"/>
        </w:rPr>
        <w:t xml:space="preserve"> é de extrema importância pois </w:t>
      </w:r>
      <w:r>
        <w:rPr>
          <w:color w:val="000000"/>
          <w:shd w:val="clear" w:color="auto" w:fill="ffffff"/>
        </w:rPr>
        <w:t>promove ao profissional, habilidades de </w:t>
      </w:r>
      <w:r>
        <w:rPr/>
        <w:fldChar w:fldCharType="begin"/>
      </w:r>
      <w:r>
        <w:instrText xml:space="preserve"> HYPERLINK "http://www.ibccoaching.com.br/portal/nelson-mandela-um-exemplo-de-lideranca/" </w:instrText>
      </w:r>
      <w:r>
        <w:rPr/>
        <w:fldChar w:fldCharType="separate"/>
      </w:r>
      <w:r>
        <w:rPr>
          <w:rStyle w:val="style85"/>
          <w:color w:val="000000"/>
          <w:u w:val="none"/>
          <w:shd w:val="clear" w:color="auto" w:fill="ffffff"/>
        </w:rPr>
        <w:t>liderança, </w:t>
      </w:r>
      <w:r>
        <w:rPr/>
        <w:fldChar w:fldCharType="end"/>
      </w:r>
      <w:r>
        <w:rPr>
          <w:color w:val="000000"/>
          <w:shd w:val="clear" w:color="auto" w:fill="ffffff"/>
        </w:rPr>
        <w:t>desenvolvimento de equipes, planejamento, aumento da produtividade e foco em melhores resultados.</w:t>
      </w:r>
      <w:r>
        <w:rPr>
          <w:color w:val="000000"/>
          <w:shd w:val="clear" w:color="auto" w:fill="ffffff"/>
        </w:rPr>
        <w:t xml:space="preserve"> Assim o sucessor estará preparado para assumir a empresa sem grandes dificuldades.</w:t>
      </w:r>
    </w:p>
    <w:p>
      <w:pPr>
        <w:pStyle w:val="style0"/>
        <w:spacing w:lineRule="auto" w:line="360"/>
        <w:jc w:val="both"/>
        <w:rPr>
          <w:color w:val="000000"/>
          <w:shd w:val="clear" w:color="auto" w:fill="ffffff"/>
        </w:rPr>
      </w:pPr>
      <w:r>
        <w:rPr>
          <w:color w:val="000000"/>
          <w:shd w:val="clear" w:color="auto" w:fill="ffffff"/>
        </w:rPr>
        <w:tab/>
      </w:r>
      <w:r>
        <w:rPr>
          <w:color w:val="000000"/>
          <w:shd w:val="clear" w:color="auto" w:fill="ffffff"/>
        </w:rPr>
        <w:t xml:space="preserve"> </w:t>
      </w:r>
    </w:p>
    <w:p>
      <w:pPr>
        <w:pStyle w:val="style0"/>
        <w:spacing w:lineRule="auto" w:line="360"/>
        <w:jc w:val="both"/>
        <w:rPr>
          <w:color w:val="000000"/>
        </w:rPr>
      </w:pPr>
    </w:p>
    <w:p>
      <w:pPr>
        <w:pStyle w:val="style0"/>
        <w:spacing w:lineRule="auto" w:line="360"/>
        <w:jc w:val="both"/>
        <w:rPr>
          <w:color w:val="000000"/>
          <w:shd w:val="clear" w:color="auto" w:fill="ffffff"/>
        </w:rPr>
      </w:pPr>
      <w:r>
        <w:rPr>
          <w:color w:val="000000"/>
        </w:rPr>
        <w:br/>
      </w:r>
    </w:p>
    <w:p>
      <w:pPr>
        <w:pStyle w:val="style0"/>
        <w:spacing w:lineRule="auto" w:line="360"/>
        <w:jc w:val="both"/>
        <w:rPr>
          <w:bCs/>
          <w:color w:val="000000"/>
        </w:rPr>
      </w:pPr>
    </w:p>
    <w:p>
      <w:pPr>
        <w:pStyle w:val="style0"/>
        <w:spacing w:lineRule="auto" w:line="360"/>
        <w:jc w:val="both"/>
        <w:rPr>
          <w:b/>
          <w:bCs/>
          <w:szCs w:val="28"/>
        </w:rPr>
      </w:pPr>
    </w:p>
    <w:p>
      <w:pPr>
        <w:pStyle w:val="style0"/>
        <w:spacing w:lineRule="auto" w:line="360"/>
        <w:jc w:val="both"/>
        <w:rPr>
          <w:b/>
          <w:bCs/>
          <w:szCs w:val="28"/>
        </w:rPr>
      </w:pPr>
    </w:p>
    <w:p>
      <w:pPr>
        <w:pStyle w:val="style0"/>
        <w:spacing w:lineRule="auto" w:line="360"/>
        <w:jc w:val="both"/>
        <w:rPr>
          <w:b/>
          <w:bCs/>
          <w:szCs w:val="28"/>
        </w:rPr>
      </w:pPr>
    </w:p>
    <w:p>
      <w:pPr>
        <w:pStyle w:val="style0"/>
        <w:spacing w:lineRule="auto" w:line="360"/>
        <w:jc w:val="both"/>
        <w:rPr>
          <w:b/>
          <w:bCs/>
          <w:szCs w:val="28"/>
        </w:rPr>
      </w:pPr>
    </w:p>
    <w:p>
      <w:pPr>
        <w:pStyle w:val="style0"/>
        <w:spacing w:lineRule="auto" w:line="360"/>
        <w:jc w:val="both"/>
        <w:rPr>
          <w:b/>
          <w:bCs/>
          <w:szCs w:val="28"/>
        </w:rPr>
      </w:pPr>
    </w:p>
    <w:p>
      <w:pPr>
        <w:pStyle w:val="style0"/>
        <w:spacing w:lineRule="auto" w:line="360"/>
        <w:jc w:val="both"/>
        <w:rPr>
          <w:b/>
          <w:bCs/>
          <w:szCs w:val="28"/>
        </w:rPr>
      </w:pPr>
    </w:p>
    <w:p>
      <w:pPr>
        <w:pStyle w:val="style0"/>
        <w:spacing w:lineRule="auto" w:line="360"/>
        <w:jc w:val="both"/>
        <w:rPr>
          <w:b/>
          <w:bCs/>
          <w:szCs w:val="28"/>
        </w:rPr>
      </w:pPr>
    </w:p>
    <w:p>
      <w:pPr>
        <w:pStyle w:val="style0"/>
        <w:spacing w:lineRule="auto" w:line="360"/>
        <w:jc w:val="both"/>
        <w:rPr>
          <w:b/>
          <w:bCs/>
          <w:szCs w:val="28"/>
        </w:rPr>
      </w:pPr>
    </w:p>
    <w:p>
      <w:pPr>
        <w:pStyle w:val="style0"/>
        <w:spacing w:lineRule="auto" w:line="360"/>
        <w:jc w:val="both"/>
        <w:rPr>
          <w:b/>
          <w:bCs/>
          <w:szCs w:val="28"/>
        </w:rPr>
      </w:pPr>
    </w:p>
    <w:p>
      <w:pPr>
        <w:pStyle w:val="style0"/>
        <w:spacing w:lineRule="auto" w:line="360"/>
        <w:jc w:val="both"/>
        <w:rPr>
          <w:b/>
          <w:bCs/>
          <w:szCs w:val="28"/>
        </w:rPr>
      </w:pPr>
    </w:p>
    <w:p>
      <w:pPr>
        <w:pStyle w:val="style0"/>
        <w:spacing w:lineRule="auto" w:line="360"/>
        <w:jc w:val="both"/>
        <w:rPr>
          <w:b/>
          <w:bCs/>
          <w:szCs w:val="28"/>
        </w:rPr>
      </w:pPr>
    </w:p>
    <w:p>
      <w:pPr>
        <w:pStyle w:val="style0"/>
        <w:spacing w:lineRule="auto" w:line="360"/>
        <w:jc w:val="both"/>
        <w:rPr>
          <w:b/>
          <w:bCs/>
          <w:szCs w:val="28"/>
        </w:rPr>
      </w:pPr>
    </w:p>
    <w:p>
      <w:pPr>
        <w:pStyle w:val="style0"/>
        <w:spacing w:lineRule="auto" w:line="360"/>
        <w:jc w:val="both"/>
        <w:rPr>
          <w:b/>
          <w:bCs/>
          <w:szCs w:val="28"/>
        </w:rPr>
      </w:pPr>
    </w:p>
    <w:p>
      <w:pPr>
        <w:pStyle w:val="style0"/>
        <w:spacing w:lineRule="auto" w:line="360"/>
        <w:jc w:val="both"/>
        <w:rPr>
          <w:b/>
          <w:bCs/>
          <w:szCs w:val="28"/>
        </w:rPr>
      </w:pPr>
    </w:p>
    <w:p>
      <w:pPr>
        <w:pStyle w:val="style0"/>
        <w:spacing w:lineRule="auto" w:line="360"/>
        <w:jc w:val="both"/>
        <w:rPr>
          <w:b/>
          <w:bCs/>
          <w:szCs w:val="28"/>
        </w:rPr>
      </w:pPr>
    </w:p>
    <w:p>
      <w:pPr>
        <w:pStyle w:val="style0"/>
        <w:spacing w:lineRule="auto" w:line="360"/>
        <w:jc w:val="both"/>
        <w:rPr>
          <w:b/>
          <w:bCs/>
          <w:szCs w:val="28"/>
        </w:rPr>
      </w:pPr>
    </w:p>
    <w:p>
      <w:pPr>
        <w:pStyle w:val="style0"/>
        <w:spacing w:lineRule="auto" w:line="360"/>
        <w:jc w:val="both"/>
        <w:rPr>
          <w:b/>
          <w:bCs/>
          <w:szCs w:val="28"/>
        </w:rPr>
      </w:pPr>
    </w:p>
    <w:p>
      <w:pPr>
        <w:pStyle w:val="style0"/>
        <w:spacing w:lineRule="auto" w:line="360"/>
        <w:jc w:val="both"/>
        <w:rPr>
          <w:b/>
          <w:bCs/>
          <w:szCs w:val="28"/>
        </w:rPr>
      </w:pPr>
    </w:p>
    <w:p>
      <w:pPr>
        <w:pStyle w:val="style0"/>
        <w:spacing w:lineRule="auto" w:line="360"/>
        <w:jc w:val="both"/>
        <w:rPr>
          <w:b/>
          <w:bCs/>
          <w:szCs w:val="28"/>
        </w:rPr>
      </w:pPr>
    </w:p>
    <w:p>
      <w:pPr>
        <w:pStyle w:val="style0"/>
        <w:spacing w:lineRule="auto" w:line="360"/>
        <w:jc w:val="both"/>
        <w:rPr>
          <w:b/>
          <w:bCs/>
          <w:szCs w:val="28"/>
        </w:rPr>
      </w:pPr>
    </w:p>
    <w:bookmarkStart w:id="19" w:name="_Toc482214048"/>
    <w:p>
      <w:pPr>
        <w:pStyle w:val="style62"/>
        <w:numPr>
          <w:ilvl w:val="0"/>
          <w:numId w:val="66"/>
        </w:numPr>
        <w:jc w:val="left"/>
        <w:rPr>
          <w:rFonts w:ascii="Times New Roman" w:cs="Times New Roman" w:hAnsi="Times New Roman"/>
          <w:sz w:val="24"/>
          <w:szCs w:val="24"/>
        </w:rPr>
      </w:pPr>
      <w:r>
        <w:rPr>
          <w:rFonts w:ascii="Times New Roman" w:cs="Times New Roman" w:hAnsi="Times New Roman"/>
          <w:sz w:val="24"/>
          <w:szCs w:val="24"/>
        </w:rPr>
        <w:t>CRONOGRAMA</w:t>
      </w:r>
      <w:bookmarkEnd w:id="19"/>
    </w:p>
    <w:p>
      <w:pPr>
        <w:pStyle w:val="style66"/>
        <w:rPr>
          <w:rFonts w:ascii="Times New Roman" w:cs="Times New Roman" w:hAnsi="Times New Roman"/>
        </w:rPr>
      </w:pPr>
    </w:p>
    <w:p>
      <w:pPr>
        <w:pStyle w:val="style66"/>
        <w:spacing w:lineRule="auto" w:line="360"/>
        <w:ind w:firstLine="360"/>
        <w:rPr>
          <w:rFonts w:ascii="Times New Roman" w:cs="Times New Roman" w:hAnsi="Times New Roman"/>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567"/>
        <w:gridCol w:w="567"/>
        <w:gridCol w:w="567"/>
        <w:gridCol w:w="567"/>
        <w:gridCol w:w="567"/>
        <w:gridCol w:w="567"/>
        <w:gridCol w:w="567"/>
        <w:gridCol w:w="567"/>
        <w:gridCol w:w="567"/>
        <w:gridCol w:w="567"/>
        <w:gridCol w:w="567"/>
        <w:gridCol w:w="567"/>
      </w:tblGrid>
      <w:tr>
        <w:trPr>
          <w:trHeight w:val="300" w:hRule="atLeast"/>
        </w:trPr>
        <w:tc>
          <w:tcPr>
            <w:tcW w:w="2978" w:type="dxa"/>
            <w:vMerge w:val="restart"/>
            <w:tcBorders>
              <w:tl2br w:val="single" w:sz="4" w:space="0" w:color="auto"/>
            </w:tcBorders>
            <w:shd w:val="clear" w:color="auto" w:fill="acb9ca"/>
          </w:tcPr>
          <w:p>
            <w:pPr>
              <w:pStyle w:val="style66"/>
              <w:jc w:val="center"/>
              <w:rPr>
                <w:rFonts w:ascii="Times New Roman" w:cs="Times New Roman" w:hAnsi="Times New Roman"/>
                <w:b/>
                <w:sz w:val="18"/>
                <w:szCs w:val="18"/>
              </w:rPr>
            </w:pPr>
            <w:r>
              <w:rPr>
                <w:rFonts w:ascii="Times New Roman" w:cs="Times New Roman" w:hAnsi="Times New Roman"/>
                <w:b/>
                <w:sz w:val="18"/>
                <w:szCs w:val="18"/>
              </w:rPr>
              <w:t xml:space="preserve">                             MESES</w:t>
            </w:r>
          </w:p>
          <w:p>
            <w:pPr>
              <w:pStyle w:val="style66"/>
              <w:rPr>
                <w:rFonts w:ascii="Times New Roman" w:cs="Times New Roman" w:hAnsi="Times New Roman"/>
                <w:b/>
                <w:sz w:val="18"/>
                <w:szCs w:val="18"/>
              </w:rPr>
            </w:pPr>
          </w:p>
          <w:p>
            <w:pPr>
              <w:pStyle w:val="style66"/>
              <w:rPr>
                <w:rFonts w:ascii="Times New Roman" w:cs="Times New Roman" w:hAnsi="Times New Roman"/>
                <w:b/>
                <w:sz w:val="18"/>
                <w:szCs w:val="18"/>
              </w:rPr>
            </w:pPr>
            <w:r>
              <w:rPr>
                <w:rFonts w:ascii="Times New Roman" w:cs="Times New Roman" w:hAnsi="Times New Roman"/>
                <w:b/>
                <w:sz w:val="18"/>
                <w:szCs w:val="18"/>
              </w:rPr>
              <w:t>ATIVIDADES</w:t>
            </w:r>
          </w:p>
        </w:tc>
        <w:tc>
          <w:tcPr>
            <w:tcW w:w="3402" w:type="dxa"/>
            <w:gridSpan w:val="6"/>
            <w:tcBorders/>
            <w:shd w:val="clear" w:color="auto" w:fill="acb9ca"/>
          </w:tcPr>
          <w:p>
            <w:pPr>
              <w:pStyle w:val="style66"/>
              <w:jc w:val="center"/>
              <w:rPr>
                <w:rFonts w:ascii="Times New Roman" w:cs="Times New Roman" w:hAnsi="Times New Roman"/>
                <w:b/>
                <w:sz w:val="18"/>
                <w:szCs w:val="18"/>
              </w:rPr>
            </w:pPr>
            <w:r>
              <w:rPr>
                <w:rFonts w:ascii="Times New Roman" w:cs="Times New Roman" w:hAnsi="Times New Roman"/>
                <w:b/>
                <w:sz w:val="18"/>
                <w:szCs w:val="18"/>
              </w:rPr>
              <w:t>2017</w:t>
            </w:r>
          </w:p>
        </w:tc>
        <w:tc>
          <w:tcPr>
            <w:tcW w:w="3402" w:type="dxa"/>
            <w:gridSpan w:val="6"/>
            <w:tcBorders/>
            <w:shd w:val="clear" w:color="auto" w:fill="acb9ca"/>
          </w:tcPr>
          <w:p>
            <w:pPr>
              <w:pStyle w:val="style0"/>
              <w:rPr/>
            </w:pPr>
            <w:r>
              <w:t>2025</w:t>
            </w:r>
          </w:p>
        </w:tc>
      </w:tr>
      <w:tr>
        <w:tblPrEx/>
        <w:trPr>
          <w:trHeight w:val="390" w:hRule="atLeast"/>
        </w:trPr>
        <w:tc>
          <w:tcPr>
            <w:tcW w:w="2978" w:type="dxa"/>
            <w:vMerge w:val="continue"/>
            <w:tcBorders>
              <w:tl2br w:val="single" w:sz="4" w:space="0" w:color="auto"/>
            </w:tcBorders>
            <w:shd w:val="clear" w:color="auto" w:fill="acb9ca"/>
          </w:tcPr>
          <w:p>
            <w:pPr>
              <w:pStyle w:val="style66"/>
              <w:jc w:val="center"/>
              <w:rPr>
                <w:rFonts w:ascii="Times New Roman" w:cs="Times New Roman" w:hAnsi="Times New Roman"/>
                <w:b/>
                <w:sz w:val="18"/>
                <w:szCs w:val="18"/>
              </w:rPr>
            </w:pPr>
          </w:p>
        </w:tc>
        <w:tc>
          <w:tcPr>
            <w:tcW w:w="567" w:type="dxa"/>
            <w:tcBorders/>
            <w:shd w:val="clear" w:color="auto" w:fill="d5dce4"/>
          </w:tcPr>
          <w:p>
            <w:pPr>
              <w:pStyle w:val="style66"/>
              <w:jc w:val="center"/>
              <w:rPr>
                <w:rFonts w:ascii="Times New Roman" w:cs="Times New Roman" w:hAnsi="Times New Roman"/>
                <w:b/>
                <w:sz w:val="16"/>
                <w:szCs w:val="16"/>
              </w:rPr>
            </w:pPr>
            <w:r>
              <w:rPr>
                <w:rFonts w:ascii="Times New Roman" w:cs="Times New Roman" w:hAnsi="Times New Roman"/>
                <w:b/>
                <w:sz w:val="16"/>
                <w:szCs w:val="16"/>
              </w:rPr>
              <w:t>Fev</w:t>
            </w:r>
          </w:p>
          <w:p>
            <w:pPr>
              <w:pStyle w:val="style66"/>
              <w:jc w:val="center"/>
              <w:rPr>
                <w:rFonts w:ascii="Times New Roman" w:cs="Times New Roman" w:hAnsi="Times New Roman"/>
                <w:b/>
                <w:sz w:val="16"/>
                <w:szCs w:val="16"/>
              </w:rPr>
            </w:pPr>
            <w:r>
              <w:rPr>
                <w:rFonts w:ascii="Times New Roman" w:cs="Times New Roman" w:hAnsi="Times New Roman"/>
                <w:b/>
                <w:sz w:val="16"/>
                <w:szCs w:val="16"/>
              </w:rPr>
              <w:t>Mar</w:t>
            </w:r>
          </w:p>
        </w:tc>
        <w:tc>
          <w:tcPr>
            <w:tcW w:w="567" w:type="dxa"/>
            <w:tcBorders/>
            <w:shd w:val="clear" w:color="auto" w:fill="d5dce4"/>
          </w:tcPr>
          <w:p>
            <w:pPr>
              <w:pStyle w:val="style66"/>
              <w:jc w:val="center"/>
              <w:rPr>
                <w:rFonts w:ascii="Times New Roman" w:cs="Times New Roman" w:hAnsi="Times New Roman"/>
                <w:b/>
                <w:sz w:val="16"/>
                <w:szCs w:val="16"/>
              </w:rPr>
            </w:pPr>
            <w:r>
              <w:rPr>
                <w:rFonts w:ascii="Times New Roman" w:cs="Times New Roman" w:hAnsi="Times New Roman"/>
                <w:b/>
                <w:sz w:val="16"/>
                <w:szCs w:val="16"/>
              </w:rPr>
              <w:t>Abr Mai</w:t>
            </w:r>
          </w:p>
        </w:tc>
        <w:tc>
          <w:tcPr>
            <w:tcW w:w="567" w:type="dxa"/>
            <w:tcBorders/>
            <w:shd w:val="clear" w:color="auto" w:fill="d5dce4"/>
          </w:tcPr>
          <w:p>
            <w:pPr>
              <w:pStyle w:val="style66"/>
              <w:jc w:val="center"/>
              <w:rPr>
                <w:rFonts w:ascii="Times New Roman" w:cs="Times New Roman" w:hAnsi="Times New Roman"/>
                <w:b/>
                <w:sz w:val="16"/>
                <w:szCs w:val="16"/>
              </w:rPr>
            </w:pPr>
            <w:r>
              <w:rPr>
                <w:rFonts w:ascii="Times New Roman" w:cs="Times New Roman" w:hAnsi="Times New Roman"/>
                <w:b/>
                <w:sz w:val="16"/>
                <w:szCs w:val="16"/>
              </w:rPr>
              <w:t>Jun Jul</w:t>
            </w:r>
          </w:p>
        </w:tc>
        <w:tc>
          <w:tcPr>
            <w:tcW w:w="567" w:type="dxa"/>
            <w:tcBorders/>
            <w:shd w:val="clear" w:color="auto" w:fill="d5dce4"/>
          </w:tcPr>
          <w:p>
            <w:pPr>
              <w:pStyle w:val="style66"/>
              <w:jc w:val="center"/>
              <w:rPr>
                <w:rFonts w:ascii="Times New Roman" w:cs="Times New Roman" w:hAnsi="Times New Roman"/>
                <w:b/>
                <w:sz w:val="16"/>
                <w:szCs w:val="16"/>
              </w:rPr>
            </w:pPr>
            <w:r>
              <w:rPr>
                <w:rFonts w:ascii="Times New Roman" w:cs="Times New Roman" w:hAnsi="Times New Roman"/>
                <w:b/>
                <w:sz w:val="16"/>
                <w:szCs w:val="16"/>
              </w:rPr>
              <w:t>Ago</w:t>
            </w:r>
          </w:p>
          <w:p>
            <w:pPr>
              <w:pStyle w:val="style66"/>
              <w:jc w:val="center"/>
              <w:rPr>
                <w:rFonts w:ascii="Times New Roman" w:cs="Times New Roman" w:hAnsi="Times New Roman"/>
                <w:b/>
                <w:sz w:val="16"/>
                <w:szCs w:val="16"/>
              </w:rPr>
            </w:pPr>
            <w:r>
              <w:rPr>
                <w:rFonts w:ascii="Times New Roman" w:cs="Times New Roman" w:hAnsi="Times New Roman"/>
                <w:b/>
                <w:sz w:val="16"/>
                <w:szCs w:val="16"/>
              </w:rPr>
              <w:t>Set</w:t>
            </w:r>
          </w:p>
        </w:tc>
        <w:tc>
          <w:tcPr>
            <w:tcW w:w="567" w:type="dxa"/>
            <w:tcBorders/>
            <w:shd w:val="clear" w:color="auto" w:fill="d5dce4"/>
          </w:tcPr>
          <w:p>
            <w:pPr>
              <w:pStyle w:val="style66"/>
              <w:jc w:val="center"/>
              <w:rPr>
                <w:rFonts w:ascii="Times New Roman" w:cs="Times New Roman" w:hAnsi="Times New Roman"/>
                <w:b/>
                <w:sz w:val="16"/>
                <w:szCs w:val="16"/>
              </w:rPr>
            </w:pPr>
            <w:r>
              <w:rPr>
                <w:rFonts w:ascii="Times New Roman" w:cs="Times New Roman" w:hAnsi="Times New Roman"/>
                <w:b/>
                <w:sz w:val="16"/>
                <w:szCs w:val="16"/>
              </w:rPr>
              <w:t>Out Nov</w:t>
            </w:r>
          </w:p>
        </w:tc>
        <w:tc>
          <w:tcPr>
            <w:tcW w:w="567" w:type="dxa"/>
            <w:tcBorders/>
            <w:shd w:val="clear" w:color="auto" w:fill="d5dce4"/>
          </w:tcPr>
          <w:p>
            <w:pPr>
              <w:pStyle w:val="style66"/>
              <w:jc w:val="center"/>
              <w:rPr>
                <w:rFonts w:ascii="Times New Roman" w:cs="Times New Roman" w:hAnsi="Times New Roman"/>
                <w:b/>
                <w:sz w:val="16"/>
                <w:szCs w:val="16"/>
              </w:rPr>
            </w:pPr>
            <w:r>
              <w:rPr>
                <w:rFonts w:ascii="Times New Roman" w:cs="Times New Roman" w:hAnsi="Times New Roman"/>
                <w:b/>
                <w:sz w:val="16"/>
                <w:szCs w:val="16"/>
              </w:rPr>
              <w:t>Dez</w:t>
            </w:r>
          </w:p>
          <w:p>
            <w:pPr>
              <w:pStyle w:val="style66"/>
              <w:jc w:val="center"/>
              <w:rPr>
                <w:rFonts w:ascii="Times New Roman" w:cs="Times New Roman" w:hAnsi="Times New Roman"/>
                <w:b/>
                <w:sz w:val="16"/>
                <w:szCs w:val="16"/>
              </w:rPr>
            </w:pPr>
            <w:r>
              <w:rPr>
                <w:rFonts w:ascii="Times New Roman" w:cs="Times New Roman" w:hAnsi="Times New Roman"/>
                <w:b/>
                <w:sz w:val="16"/>
                <w:szCs w:val="16"/>
              </w:rPr>
              <w:t>Jan</w:t>
            </w:r>
          </w:p>
        </w:tc>
        <w:tc>
          <w:tcPr>
            <w:tcW w:w="567" w:type="dxa"/>
            <w:tcBorders/>
            <w:shd w:val="clear" w:color="auto" w:fill="d5dce4"/>
          </w:tcPr>
          <w:p>
            <w:pPr>
              <w:pStyle w:val="style66"/>
              <w:jc w:val="center"/>
              <w:rPr>
                <w:rFonts w:ascii="Times New Roman" w:cs="Times New Roman" w:hAnsi="Times New Roman"/>
                <w:b/>
                <w:sz w:val="16"/>
                <w:szCs w:val="16"/>
              </w:rPr>
            </w:pPr>
            <w:r>
              <w:rPr>
                <w:rFonts w:ascii="Times New Roman" w:cs="Times New Roman" w:hAnsi="Times New Roman"/>
                <w:b/>
                <w:sz w:val="16"/>
                <w:szCs w:val="16"/>
              </w:rPr>
              <w:t>Fev</w:t>
            </w:r>
          </w:p>
          <w:p>
            <w:pPr>
              <w:pStyle w:val="style66"/>
              <w:jc w:val="center"/>
              <w:rPr>
                <w:rFonts w:ascii="Times New Roman" w:cs="Times New Roman" w:hAnsi="Times New Roman"/>
                <w:b/>
                <w:sz w:val="16"/>
                <w:szCs w:val="16"/>
              </w:rPr>
            </w:pPr>
            <w:r>
              <w:rPr>
                <w:rFonts w:ascii="Times New Roman" w:cs="Times New Roman" w:hAnsi="Times New Roman"/>
                <w:b/>
                <w:sz w:val="16"/>
                <w:szCs w:val="16"/>
              </w:rPr>
              <w:t>Mar</w:t>
            </w:r>
          </w:p>
        </w:tc>
        <w:tc>
          <w:tcPr>
            <w:tcW w:w="567" w:type="dxa"/>
            <w:tcBorders/>
            <w:shd w:val="clear" w:color="auto" w:fill="d5dce4"/>
          </w:tcPr>
          <w:p>
            <w:pPr>
              <w:pStyle w:val="style66"/>
              <w:jc w:val="center"/>
              <w:rPr>
                <w:rFonts w:ascii="Times New Roman" w:cs="Times New Roman" w:hAnsi="Times New Roman"/>
                <w:b/>
                <w:sz w:val="16"/>
                <w:szCs w:val="16"/>
              </w:rPr>
            </w:pPr>
            <w:r>
              <w:rPr>
                <w:rFonts w:ascii="Times New Roman" w:cs="Times New Roman" w:hAnsi="Times New Roman"/>
                <w:b/>
                <w:sz w:val="16"/>
                <w:szCs w:val="16"/>
              </w:rPr>
              <w:t>Abr Mai</w:t>
            </w:r>
          </w:p>
        </w:tc>
        <w:tc>
          <w:tcPr>
            <w:tcW w:w="567" w:type="dxa"/>
            <w:tcBorders/>
            <w:shd w:val="clear" w:color="auto" w:fill="d5dce4"/>
          </w:tcPr>
          <w:p>
            <w:pPr>
              <w:pStyle w:val="style66"/>
              <w:jc w:val="center"/>
              <w:rPr>
                <w:rFonts w:ascii="Times New Roman" w:cs="Times New Roman" w:hAnsi="Times New Roman"/>
                <w:b/>
                <w:sz w:val="16"/>
                <w:szCs w:val="16"/>
              </w:rPr>
            </w:pPr>
            <w:r>
              <w:rPr>
                <w:rFonts w:ascii="Times New Roman" w:cs="Times New Roman" w:hAnsi="Times New Roman"/>
                <w:b/>
                <w:sz w:val="16"/>
                <w:szCs w:val="16"/>
              </w:rPr>
              <w:t>Jun Jul</w:t>
            </w:r>
          </w:p>
        </w:tc>
        <w:tc>
          <w:tcPr>
            <w:tcW w:w="567" w:type="dxa"/>
            <w:tcBorders/>
            <w:shd w:val="clear" w:color="auto" w:fill="d5dce4"/>
          </w:tcPr>
          <w:p>
            <w:pPr>
              <w:pStyle w:val="style66"/>
              <w:jc w:val="center"/>
              <w:rPr>
                <w:rFonts w:ascii="Times New Roman" w:cs="Times New Roman" w:hAnsi="Times New Roman"/>
                <w:b/>
                <w:sz w:val="16"/>
                <w:szCs w:val="16"/>
              </w:rPr>
            </w:pPr>
            <w:r>
              <w:rPr>
                <w:rFonts w:ascii="Times New Roman" w:cs="Times New Roman" w:hAnsi="Times New Roman"/>
                <w:b/>
                <w:sz w:val="16"/>
                <w:szCs w:val="16"/>
              </w:rPr>
              <w:t>Ago</w:t>
            </w:r>
          </w:p>
          <w:p>
            <w:pPr>
              <w:pStyle w:val="style66"/>
              <w:jc w:val="center"/>
              <w:rPr>
                <w:rFonts w:ascii="Times New Roman" w:cs="Times New Roman" w:hAnsi="Times New Roman"/>
                <w:b/>
                <w:sz w:val="16"/>
                <w:szCs w:val="16"/>
              </w:rPr>
            </w:pPr>
            <w:r>
              <w:rPr>
                <w:rFonts w:ascii="Times New Roman" w:cs="Times New Roman" w:hAnsi="Times New Roman"/>
                <w:b/>
                <w:sz w:val="16"/>
                <w:szCs w:val="16"/>
              </w:rPr>
              <w:t>Set</w:t>
            </w:r>
          </w:p>
        </w:tc>
        <w:tc>
          <w:tcPr>
            <w:tcW w:w="567" w:type="dxa"/>
            <w:tcBorders/>
            <w:shd w:val="clear" w:color="auto" w:fill="d5dce4"/>
          </w:tcPr>
          <w:p>
            <w:pPr>
              <w:pStyle w:val="style66"/>
              <w:jc w:val="center"/>
              <w:rPr>
                <w:rFonts w:ascii="Times New Roman" w:cs="Times New Roman" w:hAnsi="Times New Roman"/>
                <w:b/>
                <w:sz w:val="16"/>
                <w:szCs w:val="16"/>
              </w:rPr>
            </w:pPr>
            <w:r>
              <w:rPr>
                <w:rFonts w:ascii="Times New Roman" w:cs="Times New Roman" w:hAnsi="Times New Roman"/>
                <w:b/>
                <w:sz w:val="16"/>
                <w:szCs w:val="16"/>
              </w:rPr>
              <w:t>Out Nov</w:t>
            </w:r>
          </w:p>
        </w:tc>
        <w:tc>
          <w:tcPr>
            <w:tcW w:w="567" w:type="dxa"/>
            <w:tcBorders/>
            <w:shd w:val="clear" w:color="auto" w:fill="d5dce4"/>
          </w:tcPr>
          <w:p>
            <w:pPr>
              <w:pStyle w:val="style66"/>
              <w:jc w:val="center"/>
              <w:rPr>
                <w:rFonts w:ascii="Times New Roman" w:cs="Times New Roman" w:hAnsi="Times New Roman"/>
                <w:b/>
                <w:sz w:val="16"/>
                <w:szCs w:val="16"/>
              </w:rPr>
            </w:pPr>
            <w:r>
              <w:rPr>
                <w:rFonts w:ascii="Times New Roman" w:cs="Times New Roman" w:hAnsi="Times New Roman"/>
                <w:b/>
                <w:sz w:val="16"/>
                <w:szCs w:val="16"/>
              </w:rPr>
              <w:t>Dez</w:t>
            </w:r>
          </w:p>
          <w:p>
            <w:pPr>
              <w:pStyle w:val="style66"/>
              <w:jc w:val="center"/>
              <w:rPr>
                <w:rFonts w:ascii="Times New Roman" w:cs="Times New Roman" w:hAnsi="Times New Roman"/>
                <w:b/>
                <w:sz w:val="16"/>
                <w:szCs w:val="16"/>
              </w:rPr>
            </w:pPr>
          </w:p>
        </w:tc>
      </w:tr>
      <w:tr>
        <w:tblPrEx/>
        <w:trPr/>
        <w:tc>
          <w:tcPr>
            <w:tcW w:w="2978" w:type="dxa"/>
            <w:tcBorders/>
          </w:tcPr>
          <w:p>
            <w:pPr>
              <w:pStyle w:val="style66"/>
              <w:rPr>
                <w:rFonts w:ascii="Times New Roman" w:cs="Times New Roman" w:hAnsi="Times New Roman"/>
                <w:sz w:val="20"/>
                <w:szCs w:val="20"/>
              </w:rPr>
            </w:pPr>
            <w:r>
              <w:rPr>
                <w:rFonts w:ascii="Times New Roman" w:cs="Times New Roman" w:hAnsi="Times New Roman"/>
                <w:sz w:val="20"/>
                <w:szCs w:val="20"/>
              </w:rPr>
              <w:t>Resumo</w:t>
            </w:r>
          </w:p>
        </w:tc>
        <w:tc>
          <w:tcPr>
            <w:tcW w:w="567" w:type="dxa"/>
            <w:tcBorders/>
          </w:tcPr>
          <w:p>
            <w:pPr>
              <w:pStyle w:val="style66"/>
              <w:jc w:val="center"/>
              <w:rPr>
                <w:rFonts w:ascii="Times New Roman" w:cs="Times New Roman" w:hAnsi="Times New Roman"/>
                <w:b/>
                <w:sz w:val="20"/>
                <w:szCs w:val="20"/>
              </w:rPr>
            </w:pPr>
            <w:r>
              <w:rPr>
                <w:rFonts w:ascii="Times New Roman" w:cs="Times New Roman" w:hAnsi="Times New Roman"/>
                <w:b/>
                <w:sz w:val="20"/>
                <w:szCs w:val="20"/>
              </w:rPr>
              <w:t>x</w:t>
            </w: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r>
      <w:tr>
        <w:tblPrEx/>
        <w:trPr/>
        <w:tc>
          <w:tcPr>
            <w:tcW w:w="2978" w:type="dxa"/>
            <w:tcBorders/>
            <w:shd w:val="clear" w:color="auto" w:fill="f2f2f2"/>
          </w:tcPr>
          <w:p>
            <w:pPr>
              <w:pStyle w:val="style66"/>
              <w:rPr>
                <w:rFonts w:ascii="Times New Roman" w:cs="Times New Roman" w:hAnsi="Times New Roman"/>
                <w:sz w:val="20"/>
                <w:szCs w:val="20"/>
              </w:rPr>
            </w:pPr>
            <w:r>
              <w:rPr>
                <w:rFonts w:ascii="Times New Roman" w:cs="Times New Roman" w:hAnsi="Times New Roman"/>
                <w:sz w:val="20"/>
                <w:szCs w:val="20"/>
              </w:rPr>
              <w:t xml:space="preserve">Introdução </w:t>
            </w:r>
          </w:p>
        </w:tc>
        <w:tc>
          <w:tcPr>
            <w:tcW w:w="567" w:type="dxa"/>
            <w:tcBorders/>
            <w:shd w:val="clear" w:color="auto" w:fill="f2f2f2"/>
          </w:tcPr>
          <w:p>
            <w:pPr>
              <w:pStyle w:val="style66"/>
              <w:jc w:val="center"/>
              <w:rPr>
                <w:rFonts w:ascii="Times New Roman" w:cs="Times New Roman" w:hAnsi="Times New Roman"/>
                <w:b/>
                <w:sz w:val="20"/>
                <w:szCs w:val="20"/>
              </w:rPr>
            </w:pPr>
            <w:r>
              <w:rPr>
                <w:rFonts w:ascii="Times New Roman" w:cs="Times New Roman" w:hAnsi="Times New Roman"/>
                <w:b/>
                <w:sz w:val="20"/>
                <w:szCs w:val="20"/>
              </w:rPr>
              <w:t>x</w:t>
            </w: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r>
      <w:tr>
        <w:tblPrEx/>
        <w:trPr/>
        <w:tc>
          <w:tcPr>
            <w:tcW w:w="2978" w:type="dxa"/>
            <w:tcBorders/>
          </w:tcPr>
          <w:p>
            <w:pPr>
              <w:pStyle w:val="style66"/>
              <w:rPr>
                <w:rFonts w:ascii="Times New Roman" w:cs="Times New Roman" w:hAnsi="Times New Roman"/>
                <w:sz w:val="20"/>
                <w:szCs w:val="20"/>
              </w:rPr>
            </w:pPr>
            <w:r>
              <w:rPr>
                <w:rFonts w:ascii="Times New Roman" w:cs="Times New Roman" w:hAnsi="Times New Roman"/>
                <w:sz w:val="20"/>
                <w:szCs w:val="20"/>
              </w:rPr>
              <w:t>Revisão bibliográfica</w:t>
            </w: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r>
              <w:rPr>
                <w:rFonts w:ascii="Times New Roman" w:cs="Times New Roman" w:hAnsi="Times New Roman"/>
                <w:b/>
                <w:sz w:val="20"/>
                <w:szCs w:val="20"/>
              </w:rPr>
              <w:t>x</w:t>
            </w:r>
          </w:p>
        </w:tc>
        <w:tc>
          <w:tcPr>
            <w:tcW w:w="567" w:type="dxa"/>
            <w:tcBorders/>
          </w:tcPr>
          <w:p>
            <w:pPr>
              <w:pStyle w:val="style66"/>
              <w:jc w:val="center"/>
              <w:rPr>
                <w:rFonts w:ascii="Times New Roman" w:cs="Times New Roman" w:hAnsi="Times New Roman"/>
                <w:b/>
                <w:sz w:val="20"/>
                <w:szCs w:val="20"/>
              </w:rPr>
            </w:pPr>
            <w:r>
              <w:rPr>
                <w:rFonts w:ascii="Times New Roman" w:cs="Times New Roman" w:hAnsi="Times New Roman"/>
                <w:b/>
                <w:sz w:val="20"/>
                <w:szCs w:val="20"/>
              </w:rPr>
              <w:t>x</w:t>
            </w:r>
          </w:p>
        </w:tc>
        <w:tc>
          <w:tcPr>
            <w:tcW w:w="567" w:type="dxa"/>
            <w:tcBorders/>
          </w:tcPr>
          <w:p>
            <w:pPr>
              <w:pStyle w:val="style66"/>
              <w:jc w:val="center"/>
              <w:rPr>
                <w:rFonts w:ascii="Times New Roman" w:cs="Times New Roman" w:hAnsi="Times New Roman"/>
                <w:b/>
                <w:sz w:val="20"/>
                <w:szCs w:val="20"/>
              </w:rPr>
            </w:pPr>
            <w:r>
              <w:rPr>
                <w:rFonts w:ascii="Times New Roman" w:cs="Times New Roman" w:hAnsi="Times New Roman"/>
                <w:b/>
                <w:sz w:val="20"/>
                <w:szCs w:val="20"/>
              </w:rPr>
              <w:t>x</w:t>
            </w:r>
          </w:p>
        </w:tc>
        <w:tc>
          <w:tcPr>
            <w:tcW w:w="567" w:type="dxa"/>
            <w:tcBorders/>
          </w:tcPr>
          <w:p>
            <w:pPr>
              <w:pStyle w:val="style66"/>
              <w:jc w:val="center"/>
              <w:rPr>
                <w:rFonts w:ascii="Times New Roman" w:cs="Times New Roman" w:hAnsi="Times New Roman"/>
                <w:b/>
                <w:sz w:val="20"/>
                <w:szCs w:val="20"/>
              </w:rPr>
            </w:pPr>
            <w:r>
              <w:rPr>
                <w:rFonts w:ascii="Times New Roman" w:cs="Times New Roman" w:hAnsi="Times New Roman"/>
                <w:b/>
                <w:sz w:val="20"/>
                <w:szCs w:val="20"/>
              </w:rPr>
              <w:t>x</w:t>
            </w:r>
          </w:p>
        </w:tc>
        <w:tc>
          <w:tcPr>
            <w:tcW w:w="567" w:type="dxa"/>
            <w:tcBorders/>
          </w:tcPr>
          <w:p>
            <w:pPr>
              <w:pStyle w:val="style66"/>
              <w:jc w:val="center"/>
              <w:rPr>
                <w:rFonts w:ascii="Times New Roman" w:cs="Times New Roman" w:hAnsi="Times New Roman"/>
                <w:b/>
                <w:sz w:val="20"/>
                <w:szCs w:val="20"/>
              </w:rPr>
            </w:pPr>
            <w:r>
              <w:rPr>
                <w:rFonts w:ascii="Times New Roman" w:cs="Times New Roman" w:hAnsi="Times New Roman"/>
                <w:b/>
                <w:sz w:val="20"/>
                <w:szCs w:val="20"/>
              </w:rPr>
              <w:t>x</w:t>
            </w: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r>
      <w:tr>
        <w:tblPrEx/>
        <w:trPr/>
        <w:tc>
          <w:tcPr>
            <w:tcW w:w="2978" w:type="dxa"/>
            <w:tcBorders/>
            <w:shd w:val="clear" w:color="auto" w:fill="f2f2f2"/>
          </w:tcPr>
          <w:p>
            <w:pPr>
              <w:pStyle w:val="style66"/>
              <w:rPr>
                <w:rFonts w:ascii="Times New Roman" w:cs="Times New Roman" w:hAnsi="Times New Roman"/>
                <w:sz w:val="20"/>
                <w:szCs w:val="20"/>
              </w:rPr>
            </w:pPr>
            <w:r>
              <w:rPr>
                <w:rFonts w:ascii="Times New Roman" w:cs="Times New Roman" w:hAnsi="Times New Roman"/>
                <w:sz w:val="20"/>
                <w:szCs w:val="20"/>
              </w:rPr>
              <w:t>Metodologia</w:t>
            </w: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r>
              <w:rPr>
                <w:rFonts w:ascii="Times New Roman" w:cs="Times New Roman" w:hAnsi="Times New Roman"/>
                <w:b/>
                <w:sz w:val="20"/>
                <w:szCs w:val="20"/>
              </w:rPr>
              <w:t>x</w:t>
            </w:r>
          </w:p>
        </w:tc>
        <w:tc>
          <w:tcPr>
            <w:tcW w:w="567" w:type="dxa"/>
            <w:tcBorders/>
            <w:shd w:val="clear" w:color="auto" w:fill="f2f2f2"/>
          </w:tcPr>
          <w:p>
            <w:pPr>
              <w:pStyle w:val="style66"/>
              <w:jc w:val="center"/>
              <w:rPr>
                <w:rFonts w:ascii="Times New Roman" w:cs="Times New Roman" w:hAnsi="Times New Roman"/>
                <w:b/>
                <w:sz w:val="20"/>
                <w:szCs w:val="20"/>
              </w:rPr>
            </w:pPr>
            <w:r>
              <w:rPr>
                <w:rFonts w:ascii="Times New Roman" w:cs="Times New Roman" w:hAnsi="Times New Roman"/>
                <w:b/>
                <w:sz w:val="20"/>
                <w:szCs w:val="20"/>
              </w:rPr>
              <w:t>x</w:t>
            </w: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r>
      <w:tr>
        <w:tblPrEx/>
        <w:trPr/>
        <w:tc>
          <w:tcPr>
            <w:tcW w:w="2978" w:type="dxa"/>
            <w:tcBorders/>
          </w:tcPr>
          <w:p>
            <w:pPr>
              <w:pStyle w:val="style66"/>
              <w:rPr>
                <w:rFonts w:ascii="Times New Roman" w:cs="Times New Roman" w:hAnsi="Times New Roman"/>
                <w:sz w:val="20"/>
                <w:szCs w:val="20"/>
              </w:rPr>
            </w:pPr>
            <w:r>
              <w:rPr>
                <w:rFonts w:ascii="Times New Roman" w:cs="Times New Roman" w:hAnsi="Times New Roman"/>
                <w:sz w:val="20"/>
                <w:szCs w:val="20"/>
              </w:rPr>
              <w:t>Resultado esperado</w:t>
            </w: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r>
              <w:rPr>
                <w:rFonts w:ascii="Times New Roman" w:cs="Times New Roman" w:hAnsi="Times New Roman"/>
                <w:b/>
                <w:sz w:val="20"/>
                <w:szCs w:val="20"/>
              </w:rPr>
              <w:t>x</w:t>
            </w: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r>
      <w:tr>
        <w:tblPrEx/>
        <w:trPr/>
        <w:tc>
          <w:tcPr>
            <w:tcW w:w="2978" w:type="dxa"/>
            <w:tcBorders/>
            <w:shd w:val="clear" w:color="auto" w:fill="f2f2f2"/>
          </w:tcPr>
          <w:p>
            <w:pPr>
              <w:pStyle w:val="style66"/>
              <w:rPr>
                <w:rFonts w:ascii="Times New Roman" w:cs="Times New Roman" w:hAnsi="Times New Roman"/>
                <w:sz w:val="20"/>
                <w:szCs w:val="20"/>
              </w:rPr>
            </w:pPr>
            <w:r>
              <w:rPr>
                <w:rFonts w:ascii="Times New Roman" w:cs="Times New Roman" w:hAnsi="Times New Roman"/>
                <w:sz w:val="20"/>
                <w:szCs w:val="20"/>
              </w:rPr>
              <w:t>Referências</w:t>
            </w:r>
          </w:p>
        </w:tc>
        <w:tc>
          <w:tcPr>
            <w:tcW w:w="567" w:type="dxa"/>
            <w:tcBorders/>
            <w:shd w:val="clear" w:color="auto" w:fill="f2f2f2"/>
          </w:tcPr>
          <w:p>
            <w:pPr>
              <w:pStyle w:val="style66"/>
              <w:jc w:val="center"/>
              <w:rPr>
                <w:rFonts w:ascii="Times New Roman" w:cs="Times New Roman" w:hAnsi="Times New Roman"/>
                <w:b/>
                <w:sz w:val="20"/>
                <w:szCs w:val="20"/>
              </w:rPr>
            </w:pPr>
            <w:r>
              <w:rPr>
                <w:rFonts w:ascii="Times New Roman" w:cs="Times New Roman" w:hAnsi="Times New Roman"/>
                <w:b/>
                <w:sz w:val="20"/>
                <w:szCs w:val="20"/>
              </w:rPr>
              <w:t>x</w:t>
            </w:r>
          </w:p>
        </w:tc>
        <w:tc>
          <w:tcPr>
            <w:tcW w:w="567" w:type="dxa"/>
            <w:tcBorders/>
            <w:shd w:val="clear" w:color="auto" w:fill="f2f2f2"/>
          </w:tcPr>
          <w:p>
            <w:pPr>
              <w:pStyle w:val="style66"/>
              <w:jc w:val="center"/>
              <w:rPr>
                <w:rFonts w:ascii="Times New Roman" w:cs="Times New Roman" w:hAnsi="Times New Roman"/>
                <w:b/>
                <w:sz w:val="20"/>
                <w:szCs w:val="20"/>
              </w:rPr>
            </w:pPr>
            <w:r>
              <w:rPr>
                <w:rFonts w:ascii="Times New Roman" w:cs="Times New Roman" w:hAnsi="Times New Roman"/>
                <w:b/>
                <w:sz w:val="20"/>
                <w:szCs w:val="20"/>
              </w:rPr>
              <w:t>x</w:t>
            </w:r>
          </w:p>
        </w:tc>
        <w:tc>
          <w:tcPr>
            <w:tcW w:w="567" w:type="dxa"/>
            <w:tcBorders/>
            <w:shd w:val="clear" w:color="auto" w:fill="f2f2f2"/>
          </w:tcPr>
          <w:p>
            <w:pPr>
              <w:pStyle w:val="style66"/>
              <w:jc w:val="center"/>
              <w:rPr>
                <w:rFonts w:ascii="Times New Roman" w:cs="Times New Roman" w:hAnsi="Times New Roman"/>
                <w:b/>
                <w:sz w:val="20"/>
                <w:szCs w:val="20"/>
              </w:rPr>
            </w:pPr>
            <w:r>
              <w:rPr>
                <w:rFonts w:ascii="Times New Roman" w:cs="Times New Roman" w:hAnsi="Times New Roman"/>
                <w:b/>
                <w:sz w:val="20"/>
                <w:szCs w:val="20"/>
              </w:rPr>
              <w:t>x</w:t>
            </w:r>
          </w:p>
        </w:tc>
        <w:tc>
          <w:tcPr>
            <w:tcW w:w="567" w:type="dxa"/>
            <w:tcBorders/>
            <w:shd w:val="clear" w:color="auto" w:fill="f2f2f2"/>
          </w:tcPr>
          <w:p>
            <w:pPr>
              <w:pStyle w:val="style66"/>
              <w:jc w:val="center"/>
              <w:rPr>
                <w:rFonts w:ascii="Times New Roman" w:cs="Times New Roman" w:hAnsi="Times New Roman"/>
                <w:b/>
                <w:sz w:val="20"/>
                <w:szCs w:val="20"/>
              </w:rPr>
            </w:pPr>
            <w:r>
              <w:rPr>
                <w:rFonts w:ascii="Times New Roman" w:cs="Times New Roman" w:hAnsi="Times New Roman"/>
                <w:b/>
                <w:sz w:val="20"/>
                <w:szCs w:val="20"/>
              </w:rPr>
              <w:t>x</w:t>
            </w:r>
          </w:p>
        </w:tc>
        <w:tc>
          <w:tcPr>
            <w:tcW w:w="567" w:type="dxa"/>
            <w:tcBorders/>
            <w:shd w:val="clear" w:color="auto" w:fill="f2f2f2"/>
          </w:tcPr>
          <w:p>
            <w:pPr>
              <w:pStyle w:val="style66"/>
              <w:jc w:val="center"/>
              <w:rPr>
                <w:rFonts w:ascii="Times New Roman" w:cs="Times New Roman" w:hAnsi="Times New Roman"/>
                <w:b/>
                <w:sz w:val="20"/>
                <w:szCs w:val="20"/>
              </w:rPr>
            </w:pPr>
            <w:r>
              <w:rPr>
                <w:rFonts w:ascii="Times New Roman" w:cs="Times New Roman" w:hAnsi="Times New Roman"/>
                <w:b/>
                <w:sz w:val="20"/>
                <w:szCs w:val="20"/>
              </w:rPr>
              <w:t>x</w:t>
            </w:r>
          </w:p>
        </w:tc>
        <w:tc>
          <w:tcPr>
            <w:tcW w:w="567" w:type="dxa"/>
            <w:tcBorders/>
            <w:shd w:val="clear" w:color="auto" w:fill="f2f2f2"/>
          </w:tcPr>
          <w:p>
            <w:pPr>
              <w:pStyle w:val="style66"/>
              <w:jc w:val="center"/>
              <w:rPr>
                <w:rFonts w:ascii="Times New Roman" w:cs="Times New Roman" w:hAnsi="Times New Roman"/>
                <w:b/>
                <w:sz w:val="20"/>
                <w:szCs w:val="20"/>
              </w:rPr>
            </w:pPr>
            <w:r>
              <w:rPr>
                <w:rFonts w:ascii="Times New Roman" w:cs="Times New Roman" w:hAnsi="Times New Roman"/>
                <w:b/>
                <w:sz w:val="20"/>
                <w:szCs w:val="20"/>
              </w:rPr>
              <w:t>x</w:t>
            </w: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r>
      <w:tr>
        <w:tblPrEx/>
        <w:trPr/>
        <w:tc>
          <w:tcPr>
            <w:tcW w:w="2978" w:type="dxa"/>
            <w:tcBorders/>
          </w:tcPr>
          <w:p>
            <w:pPr>
              <w:pStyle w:val="style66"/>
              <w:rPr>
                <w:rFonts w:ascii="Times New Roman" w:cs="Times New Roman" w:hAnsi="Times New Roman"/>
                <w:sz w:val="20"/>
                <w:szCs w:val="20"/>
              </w:rPr>
            </w:pPr>
            <w:r>
              <w:rPr>
                <w:rFonts w:ascii="Times New Roman" w:cs="Times New Roman" w:hAnsi="Times New Roman"/>
                <w:sz w:val="20"/>
                <w:szCs w:val="20"/>
              </w:rPr>
              <w:t>Etapa 7</w:t>
            </w: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r>
              <w:rPr>
                <w:rFonts w:ascii="Times New Roman" w:cs="Times New Roman" w:hAnsi="Times New Roman"/>
                <w:b/>
                <w:sz w:val="20"/>
                <w:szCs w:val="20"/>
              </w:rPr>
              <w:t>x</w:t>
            </w:r>
          </w:p>
        </w:tc>
        <w:tc>
          <w:tcPr>
            <w:tcW w:w="567" w:type="dxa"/>
            <w:tcBorders/>
          </w:tcPr>
          <w:p>
            <w:pPr>
              <w:pStyle w:val="style66"/>
              <w:jc w:val="center"/>
              <w:rPr>
                <w:rFonts w:ascii="Times New Roman" w:cs="Times New Roman" w:hAnsi="Times New Roman"/>
                <w:b/>
                <w:sz w:val="20"/>
                <w:szCs w:val="20"/>
              </w:rPr>
            </w:pPr>
            <w:r>
              <w:rPr>
                <w:rFonts w:ascii="Times New Roman" w:cs="Times New Roman" w:hAnsi="Times New Roman"/>
                <w:b/>
                <w:sz w:val="20"/>
                <w:szCs w:val="20"/>
              </w:rPr>
              <w:t>x</w:t>
            </w:r>
          </w:p>
        </w:tc>
        <w:tc>
          <w:tcPr>
            <w:tcW w:w="567" w:type="dxa"/>
            <w:tcBorders/>
          </w:tcPr>
          <w:p>
            <w:pPr>
              <w:pStyle w:val="style66"/>
              <w:jc w:val="center"/>
              <w:rPr>
                <w:rFonts w:ascii="Times New Roman" w:cs="Times New Roman" w:hAnsi="Times New Roman"/>
                <w:b/>
                <w:sz w:val="20"/>
                <w:szCs w:val="20"/>
              </w:rPr>
            </w:pPr>
            <w:r>
              <w:rPr>
                <w:rFonts w:ascii="Times New Roman" w:cs="Times New Roman" w:hAnsi="Times New Roman"/>
                <w:b/>
                <w:sz w:val="20"/>
                <w:szCs w:val="20"/>
              </w:rPr>
              <w:t>x</w:t>
            </w: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r>
      <w:tr>
        <w:tblPrEx/>
        <w:trPr/>
        <w:tc>
          <w:tcPr>
            <w:tcW w:w="2978" w:type="dxa"/>
            <w:tcBorders/>
            <w:shd w:val="clear" w:color="auto" w:fill="f2f2f2"/>
          </w:tcPr>
          <w:p>
            <w:pPr>
              <w:pStyle w:val="style66"/>
              <w:rPr>
                <w:rFonts w:ascii="Times New Roman" w:cs="Times New Roman" w:hAnsi="Times New Roman"/>
                <w:sz w:val="20"/>
                <w:szCs w:val="20"/>
              </w:rPr>
            </w:pPr>
            <w:r>
              <w:rPr>
                <w:rFonts w:ascii="Times New Roman" w:cs="Times New Roman" w:hAnsi="Times New Roman"/>
                <w:sz w:val="20"/>
                <w:szCs w:val="20"/>
              </w:rPr>
              <w:t>Etapa 8</w:t>
            </w: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r>
              <w:rPr>
                <w:rFonts w:ascii="Times New Roman" w:cs="Times New Roman" w:hAnsi="Times New Roman"/>
                <w:b/>
                <w:sz w:val="20"/>
                <w:szCs w:val="20"/>
              </w:rPr>
              <w:t>x</w:t>
            </w:r>
          </w:p>
        </w:tc>
        <w:tc>
          <w:tcPr>
            <w:tcW w:w="567" w:type="dxa"/>
            <w:tcBorders/>
            <w:shd w:val="clear" w:color="auto" w:fill="f2f2f2"/>
          </w:tcPr>
          <w:p>
            <w:pPr>
              <w:pStyle w:val="style66"/>
              <w:jc w:val="center"/>
              <w:rPr>
                <w:rFonts w:ascii="Times New Roman" w:cs="Times New Roman" w:hAnsi="Times New Roman"/>
                <w:b/>
                <w:sz w:val="20"/>
                <w:szCs w:val="20"/>
              </w:rPr>
            </w:pPr>
            <w:r>
              <w:rPr>
                <w:rFonts w:ascii="Times New Roman" w:cs="Times New Roman" w:hAnsi="Times New Roman"/>
                <w:b/>
                <w:sz w:val="20"/>
                <w:szCs w:val="20"/>
              </w:rPr>
              <w:t>x</w:t>
            </w:r>
          </w:p>
        </w:tc>
        <w:tc>
          <w:tcPr>
            <w:tcW w:w="567" w:type="dxa"/>
            <w:tcBorders/>
            <w:shd w:val="clear" w:color="auto" w:fill="f2f2f2"/>
          </w:tcPr>
          <w:p>
            <w:pPr>
              <w:pStyle w:val="style66"/>
              <w:jc w:val="center"/>
              <w:rPr>
                <w:rFonts w:ascii="Times New Roman" w:cs="Times New Roman" w:hAnsi="Times New Roman"/>
                <w:b/>
                <w:sz w:val="20"/>
                <w:szCs w:val="20"/>
              </w:rPr>
            </w:pPr>
            <w:r>
              <w:rPr>
                <w:rFonts w:ascii="Times New Roman" w:cs="Times New Roman" w:hAnsi="Times New Roman"/>
                <w:b/>
                <w:sz w:val="20"/>
                <w:szCs w:val="20"/>
              </w:rPr>
              <w:t>x</w:t>
            </w: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c>
          <w:tcPr>
            <w:tcW w:w="567" w:type="dxa"/>
            <w:tcBorders/>
            <w:shd w:val="clear" w:color="auto" w:fill="f2f2f2"/>
          </w:tcPr>
          <w:p>
            <w:pPr>
              <w:pStyle w:val="style66"/>
              <w:jc w:val="center"/>
              <w:rPr>
                <w:rFonts w:ascii="Times New Roman" w:cs="Times New Roman" w:hAnsi="Times New Roman"/>
                <w:b/>
                <w:sz w:val="20"/>
                <w:szCs w:val="20"/>
              </w:rPr>
            </w:pPr>
          </w:p>
        </w:tc>
      </w:tr>
      <w:tr>
        <w:tblPrEx/>
        <w:trPr/>
        <w:tc>
          <w:tcPr>
            <w:tcW w:w="2978" w:type="dxa"/>
            <w:tcBorders/>
          </w:tcPr>
          <w:p>
            <w:pPr>
              <w:pStyle w:val="style66"/>
              <w:rPr>
                <w:rFonts w:ascii="Times New Roman" w:cs="Times New Roman" w:hAnsi="Times New Roman"/>
                <w:sz w:val="20"/>
                <w:szCs w:val="20"/>
              </w:rPr>
            </w:pPr>
            <w:r>
              <w:rPr>
                <w:rFonts w:ascii="Times New Roman" w:cs="Times New Roman" w:hAnsi="Times New Roman"/>
                <w:sz w:val="20"/>
                <w:szCs w:val="20"/>
              </w:rPr>
              <w:t>Etapa 9</w:t>
            </w: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c>
          <w:tcPr>
            <w:tcW w:w="567" w:type="dxa"/>
            <w:tcBorders/>
          </w:tcPr>
          <w:p>
            <w:pPr>
              <w:pStyle w:val="style66"/>
              <w:jc w:val="center"/>
              <w:rPr>
                <w:rFonts w:ascii="Times New Roman" w:cs="Times New Roman" w:hAnsi="Times New Roman"/>
                <w:b/>
                <w:sz w:val="20"/>
                <w:szCs w:val="20"/>
              </w:rPr>
            </w:pPr>
          </w:p>
        </w:tc>
      </w:tr>
    </w:tbl>
    <w:p>
      <w:pPr>
        <w:pStyle w:val="style66"/>
        <w:rPr>
          <w:rFonts w:ascii="Times New Roman" w:cs="Times New Roman" w:hAnsi="Times New Roman"/>
          <w:sz w:val="20"/>
          <w:szCs w:val="20"/>
        </w:rPr>
      </w:pPr>
      <w:r>
        <w:rPr>
          <w:rFonts w:ascii="Times New Roman" w:cs="Times New Roman" w:hAnsi="Times New Roman"/>
          <w:b/>
          <w:sz w:val="20"/>
          <w:szCs w:val="20"/>
        </w:rPr>
        <w:t>QUADRO</w:t>
      </w:r>
      <w:r>
        <w:rPr>
          <w:rFonts w:ascii="Times New Roman" w:cs="Times New Roman" w:hAnsi="Times New Roman"/>
          <w:b/>
          <w:sz w:val="20"/>
          <w:szCs w:val="20"/>
        </w:rPr>
        <w:t xml:space="preserve"> X</w:t>
      </w:r>
      <w:r>
        <w:rPr>
          <w:rFonts w:ascii="Times New Roman" w:cs="Times New Roman" w:hAnsi="Times New Roman"/>
          <w:sz w:val="20"/>
          <w:szCs w:val="20"/>
        </w:rPr>
        <w:t xml:space="preserve"> – Cronograma</w:t>
      </w:r>
    </w:p>
    <w:p>
      <w:pPr>
        <w:pStyle w:val="style66"/>
        <w:rPr>
          <w:rFonts w:ascii="Times New Roman" w:cs="Times New Roman" w:hAnsi="Times New Roman"/>
          <w:sz w:val="20"/>
          <w:szCs w:val="20"/>
        </w:rPr>
      </w:pPr>
      <w:r>
        <w:rPr>
          <w:rFonts w:ascii="Times New Roman" w:cs="Times New Roman" w:hAnsi="Times New Roman"/>
          <w:b/>
          <w:sz w:val="20"/>
          <w:szCs w:val="20"/>
        </w:rPr>
        <w:t>FONTE</w:t>
      </w:r>
      <w:r>
        <w:rPr>
          <w:rFonts w:ascii="Times New Roman" w:cs="Times New Roman" w:hAnsi="Times New Roman"/>
          <w:sz w:val="20"/>
          <w:szCs w:val="20"/>
        </w:rPr>
        <w:t xml:space="preserve"> – Elaborado p</w:t>
      </w:r>
      <w:r>
        <w:rPr>
          <w:rFonts w:ascii="Times New Roman" w:cs="Times New Roman" w:hAnsi="Times New Roman"/>
          <w:sz w:val="20"/>
          <w:szCs w:val="20"/>
        </w:rPr>
        <w:t>elo(a) autor(a)</w:t>
      </w: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66"/>
        <w:rPr>
          <w:rFonts w:ascii="Times New Roman" w:cs="Times New Roman" w:hAnsi="Times New Roman"/>
          <w:sz w:val="20"/>
          <w:szCs w:val="20"/>
        </w:rPr>
      </w:pPr>
    </w:p>
    <w:p>
      <w:pPr>
        <w:pStyle w:val="style0"/>
        <w:spacing w:lineRule="auto" w:line="360"/>
        <w:jc w:val="both"/>
        <w:rPr>
          <w:b/>
        </w:rPr>
      </w:pPr>
    </w:p>
    <w:bookmarkStart w:id="20" w:name="_Toc482214050"/>
    <w:p>
      <w:pPr>
        <w:pStyle w:val="style62"/>
        <w:numPr>
          <w:ilvl w:val="0"/>
          <w:numId w:val="66"/>
        </w:numPr>
        <w:jc w:val="left"/>
        <w:rPr>
          <w:rFonts w:ascii="Times New Roman" w:cs="Times New Roman" w:hAnsi="Times New Roman"/>
          <w:sz w:val="24"/>
          <w:szCs w:val="24"/>
        </w:rPr>
      </w:pPr>
      <w:r>
        <w:rPr>
          <w:rFonts w:ascii="Times New Roman" w:cs="Times New Roman" w:hAnsi="Times New Roman"/>
          <w:sz w:val="24"/>
          <w:szCs w:val="24"/>
        </w:rPr>
        <w:t>REFERÊNCIAS BIBLIOGRÁFICA</w:t>
      </w:r>
      <w:bookmarkEnd w:id="20"/>
    </w:p>
    <w:p>
      <w:pPr>
        <w:pStyle w:val="style0"/>
        <w:rPr/>
      </w:pPr>
    </w:p>
    <w:p>
      <w:pPr>
        <w:pStyle w:val="style0"/>
        <w:spacing w:lineRule="auto" w:line="360"/>
        <w:jc w:val="both"/>
        <w:rPr/>
      </w:pPr>
      <w:r>
        <w:t>CHIAVENATO</w:t>
      </w:r>
      <w:r>
        <w:t>, I –</w:t>
      </w:r>
      <w:r>
        <w:rPr>
          <w:b/>
        </w:rPr>
        <w:t xml:space="preserve"> Gestão de pessoas: O novo papel dos recursos humanos nas organizações. </w:t>
      </w:r>
      <w:r>
        <w:t>- 3</w:t>
      </w:r>
      <w:r>
        <w:t xml:space="preserve">. Ed. – </w:t>
      </w:r>
      <w:r>
        <w:t>Rio de janeiro: Campus, 1999</w:t>
      </w:r>
    </w:p>
    <w:p>
      <w:pPr>
        <w:pStyle w:val="style0"/>
        <w:spacing w:lineRule="auto" w:line="360"/>
        <w:jc w:val="both"/>
        <w:rPr/>
      </w:pPr>
      <w:r>
        <w:t xml:space="preserve">CHIAVENATO, Idalberto, </w:t>
      </w:r>
      <w:r>
        <w:rPr>
          <w:b/>
        </w:rPr>
        <w:t>Recursos humanos: o capital humano das organizações.</w:t>
      </w:r>
      <w:r>
        <w:t xml:space="preserve"> 8. Ed. São Paulo: Atlas, 2002</w:t>
      </w:r>
    </w:p>
    <w:p>
      <w:pPr>
        <w:pStyle w:val="style0"/>
        <w:spacing w:lineRule="auto" w:line="360"/>
        <w:jc w:val="both"/>
        <w:rPr/>
      </w:pPr>
      <w:r>
        <w:t xml:space="preserve">CHIAVENATO, Idalberto. </w:t>
      </w:r>
      <w:r>
        <w:rPr>
          <w:b/>
        </w:rPr>
        <w:t>Gerenciando pessoas: Como transformar os gerentes em gestores de pessoas</w:t>
      </w:r>
      <w:r>
        <w:t>. 4. Ed. São Paulo: Prentice Hall, 2009</w:t>
      </w:r>
    </w:p>
    <w:p>
      <w:pPr>
        <w:pStyle w:val="style0"/>
        <w:spacing w:lineRule="auto" w:line="360"/>
        <w:jc w:val="both"/>
        <w:rPr>
          <w:lang w:val="en-US"/>
        </w:rPr>
      </w:pPr>
      <w:r>
        <w:t xml:space="preserve">DAVEL, E. e COLBARI, A. Organizações Familiares: </w:t>
      </w:r>
      <w:r>
        <w:rPr>
          <w:b/>
        </w:rPr>
        <w:t>Por uma introdução a sua tradição, contemporaneidade e multidisciplinaridade.</w:t>
      </w:r>
      <w:r>
        <w:t xml:space="preserve"> </w:t>
      </w:r>
      <w:r>
        <w:rPr>
          <w:lang w:val="en-US"/>
        </w:rPr>
        <w:t>Organização &amp; Sociedade, v.7, 18, p. 45-64, 2000.</w:t>
      </w:r>
    </w:p>
    <w:p>
      <w:pPr>
        <w:pStyle w:val="style0"/>
        <w:spacing w:lineRule="auto" w:line="360"/>
        <w:jc w:val="both"/>
        <w:rPr>
          <w:color w:val="000000"/>
          <w:shd w:val="clear" w:color="auto" w:fill="ffffff"/>
        </w:rPr>
      </w:pPr>
      <w:r>
        <w:rPr>
          <w:color w:val="000000"/>
          <w:shd w:val="clear" w:color="auto" w:fill="ffffff"/>
          <w:lang w:val="en-US"/>
        </w:rPr>
        <w:t>Dyer, W. G., Jr. (1986). </w:t>
      </w:r>
      <w:r>
        <w:rPr>
          <w:b/>
          <w:iCs/>
          <w:color w:val="000000"/>
          <w:shd w:val="clear" w:color="auto" w:fill="ffffff"/>
          <w:lang w:val="en-US"/>
        </w:rPr>
        <w:t>Cultural change in family firms: anticipating and managing business and family transitions.</w:t>
      </w:r>
      <w:r>
        <w:rPr>
          <w:i/>
          <w:iCs/>
          <w:color w:val="000000"/>
          <w:shd w:val="clear" w:color="auto" w:fill="ffffff"/>
          <w:lang w:val="en-US"/>
        </w:rPr>
        <w:t> </w:t>
      </w:r>
      <w:r>
        <w:rPr>
          <w:color w:val="000000"/>
          <w:shd w:val="clear" w:color="auto" w:fill="ffffff"/>
        </w:rPr>
        <w:t>San Francisco: Jossey Bass. </w:t>
      </w:r>
    </w:p>
    <w:p>
      <w:pPr>
        <w:pStyle w:val="style0"/>
        <w:spacing w:lineRule="auto" w:line="360"/>
        <w:jc w:val="both"/>
        <w:rPr/>
      </w:pPr>
      <w:r>
        <w:t xml:space="preserve">GIL, Antônio Carlos. </w:t>
      </w:r>
      <w:r>
        <w:rPr>
          <w:b/>
        </w:rPr>
        <w:t>Como elaborar projetos de pesquisa</w:t>
      </w:r>
      <w:r>
        <w:t>. São Paulo: Atlas 1991</w:t>
      </w:r>
    </w:p>
    <w:p>
      <w:pPr>
        <w:pStyle w:val="style0"/>
        <w:spacing w:lineRule="auto" w:line="360"/>
        <w:jc w:val="both"/>
        <w:rPr/>
      </w:pPr>
      <w:r>
        <w:t xml:space="preserve">GIL, Antônio Carlos. </w:t>
      </w:r>
      <w:r>
        <w:rPr>
          <w:b/>
        </w:rPr>
        <w:t>Gestão de pessoas:  enfoque nos papeis profissionais</w:t>
      </w:r>
      <w:r>
        <w:t xml:space="preserve">. 1 ed. São paulo: Atlas 2012 </w:t>
      </w:r>
    </w:p>
    <w:p>
      <w:pPr>
        <w:pStyle w:val="style0"/>
        <w:spacing w:lineRule="auto" w:line="360"/>
        <w:jc w:val="both"/>
        <w:rPr/>
      </w:pPr>
      <w:r>
        <w:t>LACOMBE</w:t>
      </w:r>
      <w:r>
        <w:t xml:space="preserve">, F.J.M- </w:t>
      </w:r>
      <w:r>
        <w:rPr>
          <w:b/>
        </w:rPr>
        <w:t>Recursos humanos: princípios e tendências</w:t>
      </w:r>
      <w:r>
        <w:t>- São Paulo: Saraiva, 2005.</w:t>
      </w:r>
    </w:p>
    <w:p>
      <w:pPr>
        <w:pStyle w:val="style0"/>
        <w:spacing w:lineRule="auto" w:line="360"/>
        <w:jc w:val="both"/>
        <w:rPr>
          <w:b/>
          <w:color w:val="000000"/>
          <w:shd w:val="clear" w:color="auto" w:fill="ffffff"/>
          <w:lang w:val="en-US"/>
        </w:rPr>
      </w:pPr>
      <w:r>
        <w:rPr>
          <w:color w:val="000000"/>
          <w:shd w:val="clear" w:color="auto" w:fill="ffffff"/>
          <w:lang w:val="en-US"/>
        </w:rPr>
        <w:t>Langan-Fox, J., &amp; Tan, P. (1997, September</w:t>
      </w:r>
      <w:r>
        <w:rPr>
          <w:b/>
          <w:color w:val="000000"/>
          <w:shd w:val="clear" w:color="auto" w:fill="ffffff"/>
          <w:lang w:val="en-US"/>
        </w:rPr>
        <w:t>). Images of a culture in transition: personal constructs of organizational stability and change. </w:t>
      </w:r>
    </w:p>
    <w:p>
      <w:pPr>
        <w:pStyle w:val="style0"/>
        <w:spacing w:lineRule="auto" w:line="360"/>
        <w:jc w:val="both"/>
        <w:rPr>
          <w:b/>
          <w:color w:val="000000"/>
          <w:shd w:val="clear" w:color="auto" w:fill="ffffff"/>
        </w:rPr>
      </w:pPr>
      <w:r>
        <w:t xml:space="preserve">LANSBERG apud BERNHOEFT, Renato. </w:t>
      </w:r>
      <w:r>
        <w:rPr>
          <w:b/>
        </w:rPr>
        <w:t>Empresa familiar</w:t>
      </w:r>
      <w:r>
        <w:t>. São Paulo: Nobel, 1996.</w:t>
      </w:r>
    </w:p>
    <w:p>
      <w:pPr>
        <w:pStyle w:val="style0"/>
        <w:spacing w:lineRule="auto" w:line="360"/>
        <w:jc w:val="both"/>
        <w:rPr>
          <w:color w:val="000000"/>
          <w:shd w:val="clear" w:color="auto" w:fill="ffffff"/>
        </w:rPr>
      </w:pPr>
      <w:r>
        <w:rPr>
          <w:color w:val="000000"/>
          <w:shd w:val="clear" w:color="auto" w:fill="ffffff"/>
        </w:rPr>
        <w:t>LEONE, N</w:t>
      </w:r>
      <w:r>
        <w:rPr>
          <w:b/>
          <w:color w:val="000000"/>
          <w:shd w:val="clear" w:color="auto" w:fill="ffffff"/>
        </w:rPr>
        <w:t xml:space="preserve">. A sucessão não é tabu para os dirigentes da PME. </w:t>
      </w:r>
      <w:r>
        <w:rPr>
          <w:color w:val="000000"/>
          <w:shd w:val="clear" w:color="auto" w:fill="ffffff"/>
        </w:rPr>
        <w:t xml:space="preserve">Belo Horizonte, 1991. </w:t>
      </w:r>
    </w:p>
    <w:p>
      <w:pPr>
        <w:pStyle w:val="style0"/>
        <w:spacing w:lineRule="auto" w:line="360"/>
        <w:jc w:val="both"/>
        <w:rPr/>
      </w:pPr>
      <w:r>
        <w:t xml:space="preserve">LEONE, N. M. de C. P. G. </w:t>
      </w:r>
      <w:r>
        <w:rPr>
          <w:b/>
        </w:rPr>
        <w:t>Sucessão na empresa familiar – preparando as mudanças para garantir sobrevivência no mercado globalizado.</w:t>
      </w:r>
      <w:r>
        <w:t xml:space="preserve"> 1. ed. São Paulo, Atlas, 2005.</w:t>
      </w:r>
    </w:p>
    <w:p>
      <w:pPr>
        <w:pStyle w:val="style94"/>
        <w:shd w:val="clear" w:color="auto" w:fill="ffffff"/>
        <w:spacing w:before="0" w:beforeAutospacing="false" w:after="0" w:afterAutospacing="false" w:lineRule="auto" w:line="360"/>
        <w:jc w:val="both"/>
        <w:rPr>
          <w:color w:val="000000"/>
          <w:shd w:val="clear" w:color="auto" w:fill="ffffff"/>
        </w:rPr>
      </w:pPr>
      <w:r>
        <w:rPr>
          <w:color w:val="000000"/>
          <w:shd w:val="clear" w:color="auto" w:fill="ffffff"/>
        </w:rPr>
        <w:t>Lodi, J. B. (1994). </w:t>
      </w:r>
      <w:r>
        <w:rPr>
          <w:b/>
          <w:iCs/>
          <w:color w:val="000000"/>
          <w:shd w:val="clear" w:color="auto" w:fill="ffffff"/>
        </w:rPr>
        <w:t>A Ética na empresa familiar</w:t>
      </w:r>
      <w:r>
        <w:rPr>
          <w:b/>
          <w:color w:val="000000"/>
          <w:shd w:val="clear" w:color="auto" w:fill="ffffff"/>
        </w:rPr>
        <w:t>.</w:t>
      </w:r>
      <w:r>
        <w:rPr>
          <w:color w:val="000000"/>
          <w:shd w:val="clear" w:color="auto" w:fill="ffffff"/>
        </w:rPr>
        <w:t xml:space="preserve"> São Paulo: Pioneira. </w:t>
      </w:r>
    </w:p>
    <w:p>
      <w:pPr>
        <w:pStyle w:val="style0"/>
        <w:spacing w:lineRule="auto" w:line="360"/>
        <w:jc w:val="both"/>
        <w:rPr/>
      </w:pPr>
      <w:r>
        <w:t xml:space="preserve">LODI, J. B. A </w:t>
      </w:r>
      <w:r>
        <w:rPr>
          <w:b/>
        </w:rPr>
        <w:t xml:space="preserve">empresa familiar. </w:t>
      </w:r>
      <w:r>
        <w:t>5. ed. São Paulo, Pioneira, 1998</w:t>
      </w:r>
    </w:p>
    <w:p>
      <w:pPr>
        <w:pStyle w:val="style0"/>
        <w:spacing w:lineRule="auto" w:line="360"/>
        <w:jc w:val="both"/>
        <w:rPr>
          <w:lang w:val="en-US"/>
        </w:rPr>
      </w:pPr>
      <w:r>
        <w:t xml:space="preserve">OLIVEIRA, D. P. R. </w:t>
      </w:r>
      <w:r>
        <w:rPr>
          <w:b/>
        </w:rPr>
        <w:t>Empresa Familiar: como fortalecer o empreendimento e otimizar o processo sucessório.</w:t>
      </w:r>
      <w:r>
        <w:t xml:space="preserve"> </w:t>
      </w:r>
      <w:r>
        <w:rPr>
          <w:lang w:val="en-US"/>
        </w:rPr>
        <w:t>São Paulo: Atlas, 1999</w:t>
      </w:r>
    </w:p>
    <w:p>
      <w:pPr>
        <w:pStyle w:val="style94"/>
        <w:shd w:val="clear" w:color="auto" w:fill="ffffff"/>
        <w:spacing w:before="0" w:beforeAutospacing="false" w:after="0" w:afterAutospacing="false" w:lineRule="auto" w:line="360"/>
        <w:jc w:val="both"/>
        <w:rPr>
          <w:iCs/>
          <w:color w:val="000000"/>
          <w:shd w:val="clear" w:color="auto" w:fill="ffffff"/>
        </w:rPr>
      </w:pPr>
      <w:r>
        <w:rPr>
          <w:color w:val="000000"/>
          <w:shd w:val="clear" w:color="auto" w:fill="ffffff"/>
          <w:lang w:val="en-US"/>
        </w:rPr>
        <w:t xml:space="preserve">Peiser, R. B., &amp; Wooten, L. M. (1983, May/June). </w:t>
      </w:r>
      <w:r>
        <w:rPr>
          <w:b/>
          <w:color w:val="000000"/>
          <w:shd w:val="clear" w:color="auto" w:fill="ffffff"/>
          <w:lang w:val="en-US"/>
        </w:rPr>
        <w:t>Life-cycle changes in small family business.</w:t>
      </w:r>
      <w:r>
        <w:rPr>
          <w:color w:val="000000"/>
          <w:shd w:val="clear" w:color="auto" w:fill="ffffff"/>
          <w:lang w:val="en-US"/>
        </w:rPr>
        <w:t> </w:t>
      </w:r>
      <w:r>
        <w:rPr>
          <w:iCs/>
          <w:color w:val="000000"/>
          <w:shd w:val="clear" w:color="auto" w:fill="ffffff"/>
        </w:rPr>
        <w:t>Business Horizons, </w:t>
      </w:r>
    </w:p>
    <w:p>
      <w:pPr>
        <w:pStyle w:val="style0"/>
        <w:spacing w:lineRule="auto" w:line="360"/>
        <w:jc w:val="both"/>
        <w:rPr/>
      </w:pPr>
      <w:r>
        <w:t>ROBBINS</w:t>
      </w:r>
      <w:r>
        <w:t>, Stephen Paul</w:t>
      </w:r>
      <w:r>
        <w:rPr>
          <w:b/>
        </w:rPr>
        <w:t>, Administração: mudanças e perspectivas</w:t>
      </w:r>
      <w:r>
        <w:t xml:space="preserve"> – São Paulo: Saraiva, 2003</w:t>
      </w:r>
    </w:p>
    <w:p>
      <w:pPr>
        <w:pStyle w:val="style0"/>
        <w:spacing w:lineRule="auto" w:line="360"/>
        <w:jc w:val="both"/>
        <w:rPr/>
      </w:pPr>
      <w:r>
        <w:t>ROBBINS</w:t>
      </w:r>
      <w:r>
        <w:t xml:space="preserve">, T. A. Judge, F. Sobral- </w:t>
      </w:r>
      <w:r>
        <w:rPr>
          <w:b/>
        </w:rPr>
        <w:t>Comportamento organizacional</w:t>
      </w:r>
      <w:r>
        <w:t>- 14. Ed. – São Paulo, 2004</w:t>
      </w:r>
      <w:r>
        <w:t xml:space="preserve"> </w:t>
      </w:r>
    </w:p>
    <w:p>
      <w:pPr>
        <w:pStyle w:val="style0"/>
        <w:spacing w:lineRule="auto" w:line="360"/>
        <w:jc w:val="both"/>
        <w:rPr/>
      </w:pPr>
      <w:r>
        <w:t xml:space="preserve">SILVA, E. L.; MENEZES, E. M. </w:t>
      </w:r>
      <w:r>
        <w:rPr>
          <w:b/>
        </w:rPr>
        <w:t>Metodologia da pesquisa</w:t>
      </w:r>
      <w:r>
        <w:t xml:space="preserve"> e elaboração de dissertação. Florianópolis, Laboratório de ensino a distância da UFSC, 2000</w:t>
      </w:r>
    </w:p>
    <w:p>
      <w:pPr>
        <w:pStyle w:val="style0"/>
        <w:spacing w:lineRule="auto" w:line="360"/>
        <w:jc w:val="both"/>
        <w:rPr/>
      </w:pPr>
      <w:r>
        <w:t xml:space="preserve"> SOBRAL, Filipe. Peci, Alketa. </w:t>
      </w:r>
      <w:r>
        <w:rPr>
          <w:b/>
        </w:rPr>
        <w:t>Administração</w:t>
      </w:r>
      <w:r>
        <w:t xml:space="preserve">: teoria e prática no contexto brasileiro. São Paulo: Pearson Prentice Hall, 2008. </w:t>
      </w:r>
    </w:p>
    <w:p>
      <w:pPr>
        <w:pStyle w:val="style0"/>
        <w:spacing w:lineRule="auto" w:line="360"/>
        <w:jc w:val="both"/>
        <w:rPr>
          <w:b/>
          <w:color w:val="000000"/>
          <w:shd w:val="clear" w:color="auto" w:fill="ffffff"/>
        </w:rPr>
      </w:pPr>
      <w:r>
        <w:rPr>
          <w:color w:val="000000"/>
          <w:shd w:val="clear" w:color="auto" w:fill="ffffff"/>
        </w:rPr>
        <w:t xml:space="preserve">TONDO, C. </w:t>
      </w:r>
      <w:r>
        <w:rPr>
          <w:b/>
          <w:color w:val="000000"/>
          <w:shd w:val="clear" w:color="auto" w:fill="ffffff"/>
        </w:rPr>
        <w:t>Família, organizações e aprendizagem: ensaios temáticos em Psicologia. Porto Alegre: PUCRS, 1998.</w:t>
      </w:r>
    </w:p>
    <w:p>
      <w:pPr>
        <w:pStyle w:val="style0"/>
        <w:spacing w:lineRule="auto" w:line="360"/>
        <w:jc w:val="both"/>
        <w:rPr>
          <w:b/>
          <w:color w:val="000000"/>
          <w:shd w:val="clear" w:color="auto" w:fill="ffffff"/>
        </w:rPr>
      </w:pPr>
      <w:r>
        <w:rPr>
          <w:color w:val="000000"/>
          <w:shd w:val="clear" w:color="auto" w:fill="ffffff"/>
        </w:rPr>
        <w:t>VIDIGAL, A</w:t>
      </w:r>
      <w:r>
        <w:rPr>
          <w:b/>
          <w:color w:val="000000"/>
          <w:shd w:val="clear" w:color="auto" w:fill="ffffff"/>
        </w:rPr>
        <w:t>.</w:t>
      </w:r>
      <w:r>
        <w:rPr>
          <w:color w:val="000000"/>
          <w:shd w:val="clear" w:color="auto" w:fill="ffffff"/>
        </w:rPr>
        <w:t xml:space="preserve">. </w:t>
      </w:r>
      <w:r>
        <w:rPr>
          <w:b/>
          <w:color w:val="000000"/>
          <w:shd w:val="clear" w:color="auto" w:fill="ffffff"/>
        </w:rPr>
        <w:t>Empresas familiares brasileiras: perfil e perspectivas. São Paulo: Negócio, 1999.  </w:t>
      </w:r>
    </w:p>
    <w:p>
      <w:pPr>
        <w:pStyle w:val="style0"/>
        <w:rPr/>
      </w:pPr>
    </w:p>
    <w:sectPr>
      <w:headerReference w:type="default" r:id="rId9"/>
      <w:footerReference w:type="default" r:id="rId10"/>
      <w:pgSz w:w="11907" w:h="16840" w:orient="portrait" w:code="9"/>
      <w:pgMar w:top="1134" w:right="1701" w:bottom="1418" w:left="170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002020204"/>
    <w:charset w:val="00"/>
    <w:family w:val="swiss"/>
    <w:pitch w:val="variable"/>
    <w:sig w:usb0="E0002EFF" w:usb1="C000785B"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Cambria">
    <w:altName w:val="Cambria"/>
    <w:panose1 w:val="02040503050004030204"/>
    <w:charset w:val="00"/>
    <w:family w:val="roman"/>
    <w:pitch w:val="variable"/>
    <w:sig w:usb0="E00006FF" w:usb1="420024FF" w:usb2="02000000" w:usb3="00000000" w:csb0="0000019F" w:csb1="00000000"/>
  </w:font>
  <w:font w:name="Calibri">
    <w:altName w:val="Calibri"/>
    <w:panose1 w:val="020f0502020002030204"/>
    <w:charset w:val="00"/>
    <w:family w:val="swiss"/>
    <w:pitch w:val="variable"/>
    <w:sig w:usb0="E0002AFF" w:usb1="C000247B" w:usb2="00000009" w:usb3="00000000" w:csb0="000001F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right"/>
      <w:rPr/>
    </w:pPr>
  </w:p>
  <w:p>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right"/>
      <w:rPr/>
    </w:pPr>
  </w:p>
  <w:p>
    <w:pPr>
      <w:pStyle w:val="style32"/>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right"/>
      <w:rPr/>
    </w:pPr>
    <w:r>
      <w:rPr/>
      <w:fldChar w:fldCharType="begin"/>
    </w:r>
    <w:r>
      <w:instrText>PAGE   \* MERGEFORMAT</w:instrText>
    </w:r>
    <w:r>
      <w:rPr/>
      <w:fldChar w:fldCharType="separate"/>
    </w:r>
    <w:r>
      <w:rPr>
        <w:noProof/>
      </w:rPr>
      <w:t>IV</w:t>
    </w:r>
    <w:r>
      <w:rPr/>
      <w:fldChar w:fldCharType="end"/>
    </w:r>
  </w:p>
  <w:p>
    <w:pPr>
      <w:pStyle w:val="style32"/>
      <w:rPr/>
    </w:pPr>
  </w:p>
</w:ftr>
</file>

<file path=word/footer8.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right"/>
      <w:rPr/>
    </w:pPr>
  </w:p>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right"/>
      <w:rPr/>
    </w:pPr>
  </w:p>
  <w:p>
    <w:pPr>
      <w:pStyle w:val="style31"/>
      <w:rPr/>
    </w:pPr>
  </w:p>
</w:hdr>
</file>

<file path=word/header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right"/>
      <w:rPr/>
    </w:pPr>
  </w:p>
  <w:p>
    <w:pPr>
      <w:pStyle w:val="style31"/>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right"/>
      <w:rPr/>
    </w:pPr>
  </w:p>
  <w:p>
    <w:pPr>
      <w:pStyle w:val="style31"/>
      <w:rPr/>
    </w:pPr>
  </w:p>
</w:hdr>
</file>

<file path=word/header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right"/>
      <w:rPr/>
    </w:pPr>
    <w:r>
      <w:rPr/>
      <w:fldChar w:fldCharType="begin"/>
    </w:r>
    <w:r>
      <w:instrText>PAGE   \* MERGEFORMAT</w:instrText>
    </w:r>
    <w:r>
      <w:rPr/>
      <w:fldChar w:fldCharType="separate"/>
    </w:r>
    <w:r>
      <w:rPr>
        <w:noProof/>
      </w:rPr>
      <w:t>14</w:t>
    </w:r>
    <w:r>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26824F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cs="Courier New" w:hAnsi="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cs="Courier New" w:hAnsi="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cs="Courier New" w:hAnsi="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nsid w:val="00000001"/>
    <w:multiLevelType w:val="hybridMultilevel"/>
    <w:tmpl w:val="978EA2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cs="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cs="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cs="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0000002"/>
    <w:multiLevelType w:val="multilevel"/>
    <w:tmpl w:val="A2C26A8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0000003"/>
    <w:multiLevelType w:val="hybridMultilevel"/>
    <w:tmpl w:val="C6F403D4"/>
    <w:lvl w:ilvl="0" w:tplc="5114CF0A">
      <w:start w:val="2"/>
      <w:numFmt w:val="decimal"/>
      <w:lvlText w:val="%1.10.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0000004"/>
    <w:multiLevelType w:val="multilevel"/>
    <w:tmpl w:val="CF64D478"/>
    <w:lvl w:ilvl="0">
      <w:start w:val="3"/>
      <w:numFmt w:val="decimal"/>
      <w:lvlText w:val="%1"/>
      <w:lvlJc w:val="left"/>
      <w:pPr>
        <w:ind w:left="360" w:hanging="360"/>
      </w:pPr>
      <w:rPr>
        <w:rFonts w:ascii="Times New Roman" w:cs="Times New Roman" w:hAnsi="Times New Roman" w:hint="default"/>
      </w:rPr>
    </w:lvl>
    <w:lvl w:ilvl="1">
      <w:start w:val="2"/>
      <w:numFmt w:val="decimal"/>
      <w:lvlText w:val="%1.%2"/>
      <w:lvlJc w:val="left"/>
      <w:pPr>
        <w:ind w:left="360" w:hanging="360"/>
      </w:pPr>
      <w:rPr>
        <w:rFonts w:ascii="Times New Roman" w:cs="Times New Roman" w:hAnsi="Times New Roman" w:hint="default"/>
      </w:rPr>
    </w:lvl>
    <w:lvl w:ilvl="2">
      <w:start w:val="1"/>
      <w:numFmt w:val="decimal"/>
      <w:lvlText w:val="%1.%2.%3"/>
      <w:lvlJc w:val="left"/>
      <w:pPr>
        <w:ind w:left="720" w:hanging="720"/>
      </w:pPr>
      <w:rPr>
        <w:rFonts w:ascii="Times New Roman" w:cs="Times New Roman" w:hAnsi="Times New Roman" w:hint="default"/>
      </w:rPr>
    </w:lvl>
    <w:lvl w:ilvl="3">
      <w:start w:val="1"/>
      <w:numFmt w:val="decimal"/>
      <w:lvlText w:val="%1.%2.%3.%4"/>
      <w:lvlJc w:val="left"/>
      <w:pPr>
        <w:ind w:left="1080" w:hanging="1080"/>
      </w:pPr>
      <w:rPr>
        <w:rFonts w:ascii="Times New Roman" w:cs="Times New Roman" w:hAnsi="Times New Roman" w:hint="default"/>
      </w:rPr>
    </w:lvl>
    <w:lvl w:ilvl="4">
      <w:start w:val="1"/>
      <w:numFmt w:val="decimal"/>
      <w:lvlText w:val="%1.%2.%3.%4.%5"/>
      <w:lvlJc w:val="left"/>
      <w:pPr>
        <w:ind w:left="1080" w:hanging="1080"/>
      </w:pPr>
      <w:rPr>
        <w:rFonts w:ascii="Times New Roman" w:cs="Times New Roman" w:hAnsi="Times New Roman" w:hint="default"/>
      </w:rPr>
    </w:lvl>
    <w:lvl w:ilvl="5">
      <w:start w:val="1"/>
      <w:numFmt w:val="decimal"/>
      <w:lvlText w:val="%1.%2.%3.%4.%5.%6"/>
      <w:lvlJc w:val="left"/>
      <w:pPr>
        <w:ind w:left="1440" w:hanging="1440"/>
      </w:pPr>
      <w:rPr>
        <w:rFonts w:ascii="Times New Roman" w:cs="Times New Roman" w:hAnsi="Times New Roman" w:hint="default"/>
      </w:rPr>
    </w:lvl>
    <w:lvl w:ilvl="6">
      <w:start w:val="1"/>
      <w:numFmt w:val="decimal"/>
      <w:lvlText w:val="%1.%2.%3.%4.%5.%6.%7"/>
      <w:lvlJc w:val="left"/>
      <w:pPr>
        <w:ind w:left="1440" w:hanging="1440"/>
      </w:pPr>
      <w:rPr>
        <w:rFonts w:ascii="Times New Roman" w:cs="Times New Roman" w:hAnsi="Times New Roman" w:hint="default"/>
      </w:rPr>
    </w:lvl>
    <w:lvl w:ilvl="7">
      <w:start w:val="1"/>
      <w:numFmt w:val="decimal"/>
      <w:lvlText w:val="%1.%2.%3.%4.%5.%6.%7.%8"/>
      <w:lvlJc w:val="left"/>
      <w:pPr>
        <w:ind w:left="1800" w:hanging="1800"/>
      </w:pPr>
      <w:rPr>
        <w:rFonts w:ascii="Times New Roman" w:cs="Times New Roman" w:hAnsi="Times New Roman" w:hint="default"/>
      </w:rPr>
    </w:lvl>
    <w:lvl w:ilvl="8">
      <w:start w:val="1"/>
      <w:numFmt w:val="decimal"/>
      <w:lvlText w:val="%1.%2.%3.%4.%5.%6.%7.%8.%9"/>
      <w:lvlJc w:val="left"/>
      <w:pPr>
        <w:ind w:left="1800" w:hanging="1800"/>
      </w:pPr>
      <w:rPr>
        <w:rFonts w:ascii="Times New Roman" w:cs="Times New Roman" w:hAnsi="Times New Roman" w:hint="default"/>
      </w:rPr>
    </w:lvl>
  </w:abstractNum>
  <w:abstractNum w:abstractNumId="5">
    <w:nsid w:val="00000005"/>
    <w:multiLevelType w:val="hybridMultilevel"/>
    <w:tmpl w:val="11788536"/>
    <w:lvl w:ilvl="0" w:tplc="058C30D6">
      <w:start w:val="2"/>
      <w:numFmt w:val="decimal"/>
      <w:lvlText w:val="%1.5.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0000006"/>
    <w:multiLevelType w:val="hybridMultilevel"/>
    <w:tmpl w:val="DE6A2A90"/>
    <w:lvl w:ilvl="0" w:tplc="6F92B8AC">
      <w:start w:val="2"/>
      <w:numFmt w:val="decimal"/>
      <w:lvlText w:val="%1.5"/>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00000007"/>
    <w:multiLevelType w:val="multilevel"/>
    <w:tmpl w:val="B58C32D4"/>
    <w:lvl w:ilvl="0">
      <w:start w:val="4"/>
      <w:numFmt w:val="decimal"/>
      <w:lvlText w:val="%1."/>
      <w:lvlJc w:val="left"/>
      <w:pPr>
        <w:ind w:left="717" w:hanging="360"/>
      </w:pPr>
      <w:rPr>
        <w:rFonts w:hint="default"/>
      </w:rPr>
    </w:lvl>
    <w:lvl w:ilvl="1">
      <w:start w:val="4"/>
      <w:numFmt w:val="decimal"/>
      <w:isLgl/>
      <w:lvlText w:val="%1.%2."/>
      <w:lvlJc w:val="left"/>
      <w:pPr>
        <w:ind w:left="717" w:hanging="36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8">
    <w:nsid w:val="00000008"/>
    <w:multiLevelType w:val="hybridMultilevel"/>
    <w:tmpl w:val="BE847BFC"/>
    <w:lvl w:ilvl="0" w:tplc="04160005">
      <w:start w:val="1"/>
      <w:numFmt w:val="bullet"/>
      <w:lvlText w:val=""/>
      <w:lvlJc w:val="left"/>
      <w:pPr>
        <w:ind w:left="1077" w:hanging="360"/>
      </w:pPr>
      <w:rPr>
        <w:rFonts w:ascii="Wingdings" w:hAnsi="Wingdings" w:hint="default"/>
      </w:rPr>
    </w:lvl>
    <w:lvl w:ilvl="1" w:tplc="04160003" w:tentative="1">
      <w:start w:val="1"/>
      <w:numFmt w:val="bullet"/>
      <w:lvlText w:val="o"/>
      <w:lvlJc w:val="left"/>
      <w:pPr>
        <w:ind w:left="1797" w:hanging="360"/>
      </w:pPr>
      <w:rPr>
        <w:rFonts w:ascii="Courier New" w:cs="Courier New" w:hAnsi="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cs="Courier New" w:hAnsi="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cs="Courier New" w:hAnsi="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9">
    <w:nsid w:val="00000009"/>
    <w:multiLevelType w:val="hybridMultilevel"/>
    <w:tmpl w:val="BC7C81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0000000A"/>
    <w:multiLevelType w:val="hybridMultilevel"/>
    <w:tmpl w:val="A04ACA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cs="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cs="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cs="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0000000B"/>
    <w:multiLevelType w:val="hybridMultilevel"/>
    <w:tmpl w:val="EA4E7A74"/>
    <w:lvl w:ilvl="0" w:tplc="D6A6616C">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0000000C"/>
    <w:multiLevelType w:val="multilevel"/>
    <w:tmpl w:val="9FEA3FD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000000D"/>
    <w:multiLevelType w:val="multilevel"/>
    <w:tmpl w:val="B5BC7D74"/>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000000E"/>
    <w:multiLevelType w:val="hybridMultilevel"/>
    <w:tmpl w:val="757C7CEC"/>
    <w:lvl w:ilvl="0" w:tplc="6CC8CD12">
      <w:start w:val="1"/>
      <w:numFmt w:val="decimal"/>
      <w:lvlText w:val="3.%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0000000F"/>
    <w:multiLevelType w:val="multilevel"/>
    <w:tmpl w:val="17FEC57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0000010"/>
    <w:multiLevelType w:val="multilevel"/>
    <w:tmpl w:val="7DC8F35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cs="Times New Roman" w:hAnsi="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00000011"/>
    <w:multiLevelType w:val="hybridMultilevel"/>
    <w:tmpl w:val="863657EE"/>
    <w:lvl w:ilvl="0" w:tplc="F5F0AF0A">
      <w:start w:val="2"/>
      <w:numFmt w:val="decimal"/>
      <w:lvlText w:val="%1.4.3"/>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00000012"/>
    <w:multiLevelType w:val="hybridMultilevel"/>
    <w:tmpl w:val="06B6F89A"/>
    <w:lvl w:ilvl="0" w:tplc="D5D6F404">
      <w:start w:val="1"/>
      <w:numFmt w:val="decimal"/>
      <w:lvlText w:val="4.%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00000013"/>
    <w:multiLevelType w:val="hybridMultilevel"/>
    <w:tmpl w:val="D4CA06F8"/>
    <w:lvl w:ilvl="0" w:tplc="6B562D36">
      <w:start w:val="1"/>
      <w:numFmt w:val="decimal"/>
      <w:lvlText w:val="2.4.3.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00000014"/>
    <w:multiLevelType w:val="hybridMultilevel"/>
    <w:tmpl w:val="2278AAEA"/>
    <w:lvl w:ilvl="0" w:tplc="9B1CE5FA">
      <w:start w:val="2"/>
      <w:numFmt w:val="decimal"/>
      <w:lvlText w:val="%1.8"/>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00000015"/>
    <w:multiLevelType w:val="hybridMultilevel"/>
    <w:tmpl w:val="A6B29EAE"/>
    <w:lvl w:ilvl="0" w:tplc="C2CC858A">
      <w:start w:val="2"/>
      <w:numFmt w:val="decimal"/>
      <w:lvlText w:val="%1.10.5"/>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00000016"/>
    <w:multiLevelType w:val="multilevel"/>
    <w:tmpl w:val="3E4C7800"/>
    <w:lvl w:ilvl="0">
      <w:start w:val="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00000017"/>
    <w:multiLevelType w:val="hybridMultilevel"/>
    <w:tmpl w:val="77624F40"/>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cs="Courier New" w:hAnsi="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cs="Courier New" w:hAnsi="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cs="Courier New" w:hAnsi="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24">
    <w:nsid w:val="00000018"/>
    <w:multiLevelType w:val="hybridMultilevel"/>
    <w:tmpl w:val="DC624770"/>
    <w:lvl w:ilvl="0" w:tplc="4D763A10">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5">
    <w:nsid w:val="00000019"/>
    <w:multiLevelType w:val="hybridMultilevel"/>
    <w:tmpl w:val="8DEAACD6"/>
    <w:lvl w:ilvl="0" w:tplc="ABC06880">
      <w:start w:val="2"/>
      <w:numFmt w:val="decimal"/>
      <w:lvlText w:val="%1.6"/>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0000001A"/>
    <w:multiLevelType w:val="hybridMultilevel"/>
    <w:tmpl w:val="47D088CC"/>
    <w:lvl w:ilvl="0" w:tplc="6400ABB8">
      <w:start w:val="2"/>
      <w:numFmt w:val="decimal"/>
      <w:lvlText w:val="%1.10.2"/>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0000001B"/>
    <w:multiLevelType w:val="hybridMultilevel"/>
    <w:tmpl w:val="B9DCABEA"/>
    <w:lvl w:ilvl="0" w:tplc="FCF03688">
      <w:start w:val="1"/>
      <w:numFmt w:val="decimal"/>
      <w:lvlText w:val="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0000001C"/>
    <w:multiLevelType w:val="hybridMultilevel"/>
    <w:tmpl w:val="91C265D0"/>
    <w:lvl w:ilvl="0" w:tplc="04160001">
      <w:start w:val="1"/>
      <w:numFmt w:val="bullet"/>
      <w:lvlText w:val=""/>
      <w:lvlJc w:val="left"/>
      <w:pPr>
        <w:ind w:left="1170" w:hanging="360"/>
      </w:pPr>
      <w:rPr>
        <w:rFonts w:ascii="Symbol" w:hAnsi="Symbol" w:hint="default"/>
      </w:rPr>
    </w:lvl>
    <w:lvl w:ilvl="1" w:tplc="04160003" w:tentative="1">
      <w:start w:val="1"/>
      <w:numFmt w:val="bullet"/>
      <w:lvlText w:val="o"/>
      <w:lvlJc w:val="left"/>
      <w:pPr>
        <w:ind w:left="1890" w:hanging="360"/>
      </w:pPr>
      <w:rPr>
        <w:rFonts w:ascii="Courier New" w:cs="Courier New" w:hAnsi="Courier New" w:hint="default"/>
      </w:rPr>
    </w:lvl>
    <w:lvl w:ilvl="2" w:tplc="04160005" w:tentative="1">
      <w:start w:val="1"/>
      <w:numFmt w:val="bullet"/>
      <w:lvlText w:val=""/>
      <w:lvlJc w:val="left"/>
      <w:pPr>
        <w:ind w:left="2610" w:hanging="360"/>
      </w:pPr>
      <w:rPr>
        <w:rFonts w:ascii="Wingdings" w:hAnsi="Wingdings" w:hint="default"/>
      </w:rPr>
    </w:lvl>
    <w:lvl w:ilvl="3" w:tplc="04160001" w:tentative="1">
      <w:start w:val="1"/>
      <w:numFmt w:val="bullet"/>
      <w:lvlText w:val=""/>
      <w:lvlJc w:val="left"/>
      <w:pPr>
        <w:ind w:left="3330" w:hanging="360"/>
      </w:pPr>
      <w:rPr>
        <w:rFonts w:ascii="Symbol" w:hAnsi="Symbol" w:hint="default"/>
      </w:rPr>
    </w:lvl>
    <w:lvl w:ilvl="4" w:tplc="04160003" w:tentative="1">
      <w:start w:val="1"/>
      <w:numFmt w:val="bullet"/>
      <w:lvlText w:val="o"/>
      <w:lvlJc w:val="left"/>
      <w:pPr>
        <w:ind w:left="4050" w:hanging="360"/>
      </w:pPr>
      <w:rPr>
        <w:rFonts w:ascii="Courier New" w:cs="Courier New" w:hAnsi="Courier New" w:hint="default"/>
      </w:rPr>
    </w:lvl>
    <w:lvl w:ilvl="5" w:tplc="04160005" w:tentative="1">
      <w:start w:val="1"/>
      <w:numFmt w:val="bullet"/>
      <w:lvlText w:val=""/>
      <w:lvlJc w:val="left"/>
      <w:pPr>
        <w:ind w:left="4770" w:hanging="360"/>
      </w:pPr>
      <w:rPr>
        <w:rFonts w:ascii="Wingdings" w:hAnsi="Wingdings" w:hint="default"/>
      </w:rPr>
    </w:lvl>
    <w:lvl w:ilvl="6" w:tplc="04160001" w:tentative="1">
      <w:start w:val="1"/>
      <w:numFmt w:val="bullet"/>
      <w:lvlText w:val=""/>
      <w:lvlJc w:val="left"/>
      <w:pPr>
        <w:ind w:left="5490" w:hanging="360"/>
      </w:pPr>
      <w:rPr>
        <w:rFonts w:ascii="Symbol" w:hAnsi="Symbol" w:hint="default"/>
      </w:rPr>
    </w:lvl>
    <w:lvl w:ilvl="7" w:tplc="04160003" w:tentative="1">
      <w:start w:val="1"/>
      <w:numFmt w:val="bullet"/>
      <w:lvlText w:val="o"/>
      <w:lvlJc w:val="left"/>
      <w:pPr>
        <w:ind w:left="6210" w:hanging="360"/>
      </w:pPr>
      <w:rPr>
        <w:rFonts w:ascii="Courier New" w:cs="Courier New" w:hAnsi="Courier New" w:hint="default"/>
      </w:rPr>
    </w:lvl>
    <w:lvl w:ilvl="8" w:tplc="04160005" w:tentative="1">
      <w:start w:val="1"/>
      <w:numFmt w:val="bullet"/>
      <w:lvlText w:val=""/>
      <w:lvlJc w:val="left"/>
      <w:pPr>
        <w:ind w:left="6930" w:hanging="360"/>
      </w:pPr>
      <w:rPr>
        <w:rFonts w:ascii="Wingdings" w:hAnsi="Wingdings" w:hint="default"/>
      </w:rPr>
    </w:lvl>
  </w:abstractNum>
  <w:abstractNum w:abstractNumId="29">
    <w:nsid w:val="0000001D"/>
    <w:multiLevelType w:val="hybridMultilevel"/>
    <w:tmpl w:val="FBACA5F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cs="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cs="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cs="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0000001E"/>
    <w:multiLevelType w:val="hybridMultilevel"/>
    <w:tmpl w:val="3C3E7D44"/>
    <w:lvl w:ilvl="0" w:tplc="E4C267D8">
      <w:start w:val="4"/>
      <w:numFmt w:val="decimal"/>
      <w:lvlText w:val="%1.2"/>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0000001F"/>
    <w:multiLevelType w:val="hybridMultilevel"/>
    <w:tmpl w:val="DE9ECE86"/>
    <w:lvl w:ilvl="0" w:tplc="9BE053E8">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cs="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cs="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cs="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00000020"/>
    <w:multiLevelType w:val="hybridMultilevel"/>
    <w:tmpl w:val="BB4A88FE"/>
    <w:lvl w:ilvl="0" w:tplc="9EFCABFE">
      <w:start w:val="1"/>
      <w:numFmt w:val="decimal"/>
      <w:lvlText w:val="2.3.%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00000021"/>
    <w:multiLevelType w:val="hybridMultilevel"/>
    <w:tmpl w:val="613474E8"/>
    <w:lvl w:ilvl="0" w:tplc="EAEC031E">
      <w:start w:val="2"/>
      <w:numFmt w:val="decimal"/>
      <w:lvlText w:val="%1.7.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00000022"/>
    <w:multiLevelType w:val="hybridMultilevel"/>
    <w:tmpl w:val="2FAC3A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cs="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cs="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cs="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00000023"/>
    <w:multiLevelType w:val="hybridMultilevel"/>
    <w:tmpl w:val="EF8A494E"/>
    <w:lvl w:ilvl="0" w:tplc="04160003">
      <w:start w:val="1"/>
      <w:numFmt w:val="bullet"/>
      <w:lvlText w:val="o"/>
      <w:lvlJc w:val="left"/>
      <w:pPr>
        <w:ind w:left="720" w:hanging="360"/>
      </w:pPr>
      <w:rPr>
        <w:rFonts w:ascii="Courier New" w:cs="Courier New" w:hAnsi="Courier New" w:hint="default"/>
      </w:rPr>
    </w:lvl>
    <w:lvl w:ilvl="1" w:tplc="04160003" w:tentative="1">
      <w:start w:val="1"/>
      <w:numFmt w:val="bullet"/>
      <w:lvlText w:val="o"/>
      <w:lvlJc w:val="left"/>
      <w:pPr>
        <w:ind w:left="1440" w:hanging="360"/>
      </w:pPr>
      <w:rPr>
        <w:rFonts w:ascii="Courier New" w:cs="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cs="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cs="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00000024"/>
    <w:multiLevelType w:val="hybridMultilevel"/>
    <w:tmpl w:val="9CE0BAC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cs="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cs="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cs="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00000025"/>
    <w:multiLevelType w:val="hybridMultilevel"/>
    <w:tmpl w:val="D550E8DA"/>
    <w:lvl w:ilvl="0" w:tplc="65D4F328">
      <w:start w:val="2"/>
      <w:numFmt w:val="decimal"/>
      <w:lvlText w:val="%1.10"/>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00000026"/>
    <w:multiLevelType w:val="hybridMultilevel"/>
    <w:tmpl w:val="C29C4C62"/>
    <w:lvl w:ilvl="0" w:tplc="05141238">
      <w:start w:val="2"/>
      <w:numFmt w:val="decimal"/>
      <w:lvlText w:val="%1.8.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00000027"/>
    <w:multiLevelType w:val="hybridMultilevel"/>
    <w:tmpl w:val="E9C27924"/>
    <w:lvl w:ilvl="0" w:tplc="B80E68EA">
      <w:start w:val="1"/>
      <w:numFmt w:val="decimal"/>
      <w:lvlText w:val="3.4.%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00000028"/>
    <w:multiLevelType w:val="hybridMultilevel"/>
    <w:tmpl w:val="E4A66C48"/>
    <w:lvl w:ilvl="0" w:tplc="E466D3CA">
      <w:start w:val="2"/>
      <w:numFmt w:val="decimal"/>
      <w:lvlText w:val="%1.10.3"/>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00000029"/>
    <w:multiLevelType w:val="multilevel"/>
    <w:tmpl w:val="B58C32D4"/>
    <w:lvl w:ilvl="0">
      <w:start w:val="4"/>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0000002A"/>
    <w:multiLevelType w:val="multilevel"/>
    <w:tmpl w:val="3E964D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0000002B"/>
    <w:multiLevelType w:val="hybridMultilevel"/>
    <w:tmpl w:val="B0F08262"/>
    <w:lvl w:ilvl="0" w:tplc="2350FB92">
      <w:start w:val="4"/>
      <w:numFmt w:val="decimal"/>
      <w:lvlText w:val="%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0000002C"/>
    <w:multiLevelType w:val="hybridMultilevel"/>
    <w:tmpl w:val="1AAA4732"/>
    <w:lvl w:ilvl="0" w:tplc="C690063C">
      <w:start w:val="4"/>
      <w:numFmt w:val="decimal"/>
      <w:lvlText w:val="%1.3"/>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0000002D"/>
    <w:multiLevelType w:val="hybridMultilevel"/>
    <w:tmpl w:val="B07E6AA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0000002E"/>
    <w:multiLevelType w:val="hybridMultilevel"/>
    <w:tmpl w:val="99CEFD80"/>
    <w:lvl w:ilvl="0" w:tplc="C9B8339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nsid w:val="0000002F"/>
    <w:multiLevelType w:val="hybridMultilevel"/>
    <w:tmpl w:val="858A91AA"/>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cs="Courier New" w:hAnsi="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cs="Courier New" w:hAnsi="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cs="Courier New" w:hAnsi="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8">
    <w:nsid w:val="00000030"/>
    <w:multiLevelType w:val="hybridMultilevel"/>
    <w:tmpl w:val="8FC26C72"/>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9">
    <w:nsid w:val="00000031"/>
    <w:multiLevelType w:val="hybridMultilevel"/>
    <w:tmpl w:val="13109E0A"/>
    <w:lvl w:ilvl="0" w:tplc="81A88A22">
      <w:start w:val="2"/>
      <w:numFmt w:val="decimal"/>
      <w:lvlText w:val="%1.10.4"/>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nsid w:val="00000032"/>
    <w:multiLevelType w:val="hybridMultilevel"/>
    <w:tmpl w:val="4C10992E"/>
    <w:lvl w:ilvl="0" w:tplc="04160001">
      <w:start w:val="1"/>
      <w:numFmt w:val="bullet"/>
      <w:lvlText w:val=""/>
      <w:lvlJc w:val="left"/>
      <w:pPr>
        <w:ind w:left="1776" w:hanging="360"/>
      </w:pPr>
      <w:rPr>
        <w:rFonts w:ascii="Symbol" w:hAnsi="Symbol" w:hint="default"/>
      </w:rPr>
    </w:lvl>
    <w:lvl w:ilvl="1" w:tplc="04160003" w:tentative="1">
      <w:start w:val="1"/>
      <w:numFmt w:val="bullet"/>
      <w:lvlText w:val="o"/>
      <w:lvlJc w:val="left"/>
      <w:pPr>
        <w:ind w:left="2496" w:hanging="360"/>
      </w:pPr>
      <w:rPr>
        <w:rFonts w:ascii="Courier New" w:cs="Courier New" w:hAnsi="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cs="Courier New" w:hAnsi="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cs="Courier New" w:hAnsi="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51">
    <w:nsid w:val="00000033"/>
    <w:multiLevelType w:val="hybridMultilevel"/>
    <w:tmpl w:val="535C7C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cs="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cs="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cs="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2">
    <w:nsid w:val="00000034"/>
    <w:multiLevelType w:val="hybridMultilevel"/>
    <w:tmpl w:val="554E25FE"/>
    <w:lvl w:ilvl="0" w:tplc="0416000D">
      <w:start w:val="1"/>
      <w:numFmt w:val="bullet"/>
      <w:lvlText w:val=""/>
      <w:lvlJc w:val="left"/>
      <w:pPr>
        <w:ind w:left="3552" w:hanging="360"/>
      </w:pPr>
      <w:rPr>
        <w:rFonts w:ascii="Wingdings" w:hAnsi="Wingdings" w:hint="default"/>
      </w:rPr>
    </w:lvl>
    <w:lvl w:ilvl="1" w:tplc="04160003" w:tentative="1">
      <w:start w:val="1"/>
      <w:numFmt w:val="bullet"/>
      <w:lvlText w:val="o"/>
      <w:lvlJc w:val="left"/>
      <w:pPr>
        <w:ind w:left="4272" w:hanging="360"/>
      </w:pPr>
      <w:rPr>
        <w:rFonts w:ascii="Courier New" w:cs="Courier New" w:hAnsi="Courier New" w:hint="default"/>
      </w:rPr>
    </w:lvl>
    <w:lvl w:ilvl="2" w:tplc="04160005" w:tentative="1">
      <w:start w:val="1"/>
      <w:numFmt w:val="bullet"/>
      <w:lvlText w:val=""/>
      <w:lvlJc w:val="left"/>
      <w:pPr>
        <w:ind w:left="4992" w:hanging="360"/>
      </w:pPr>
      <w:rPr>
        <w:rFonts w:ascii="Wingdings" w:hAnsi="Wingdings" w:hint="default"/>
      </w:rPr>
    </w:lvl>
    <w:lvl w:ilvl="3" w:tplc="04160001" w:tentative="1">
      <w:start w:val="1"/>
      <w:numFmt w:val="bullet"/>
      <w:lvlText w:val=""/>
      <w:lvlJc w:val="left"/>
      <w:pPr>
        <w:ind w:left="5712" w:hanging="360"/>
      </w:pPr>
      <w:rPr>
        <w:rFonts w:ascii="Symbol" w:hAnsi="Symbol" w:hint="default"/>
      </w:rPr>
    </w:lvl>
    <w:lvl w:ilvl="4" w:tplc="04160003" w:tentative="1">
      <w:start w:val="1"/>
      <w:numFmt w:val="bullet"/>
      <w:lvlText w:val="o"/>
      <w:lvlJc w:val="left"/>
      <w:pPr>
        <w:ind w:left="6432" w:hanging="360"/>
      </w:pPr>
      <w:rPr>
        <w:rFonts w:ascii="Courier New" w:cs="Courier New" w:hAnsi="Courier New" w:hint="default"/>
      </w:rPr>
    </w:lvl>
    <w:lvl w:ilvl="5" w:tplc="04160005" w:tentative="1">
      <w:start w:val="1"/>
      <w:numFmt w:val="bullet"/>
      <w:lvlText w:val=""/>
      <w:lvlJc w:val="left"/>
      <w:pPr>
        <w:ind w:left="7152" w:hanging="360"/>
      </w:pPr>
      <w:rPr>
        <w:rFonts w:ascii="Wingdings" w:hAnsi="Wingdings" w:hint="default"/>
      </w:rPr>
    </w:lvl>
    <w:lvl w:ilvl="6" w:tplc="04160001" w:tentative="1">
      <w:start w:val="1"/>
      <w:numFmt w:val="bullet"/>
      <w:lvlText w:val=""/>
      <w:lvlJc w:val="left"/>
      <w:pPr>
        <w:ind w:left="7872" w:hanging="360"/>
      </w:pPr>
      <w:rPr>
        <w:rFonts w:ascii="Symbol" w:hAnsi="Symbol" w:hint="default"/>
      </w:rPr>
    </w:lvl>
    <w:lvl w:ilvl="7" w:tplc="04160003" w:tentative="1">
      <w:start w:val="1"/>
      <w:numFmt w:val="bullet"/>
      <w:lvlText w:val="o"/>
      <w:lvlJc w:val="left"/>
      <w:pPr>
        <w:ind w:left="8592" w:hanging="360"/>
      </w:pPr>
      <w:rPr>
        <w:rFonts w:ascii="Courier New" w:cs="Courier New" w:hAnsi="Courier New" w:hint="default"/>
      </w:rPr>
    </w:lvl>
    <w:lvl w:ilvl="8" w:tplc="04160005" w:tentative="1">
      <w:start w:val="1"/>
      <w:numFmt w:val="bullet"/>
      <w:lvlText w:val=""/>
      <w:lvlJc w:val="left"/>
      <w:pPr>
        <w:ind w:left="9312" w:hanging="360"/>
      </w:pPr>
      <w:rPr>
        <w:rFonts w:ascii="Wingdings" w:hAnsi="Wingdings" w:hint="default"/>
      </w:rPr>
    </w:lvl>
  </w:abstractNum>
  <w:abstractNum w:abstractNumId="53">
    <w:nsid w:val="00000035"/>
    <w:multiLevelType w:val="hybridMultilevel"/>
    <w:tmpl w:val="615ED7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cs="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cs="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cs="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4">
    <w:nsid w:val="00000036"/>
    <w:multiLevelType w:val="hybridMultilevel"/>
    <w:tmpl w:val="9836F0F6"/>
    <w:lvl w:ilvl="0" w:tplc="9EAC93EC">
      <w:start w:val="2"/>
      <w:numFmt w:val="decimal"/>
      <w:lvlText w:val="%1.7"/>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nsid w:val="00000037"/>
    <w:multiLevelType w:val="hybridMultilevel"/>
    <w:tmpl w:val="806AF9B4"/>
    <w:lvl w:ilvl="0" w:tplc="5BD8FA3C">
      <w:start w:val="2"/>
      <w:numFmt w:val="decimal"/>
      <w:lvlText w:val="%1.8.1.2"/>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nsid w:val="00000038"/>
    <w:multiLevelType w:val="multilevel"/>
    <w:tmpl w:val="629C8AD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nsid w:val="00000039"/>
    <w:multiLevelType w:val="hybridMultilevel"/>
    <w:tmpl w:val="86000FB0"/>
    <w:lvl w:ilvl="0" w:tplc="04160003">
      <w:start w:val="1"/>
      <w:numFmt w:val="bullet"/>
      <w:lvlText w:val="o"/>
      <w:lvlJc w:val="left"/>
      <w:pPr>
        <w:ind w:left="720" w:hanging="360"/>
      </w:pPr>
      <w:rPr>
        <w:rFonts w:ascii="Courier New" w:cs="Courier New" w:hAnsi="Courier New" w:hint="default"/>
      </w:rPr>
    </w:lvl>
    <w:lvl w:ilvl="1" w:tplc="04160003" w:tentative="1">
      <w:start w:val="1"/>
      <w:numFmt w:val="bullet"/>
      <w:lvlText w:val="o"/>
      <w:lvlJc w:val="left"/>
      <w:pPr>
        <w:ind w:left="1440" w:hanging="360"/>
      </w:pPr>
      <w:rPr>
        <w:rFonts w:ascii="Courier New" w:cs="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cs="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cs="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8">
    <w:nsid w:val="0000003A"/>
    <w:multiLevelType w:val="multilevel"/>
    <w:tmpl w:val="C2D27A86"/>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0000003B"/>
    <w:multiLevelType w:val="hybridMultilevel"/>
    <w:tmpl w:val="0F7457AA"/>
    <w:lvl w:ilvl="0" w:tplc="2B8C18EE">
      <w:start w:val="1"/>
      <w:numFmt w:val="decimal"/>
      <w:lvlText w:val="2.2.%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nsid w:val="0000003C"/>
    <w:multiLevelType w:val="hybridMultilevel"/>
    <w:tmpl w:val="23303750"/>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cs="Courier New" w:hAnsi="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cs="Courier New" w:hAnsi="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cs="Courier New" w:hAnsi="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1">
    <w:nsid w:val="0000003D"/>
    <w:multiLevelType w:val="hybridMultilevel"/>
    <w:tmpl w:val="319EF876"/>
    <w:lvl w:ilvl="0" w:tplc="08B670E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nsid w:val="0000003E"/>
    <w:multiLevelType w:val="hybridMultilevel"/>
    <w:tmpl w:val="D270B2E8"/>
    <w:lvl w:ilvl="0" w:tplc="7408F0C2">
      <w:start w:val="2"/>
      <w:numFmt w:val="decimal"/>
      <w:lvlText w:val="%1.8.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nsid w:val="0000003F"/>
    <w:multiLevelType w:val="hybridMultilevel"/>
    <w:tmpl w:val="C89C9A94"/>
    <w:lvl w:ilvl="0" w:tplc="04160001">
      <w:start w:val="1"/>
      <w:numFmt w:val="bullet"/>
      <w:lvlText w:val=""/>
      <w:lvlJc w:val="left"/>
      <w:pPr>
        <w:ind w:left="1200" w:hanging="360"/>
      </w:pPr>
      <w:rPr>
        <w:rFonts w:ascii="Symbol" w:hAnsi="Symbol" w:hint="default"/>
      </w:rPr>
    </w:lvl>
    <w:lvl w:ilvl="1" w:tplc="04160003" w:tentative="1">
      <w:start w:val="1"/>
      <w:numFmt w:val="bullet"/>
      <w:lvlText w:val="o"/>
      <w:lvlJc w:val="left"/>
      <w:pPr>
        <w:ind w:left="1920" w:hanging="360"/>
      </w:pPr>
      <w:rPr>
        <w:rFonts w:ascii="Courier New" w:cs="Courier New" w:hAnsi="Courier New" w:hint="default"/>
      </w:rPr>
    </w:lvl>
    <w:lvl w:ilvl="2" w:tplc="04160005" w:tentative="1">
      <w:start w:val="1"/>
      <w:numFmt w:val="bullet"/>
      <w:lvlText w:val=""/>
      <w:lvlJc w:val="left"/>
      <w:pPr>
        <w:ind w:left="2640" w:hanging="360"/>
      </w:pPr>
      <w:rPr>
        <w:rFonts w:ascii="Wingdings" w:hAnsi="Wingdings" w:hint="default"/>
      </w:rPr>
    </w:lvl>
    <w:lvl w:ilvl="3" w:tplc="04160001" w:tentative="1">
      <w:start w:val="1"/>
      <w:numFmt w:val="bullet"/>
      <w:lvlText w:val=""/>
      <w:lvlJc w:val="left"/>
      <w:pPr>
        <w:ind w:left="3360" w:hanging="360"/>
      </w:pPr>
      <w:rPr>
        <w:rFonts w:ascii="Symbol" w:hAnsi="Symbol" w:hint="default"/>
      </w:rPr>
    </w:lvl>
    <w:lvl w:ilvl="4" w:tplc="04160003" w:tentative="1">
      <w:start w:val="1"/>
      <w:numFmt w:val="bullet"/>
      <w:lvlText w:val="o"/>
      <w:lvlJc w:val="left"/>
      <w:pPr>
        <w:ind w:left="4080" w:hanging="360"/>
      </w:pPr>
      <w:rPr>
        <w:rFonts w:ascii="Courier New" w:cs="Courier New" w:hAnsi="Courier New" w:hint="default"/>
      </w:rPr>
    </w:lvl>
    <w:lvl w:ilvl="5" w:tplc="04160005" w:tentative="1">
      <w:start w:val="1"/>
      <w:numFmt w:val="bullet"/>
      <w:lvlText w:val=""/>
      <w:lvlJc w:val="left"/>
      <w:pPr>
        <w:ind w:left="4800" w:hanging="360"/>
      </w:pPr>
      <w:rPr>
        <w:rFonts w:ascii="Wingdings" w:hAnsi="Wingdings" w:hint="default"/>
      </w:rPr>
    </w:lvl>
    <w:lvl w:ilvl="6" w:tplc="04160001" w:tentative="1">
      <w:start w:val="1"/>
      <w:numFmt w:val="bullet"/>
      <w:lvlText w:val=""/>
      <w:lvlJc w:val="left"/>
      <w:pPr>
        <w:ind w:left="5520" w:hanging="360"/>
      </w:pPr>
      <w:rPr>
        <w:rFonts w:ascii="Symbol" w:hAnsi="Symbol" w:hint="default"/>
      </w:rPr>
    </w:lvl>
    <w:lvl w:ilvl="7" w:tplc="04160003" w:tentative="1">
      <w:start w:val="1"/>
      <w:numFmt w:val="bullet"/>
      <w:lvlText w:val="o"/>
      <w:lvlJc w:val="left"/>
      <w:pPr>
        <w:ind w:left="6240" w:hanging="360"/>
      </w:pPr>
      <w:rPr>
        <w:rFonts w:ascii="Courier New" w:cs="Courier New" w:hAnsi="Courier New" w:hint="default"/>
      </w:rPr>
    </w:lvl>
    <w:lvl w:ilvl="8" w:tplc="04160005" w:tentative="1">
      <w:start w:val="1"/>
      <w:numFmt w:val="bullet"/>
      <w:lvlText w:val=""/>
      <w:lvlJc w:val="left"/>
      <w:pPr>
        <w:ind w:left="6960" w:hanging="360"/>
      </w:pPr>
      <w:rPr>
        <w:rFonts w:ascii="Wingdings" w:hAnsi="Wingdings" w:hint="default"/>
      </w:rPr>
    </w:lvl>
  </w:abstractNum>
  <w:abstractNum w:abstractNumId="64">
    <w:nsid w:val="00000040"/>
    <w:multiLevelType w:val="hybridMultilevel"/>
    <w:tmpl w:val="ED64AB4A"/>
    <w:lvl w:ilvl="0" w:tplc="E668E37A">
      <w:start w:val="2"/>
      <w:numFmt w:val="decimal"/>
      <w:lvlText w:val="%1.9"/>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nsid w:val="00000041"/>
    <w:multiLevelType w:val="hybridMultilevel"/>
    <w:tmpl w:val="43FEC904"/>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cs="Courier New" w:hAnsi="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cs="Courier New" w:hAnsi="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cs="Courier New" w:hAnsi="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6">
    <w:nsid w:val="00000042"/>
    <w:multiLevelType w:val="hybridMultilevel"/>
    <w:tmpl w:val="70EEC624"/>
    <w:lvl w:ilvl="0" w:tplc="3C32DCC2">
      <w:start w:val="1"/>
      <w:numFmt w:val="decimal"/>
      <w:lvlText w:val="2.4.%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7">
    <w:nsid w:val="00000043"/>
    <w:multiLevelType w:val="hybridMultilevel"/>
    <w:tmpl w:val="C1207ABE"/>
    <w:lvl w:ilvl="0" w:tplc="F2B817A6">
      <w:start w:val="1"/>
      <w:numFmt w:val="decimal"/>
      <w:lvlText w:val="2.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50"/>
  </w:num>
  <w:num w:numId="3">
    <w:abstractNumId w:val="51"/>
  </w:num>
  <w:num w:numId="4">
    <w:abstractNumId w:val="1"/>
  </w:num>
  <w:num w:numId="5">
    <w:abstractNumId w:val="34"/>
  </w:num>
  <w:num w:numId="6">
    <w:abstractNumId w:val="31"/>
  </w:num>
  <w:num w:numId="7">
    <w:abstractNumId w:val="53"/>
  </w:num>
  <w:num w:numId="8">
    <w:abstractNumId w:val="23"/>
  </w:num>
  <w:num w:numId="9">
    <w:abstractNumId w:val="10"/>
  </w:num>
  <w:num w:numId="10">
    <w:abstractNumId w:val="28"/>
  </w:num>
  <w:num w:numId="11">
    <w:abstractNumId w:val="24"/>
  </w:num>
  <w:num w:numId="12">
    <w:abstractNumId w:val="52"/>
  </w:num>
  <w:num w:numId="13">
    <w:abstractNumId w:val="61"/>
  </w:num>
  <w:num w:numId="14">
    <w:abstractNumId w:val="45"/>
  </w:num>
  <w:num w:numId="15">
    <w:abstractNumId w:val="46"/>
  </w:num>
  <w:num w:numId="16">
    <w:abstractNumId w:val="29"/>
  </w:num>
  <w:num w:numId="17">
    <w:abstractNumId w:val="60"/>
  </w:num>
  <w:num w:numId="18">
    <w:abstractNumId w:val="47"/>
  </w:num>
  <w:num w:numId="19">
    <w:abstractNumId w:val="27"/>
  </w:num>
  <w:num w:numId="20">
    <w:abstractNumId w:val="56"/>
  </w:num>
  <w:num w:numId="21">
    <w:abstractNumId w:val="67"/>
  </w:num>
  <w:num w:numId="22">
    <w:abstractNumId w:val="59"/>
  </w:num>
  <w:num w:numId="23">
    <w:abstractNumId w:val="32"/>
  </w:num>
  <w:num w:numId="24">
    <w:abstractNumId w:val="66"/>
  </w:num>
  <w:num w:numId="25">
    <w:abstractNumId w:val="0"/>
  </w:num>
  <w:num w:numId="26">
    <w:abstractNumId w:val="17"/>
  </w:num>
  <w:num w:numId="27">
    <w:abstractNumId w:val="19"/>
  </w:num>
  <w:num w:numId="28">
    <w:abstractNumId w:val="6"/>
  </w:num>
  <w:num w:numId="29">
    <w:abstractNumId w:val="5"/>
  </w:num>
  <w:num w:numId="30">
    <w:abstractNumId w:val="25"/>
  </w:num>
  <w:num w:numId="31">
    <w:abstractNumId w:val="63"/>
  </w:num>
  <w:num w:numId="32">
    <w:abstractNumId w:val="65"/>
  </w:num>
  <w:num w:numId="33">
    <w:abstractNumId w:val="57"/>
  </w:num>
  <w:num w:numId="34">
    <w:abstractNumId w:val="35"/>
  </w:num>
  <w:num w:numId="35">
    <w:abstractNumId w:val="54"/>
  </w:num>
  <w:num w:numId="36">
    <w:abstractNumId w:val="33"/>
  </w:num>
  <w:num w:numId="37">
    <w:abstractNumId w:val="20"/>
  </w:num>
  <w:num w:numId="38">
    <w:abstractNumId w:val="38"/>
  </w:num>
  <w:num w:numId="39">
    <w:abstractNumId w:val="62"/>
  </w:num>
  <w:num w:numId="40">
    <w:abstractNumId w:val="55"/>
  </w:num>
  <w:num w:numId="41">
    <w:abstractNumId w:val="64"/>
  </w:num>
  <w:num w:numId="42">
    <w:abstractNumId w:val="37"/>
  </w:num>
  <w:num w:numId="43">
    <w:abstractNumId w:val="3"/>
  </w:num>
  <w:num w:numId="44">
    <w:abstractNumId w:val="26"/>
  </w:num>
  <w:num w:numId="45">
    <w:abstractNumId w:val="40"/>
  </w:num>
  <w:num w:numId="46">
    <w:abstractNumId w:val="49"/>
  </w:num>
  <w:num w:numId="47">
    <w:abstractNumId w:val="21"/>
  </w:num>
  <w:num w:numId="48">
    <w:abstractNumId w:val="14"/>
  </w:num>
  <w:num w:numId="49">
    <w:abstractNumId w:val="39"/>
  </w:num>
  <w:num w:numId="50">
    <w:abstractNumId w:val="18"/>
  </w:num>
  <w:num w:numId="51">
    <w:abstractNumId w:val="30"/>
  </w:num>
  <w:num w:numId="52">
    <w:abstractNumId w:val="36"/>
  </w:num>
  <w:num w:numId="53">
    <w:abstractNumId w:val="7"/>
  </w:num>
  <w:num w:numId="54">
    <w:abstractNumId w:val="43"/>
  </w:num>
  <w:num w:numId="55">
    <w:abstractNumId w:val="44"/>
  </w:num>
  <w:num w:numId="56">
    <w:abstractNumId w:val="11"/>
  </w:num>
  <w:num w:numId="57">
    <w:abstractNumId w:val="16"/>
  </w:num>
  <w:num w:numId="58">
    <w:abstractNumId w:val="13"/>
  </w:num>
  <w:num w:numId="59">
    <w:abstractNumId w:val="58"/>
  </w:num>
  <w:num w:numId="60">
    <w:abstractNumId w:val="22"/>
  </w:num>
  <w:num w:numId="61">
    <w:abstractNumId w:val="2"/>
  </w:num>
  <w:num w:numId="62">
    <w:abstractNumId w:val="41"/>
  </w:num>
  <w:num w:numId="63">
    <w:abstractNumId w:val="8"/>
  </w:num>
  <w:num w:numId="64">
    <w:abstractNumId w:val="42"/>
  </w:num>
  <w:num w:numId="65">
    <w:abstractNumId w:val="15"/>
  </w:num>
  <w:num w:numId="66">
    <w:abstractNumId w:val="4"/>
  </w:num>
  <w:num w:numId="67">
    <w:abstractNumId w:val="48"/>
  </w:num>
  <w:num w:numId="68">
    <w:abstractNumId w:val="1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defaultTabStop w:val="708"/>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lang w:val="pt-BR" w:bidi="ar-SA" w:eastAsia="pt-BR"/>
      </w:rPr>
    </w:rPrDefault>
    <w:pPrDefault>
      <w:pPr/>
    </w:pPrDefault>
  </w:docDefaults>
  <w:style w:type="paragraph" w:default="1" w:styleId="style0">
    <w:name w:val="Normal"/>
    <w:next w:val="style0"/>
    <w:qFormat/>
    <w:pPr/>
    <w:rPr>
      <w:sz w:val="24"/>
      <w:szCs w:val="24"/>
    </w:rPr>
  </w:style>
  <w:style w:type="paragraph" w:styleId="style1">
    <w:name w:val="heading 1"/>
    <w:basedOn w:val="style0"/>
    <w:next w:val="style0"/>
    <w:qFormat/>
    <w:pPr>
      <w:keepNext/>
      <w:spacing w:before="240" w:after="60"/>
      <w:jc w:val="both"/>
      <w:outlineLvl w:val="0"/>
    </w:pPr>
    <w:rPr>
      <w:rFonts w:ascii="Arial" w:cs="Arial" w:hAnsi="Arial"/>
      <w:b/>
      <w:bCs/>
      <w:kern w:val="32"/>
      <w:szCs w:val="32"/>
    </w:rPr>
  </w:style>
  <w:style w:type="paragraph" w:styleId="style2">
    <w:name w:val="heading 2"/>
    <w:basedOn w:val="style0"/>
    <w:next w:val="style0"/>
    <w:qFormat/>
    <w:pPr>
      <w:keepNext/>
      <w:spacing w:before="240" w:after="60"/>
      <w:jc w:val="both"/>
      <w:outlineLvl w:val="1"/>
    </w:pPr>
    <w:rPr>
      <w:rFonts w:ascii="Arial" w:cs="Arial" w:hAnsi="Arial"/>
      <w:b/>
      <w:bCs/>
      <w:szCs w:val="28"/>
    </w:rPr>
  </w:style>
  <w:style w:type="paragraph" w:styleId="style3">
    <w:name w:val="heading 3"/>
    <w:basedOn w:val="style0"/>
    <w:next w:val="style0"/>
    <w:qFormat/>
    <w:pPr>
      <w:keepNext/>
      <w:spacing w:before="240" w:after="60"/>
      <w:jc w:val="both"/>
      <w:outlineLvl w:val="2"/>
    </w:pPr>
    <w:rPr>
      <w:rFonts w:ascii="Arial" w:cs="Arial" w:hAnsi="Arial"/>
      <w:b/>
      <w:bCs/>
      <w:szCs w:val="26"/>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419"/>
        <w:tab w:val="right" w:leader="none" w:pos="8838"/>
      </w:tabs>
    </w:pPr>
    <w:rPr/>
  </w:style>
  <w:style w:type="character" w:styleId="style41">
    <w:name w:val="page number"/>
    <w:basedOn w:val="style65"/>
    <w:next w:val="style41"/>
  </w:style>
  <w:style w:type="paragraph" w:styleId="style32">
    <w:name w:val="footer"/>
    <w:basedOn w:val="style0"/>
    <w:next w:val="style32"/>
    <w:link w:val="style4101"/>
    <w:uiPriority w:val="99"/>
    <w:pPr>
      <w:tabs>
        <w:tab w:val="center" w:leader="none" w:pos="4419"/>
        <w:tab w:val="right" w:leader="none" w:pos="8838"/>
      </w:tabs>
    </w:pPr>
    <w:rPr/>
  </w:style>
  <w:style w:type="paragraph" w:styleId="style20">
    <w:name w:val="toc 2"/>
    <w:basedOn w:val="style0"/>
    <w:next w:val="style0"/>
    <w:uiPriority w:val="39"/>
    <w:pPr>
      <w:tabs>
        <w:tab w:val="left" w:leader="none" w:pos="720"/>
        <w:tab w:val="right" w:leader="dot" w:pos="9062"/>
      </w:tabs>
      <w:jc w:val="distribute"/>
    </w:pPr>
    <w:rPr>
      <w:noProof/>
    </w:rPr>
  </w:style>
  <w:style w:type="paragraph" w:styleId="style19">
    <w:name w:val="toc 1"/>
    <w:basedOn w:val="style0"/>
    <w:next w:val="style0"/>
    <w:uiPriority w:val="39"/>
    <w:pPr>
      <w:tabs>
        <w:tab w:val="right" w:leader="dot" w:pos="9062"/>
      </w:tabs>
      <w:jc w:val="distribute"/>
    </w:pPr>
    <w:rPr>
      <w:noProof/>
    </w:rPr>
  </w:style>
  <w:style w:type="paragraph" w:styleId="style21">
    <w:name w:val="toc 3"/>
    <w:basedOn w:val="style0"/>
    <w:next w:val="style0"/>
    <w:pPr>
      <w:tabs>
        <w:tab w:val="right" w:leader="dot" w:pos="9062"/>
      </w:tabs>
    </w:pPr>
    <w:rPr>
      <w:rFonts w:ascii="Arial" w:hAnsi="Arial"/>
      <w:noProof/>
    </w:rPr>
  </w:style>
  <w:style w:type="paragraph" w:styleId="style22">
    <w:name w:val="toc 4"/>
    <w:basedOn w:val="style0"/>
    <w:next w:val="style0"/>
    <w:pPr>
      <w:ind w:left="720"/>
    </w:pPr>
    <w:rPr/>
  </w:style>
  <w:style w:type="paragraph" w:styleId="style23">
    <w:name w:val="toc 5"/>
    <w:basedOn w:val="style0"/>
    <w:next w:val="style0"/>
    <w:pPr>
      <w:ind w:left="960"/>
    </w:pPr>
    <w:rPr/>
  </w:style>
  <w:style w:type="paragraph" w:styleId="style24">
    <w:name w:val="toc 6"/>
    <w:basedOn w:val="style0"/>
    <w:next w:val="style0"/>
    <w:pPr>
      <w:ind w:left="1200"/>
    </w:pPr>
    <w:rPr/>
  </w:style>
  <w:style w:type="paragraph" w:styleId="style25">
    <w:name w:val="toc 7"/>
    <w:basedOn w:val="style0"/>
    <w:next w:val="style0"/>
    <w:pPr>
      <w:ind w:left="1440"/>
    </w:pPr>
    <w:rPr/>
  </w:style>
  <w:style w:type="paragraph" w:styleId="style26">
    <w:name w:val="toc 8"/>
    <w:basedOn w:val="style0"/>
    <w:next w:val="style0"/>
    <w:pPr>
      <w:ind w:left="1680"/>
    </w:pPr>
    <w:rPr/>
  </w:style>
  <w:style w:type="paragraph" w:styleId="style27">
    <w:name w:val="toc 9"/>
    <w:basedOn w:val="style0"/>
    <w:next w:val="style0"/>
    <w:pPr>
      <w:ind w:left="1920"/>
    </w:pPr>
    <w:rPr/>
  </w:style>
  <w:style w:type="character" w:styleId="style85">
    <w:name w:val="Hyperlink"/>
    <w:next w:val="style85"/>
    <w:uiPriority w:val="99"/>
    <w:rPr>
      <w:color w:val="0000ff"/>
      <w:u w:val="single"/>
    </w:rPr>
  </w:style>
  <w:style w:type="character" w:customStyle="1" w:styleId="style4097">
    <w:name w:val="Cabeçalho Char"/>
    <w:next w:val="style4097"/>
    <w:link w:val="style31"/>
    <w:uiPriority w:val="99"/>
    <w:rPr>
      <w:sz w:val="24"/>
      <w:szCs w:val="24"/>
    </w:rPr>
  </w:style>
  <w:style w:type="paragraph" w:styleId="style179">
    <w:name w:val="List Paragraph"/>
    <w:basedOn w:val="style0"/>
    <w:next w:val="style179"/>
    <w:qFormat/>
    <w:uiPriority w:val="34"/>
    <w:pPr>
      <w:ind w:left="708"/>
    </w:pPr>
    <w:rPr/>
  </w:style>
  <w:style w:type="character" w:customStyle="1" w:styleId="style4098">
    <w:name w:val="apple-converted-space"/>
    <w:next w:val="style4098"/>
  </w:style>
  <w:style w:type="character" w:styleId="style87">
    <w:name w:val="Strong"/>
    <w:next w:val="style87"/>
    <w:qFormat/>
    <w:uiPriority w:val="22"/>
    <w:rPr>
      <w:b/>
      <w:bCs/>
    </w:rPr>
  </w:style>
  <w:style w:type="paragraph" w:styleId="style66">
    <w:name w:val="Body Text"/>
    <w:basedOn w:val="style0"/>
    <w:next w:val="style66"/>
    <w:link w:val="style4099"/>
    <w:pPr>
      <w:jc w:val="both"/>
    </w:pPr>
    <w:rPr>
      <w:rFonts w:ascii="Arial" w:cs="Arial" w:hAnsi="Arial"/>
    </w:rPr>
  </w:style>
  <w:style w:type="character" w:customStyle="1" w:styleId="style4099">
    <w:name w:val="Corpo de texto Char"/>
    <w:next w:val="style4099"/>
    <w:link w:val="style66"/>
    <w:rPr>
      <w:rFonts w:ascii="Arial" w:cs="Arial" w:hAnsi="Arial"/>
      <w:sz w:val="24"/>
      <w:szCs w:val="24"/>
    </w:rPr>
  </w:style>
  <w:style w:type="paragraph" w:styleId="style153">
    <w:name w:val="Balloon Text"/>
    <w:basedOn w:val="style0"/>
    <w:next w:val="style153"/>
    <w:link w:val="style4100"/>
    <w:pPr/>
    <w:rPr>
      <w:rFonts w:ascii="Tahoma" w:cs="Tahoma" w:hAnsi="Tahoma"/>
      <w:sz w:val="16"/>
      <w:szCs w:val="16"/>
    </w:rPr>
  </w:style>
  <w:style w:type="character" w:customStyle="1" w:styleId="style4100">
    <w:name w:val="Texto de balão Char"/>
    <w:next w:val="style4100"/>
    <w:link w:val="style153"/>
    <w:rPr>
      <w:rFonts w:ascii="Tahoma" w:cs="Tahoma" w:hAnsi="Tahoma"/>
      <w:sz w:val="16"/>
      <w:szCs w:val="16"/>
      <w:lang w:eastAsia="pt-BR"/>
    </w:rPr>
  </w:style>
  <w:style w:type="character" w:customStyle="1" w:styleId="style4101">
    <w:name w:val="Rodapé Char"/>
    <w:next w:val="style4101"/>
    <w:link w:val="style32"/>
    <w:uiPriority w:val="99"/>
    <w:rPr>
      <w:sz w:val="24"/>
      <w:szCs w:val="24"/>
    </w:rPr>
  </w:style>
  <w:style w:type="character" w:styleId="style39">
    <w:name w:val="annotation reference"/>
    <w:next w:val="style39"/>
    <w:rPr>
      <w:sz w:val="16"/>
      <w:szCs w:val="16"/>
    </w:rPr>
  </w:style>
  <w:style w:type="paragraph" w:styleId="style30">
    <w:name w:val="annotation text"/>
    <w:basedOn w:val="style0"/>
    <w:next w:val="style30"/>
    <w:link w:val="style4102"/>
    <w:pPr/>
    <w:rPr>
      <w:sz w:val="20"/>
      <w:szCs w:val="20"/>
    </w:rPr>
  </w:style>
  <w:style w:type="character" w:customStyle="1" w:styleId="style4102">
    <w:name w:val="Texto de comentário Char"/>
    <w:basedOn w:val="style65"/>
    <w:next w:val="style4102"/>
    <w:link w:val="style30"/>
  </w:style>
  <w:style w:type="paragraph" w:styleId="style106">
    <w:name w:val="annotation subject"/>
    <w:basedOn w:val="style30"/>
    <w:next w:val="style30"/>
    <w:link w:val="style4103"/>
    <w:pPr/>
    <w:rPr>
      <w:b/>
      <w:bCs/>
    </w:rPr>
  </w:style>
  <w:style w:type="character" w:customStyle="1" w:styleId="style4103">
    <w:name w:val="Assunto do comentário Char"/>
    <w:next w:val="style4103"/>
    <w:link w:val="style106"/>
    <w:rPr>
      <w:b/>
      <w:bCs/>
    </w:rPr>
  </w:style>
  <w:style w:type="character" w:styleId="style86">
    <w:name w:val="FollowedHyperlink"/>
    <w:next w:val="style86"/>
    <w:rPr>
      <w:color w:val="800080"/>
      <w:u w:val="single"/>
    </w:rPr>
  </w:style>
  <w:style w:type="paragraph" w:styleId="style62">
    <w:name w:val="Title"/>
    <w:basedOn w:val="style0"/>
    <w:next w:val="style0"/>
    <w:link w:val="style4104"/>
    <w:qFormat/>
    <w:pPr>
      <w:spacing w:before="240" w:after="60"/>
      <w:jc w:val="center"/>
      <w:outlineLvl w:val="0"/>
    </w:pPr>
    <w:rPr>
      <w:rFonts w:ascii="Cambria" w:cs="宋体" w:eastAsia="宋体" w:hAnsi="Cambria"/>
      <w:b/>
      <w:bCs/>
      <w:kern w:val="28"/>
      <w:sz w:val="32"/>
      <w:szCs w:val="32"/>
    </w:rPr>
  </w:style>
  <w:style w:type="character" w:customStyle="1" w:styleId="style4104">
    <w:name w:val="Título Char"/>
    <w:basedOn w:val="style65"/>
    <w:next w:val="style4104"/>
    <w:link w:val="style62"/>
    <w:rPr>
      <w:rFonts w:ascii="Cambria" w:cs="宋体" w:eastAsia="宋体" w:hAnsi="Cambria"/>
      <w:b/>
      <w:bCs/>
      <w:kern w:val="28"/>
      <w:sz w:val="32"/>
      <w:szCs w:val="32"/>
    </w:rPr>
  </w:style>
  <w:style w:type="paragraph" w:styleId="style74">
    <w:name w:val="Subtitle"/>
    <w:basedOn w:val="style0"/>
    <w:next w:val="style0"/>
    <w:link w:val="style4105"/>
    <w:qFormat/>
    <w:pPr>
      <w:spacing w:after="60"/>
      <w:jc w:val="center"/>
      <w:outlineLvl w:val="1"/>
    </w:pPr>
    <w:rPr>
      <w:rFonts w:ascii="Cambria" w:cs="宋体" w:eastAsia="宋体" w:hAnsi="Cambria"/>
    </w:rPr>
  </w:style>
  <w:style w:type="character" w:customStyle="1" w:styleId="style4105">
    <w:name w:val="Subtítulo Char"/>
    <w:basedOn w:val="style65"/>
    <w:next w:val="style4105"/>
    <w:link w:val="style74"/>
    <w:rPr>
      <w:rFonts w:ascii="Cambria" w:cs="宋体" w:eastAsia="宋体" w:hAnsi="Cambria"/>
      <w:sz w:val="24"/>
      <w:szCs w:val="24"/>
    </w:rPr>
  </w:style>
  <w:style w:type="character" w:styleId="style88">
    <w:name w:val="Emphasis"/>
    <w:basedOn w:val="style65"/>
    <w:next w:val="style88"/>
    <w:qFormat/>
    <w:uiPriority w:val="20"/>
    <w:rPr>
      <w:i/>
      <w:iCs/>
    </w:rPr>
  </w:style>
  <w:style w:type="paragraph" w:styleId="style94">
    <w:name w:val="Normal (Web)"/>
    <w:basedOn w:val="style0"/>
    <w:next w:val="style94"/>
    <w:uiPriority w:val="99"/>
    <w:pPr>
      <w:spacing w:before="100" w:beforeAutospacing="true" w:after="100" w:afterAutospacing="true"/>
    </w:pPr>
    <w:rPr/>
  </w:style>
  <w:style w:type="paragraph" w:styleId="style178">
    <w:name w:val="Revision"/>
    <w:next w:val="style178"/>
    <w:uiPriority w:val="99"/>
    <w:pPr/>
    <w:rPr>
      <w:sz w:val="24"/>
      <w:szCs w:val="24"/>
    </w:rPr>
  </w:style>
</w:styles>
</file>

<file path=word/_rels/document.xml.rels><?xml version="1.0" encoding="UTF-8"?>
<Relationships xmlns="http://schemas.openxmlformats.org/package/2006/relationships"><Relationship Id="rId11" Type="http://schemas.openxmlformats.org/officeDocument/2006/relationships/styles" Target="styles.xml"/><Relationship Id="rId10" Type="http://schemas.openxmlformats.org/officeDocument/2006/relationships/footer" Target="footer8.xml"/><Relationship Id="rId13" Type="http://schemas.openxmlformats.org/officeDocument/2006/relationships/settings" Target="settings.xml"/><Relationship Id="rId12"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header" Target="header3.xml"/><Relationship Id="rId9" Type="http://schemas.openxmlformats.org/officeDocument/2006/relationships/header" Target="header7.xml"/><Relationship Id="rId15" Type="http://schemas.openxmlformats.org/officeDocument/2006/relationships/customXml" Target="../customXml/item1.xml"/><Relationship Id="rId14" Type="http://schemas.openxmlformats.org/officeDocument/2006/relationships/theme" Target="theme/theme1.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footer" Target="footer6.xml"/><Relationship Id="rId8"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7EF7A-681B-4919-851A-12E9DECDF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Words>7797</Words>
  <Pages>30</Pages>
  <Characters>44203</Characters>
  <Application>WPS Office</Application>
  <DocSecurity>0</DocSecurity>
  <Paragraphs>660</Paragraphs>
  <ScaleCrop>false</ScaleCrop>
  <LinksUpToDate>false</LinksUpToDate>
  <CharactersWithSpaces>52043</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2018-06-04T23:31:00Z</dcterms:created>
  <dc:creator>Marife</dc:creator>
  <lastModifiedBy>23106RN0DA</lastModifiedBy>
  <lastPrinted>2018-06-04T17:17:00Z</lastPrinted>
  <dcterms:modified xsi:type="dcterms:W3CDTF">2025-12-09T21:50:43Z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1cab03d837fd406ba943e32e768df120</vt:lpwstr>
  </property>
</Properties>
</file>