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530878" w14:textId="6607EAAA" w:rsidR="008F2590" w:rsidRDefault="008F2590" w:rsidP="1279C8D4">
      <w:pPr>
        <w:spacing w:before="240" w:after="240"/>
        <w:jc w:val="center"/>
        <w:rPr>
          <w:rFonts w:ascii="Arial" w:eastAsia="Aptos" w:hAnsi="Arial" w:cs="Arial"/>
        </w:rPr>
      </w:pPr>
      <w:r w:rsidRPr="00991B58">
        <w:rPr>
          <w:rFonts w:ascii="Arial" w:hAnsi="Arial" w:cs="Arial"/>
          <w:noProof/>
          <w:lang w:val="pt-BR" w:eastAsia="pt-BR"/>
        </w:rPr>
        <w:drawing>
          <wp:inline distT="0" distB="0" distL="0" distR="0" wp14:anchorId="58C277B0" wp14:editId="33CF3CB0">
            <wp:extent cx="2362200" cy="714565"/>
            <wp:effectExtent l="0" t="0" r="0" b="0"/>
            <wp:docPr id="7" name="Imagem 4" descr="Uma imagem contendo placar, desenho&#10;&#10;Descrição gerada automaticamente">
              <a:extLst xmlns:a="http://schemas.openxmlformats.org/drawingml/2006/main">
                <a:ext uri="{FF2B5EF4-FFF2-40B4-BE49-F238E27FC236}">
                  <a16:creationId xmlns:a16="http://schemas.microsoft.com/office/drawing/2014/main" id="{16A2E808-2A3E-415D-A47E-FC562A05D7C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m 4" descr="Uma imagem contendo placar, desenho&#10;&#10;Descrição gerada automaticamente">
                      <a:extLst>
                        <a:ext uri="{FF2B5EF4-FFF2-40B4-BE49-F238E27FC236}">
                          <a16:creationId xmlns:a16="http://schemas.microsoft.com/office/drawing/2014/main" id="{16A2E808-2A3E-415D-A47E-FC562A05D7C1}"/>
                        </a:ext>
                      </a:extLst>
                    </pic:cNvPr>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97079" cy="725116"/>
                    </a:xfrm>
                    <a:prstGeom prst="rect">
                      <a:avLst/>
                    </a:prstGeom>
                  </pic:spPr>
                </pic:pic>
              </a:graphicData>
            </a:graphic>
          </wp:inline>
        </w:drawing>
      </w:r>
    </w:p>
    <w:p w14:paraId="2AA70F6F" w14:textId="77777777" w:rsidR="008F2590" w:rsidRDefault="008F2590" w:rsidP="1279C8D4">
      <w:pPr>
        <w:spacing w:before="240" w:after="240"/>
        <w:jc w:val="center"/>
        <w:rPr>
          <w:rFonts w:ascii="Arial" w:eastAsia="Aptos" w:hAnsi="Arial" w:cs="Arial"/>
        </w:rPr>
      </w:pPr>
    </w:p>
    <w:p w14:paraId="02831D4A" w14:textId="2C78A036" w:rsidR="007537B3" w:rsidRPr="008F2590" w:rsidRDefault="3BADCBE7" w:rsidP="1279C8D4">
      <w:pPr>
        <w:spacing w:before="240" w:after="240"/>
        <w:jc w:val="center"/>
        <w:rPr>
          <w:rFonts w:ascii="Arial" w:hAnsi="Arial" w:cs="Arial"/>
          <w:b/>
          <w:bCs/>
        </w:rPr>
      </w:pPr>
      <w:r w:rsidRPr="008F2590">
        <w:rPr>
          <w:rFonts w:ascii="Arial" w:eastAsia="Aptos" w:hAnsi="Arial" w:cs="Arial"/>
          <w:b/>
          <w:bCs/>
        </w:rPr>
        <w:t>FACULDADE METROPOLITANA DO ESTADO DE SÃO PAULO</w:t>
      </w:r>
    </w:p>
    <w:p w14:paraId="4B717490" w14:textId="320C1F09" w:rsidR="007537B3" w:rsidRPr="008F2590" w:rsidRDefault="3BADCBE7" w:rsidP="1279C8D4">
      <w:pPr>
        <w:spacing w:before="240" w:after="240"/>
        <w:jc w:val="center"/>
        <w:rPr>
          <w:rFonts w:ascii="Arial" w:hAnsi="Arial" w:cs="Arial"/>
        </w:rPr>
      </w:pPr>
      <w:r w:rsidRPr="008F2590">
        <w:rPr>
          <w:rFonts w:ascii="Arial" w:eastAsia="Aptos" w:hAnsi="Arial" w:cs="Arial"/>
          <w:b/>
          <w:bCs/>
        </w:rPr>
        <w:t>GRADUAÇÃO EM ADMINISTRAÇÃO</w:t>
      </w:r>
    </w:p>
    <w:p w14:paraId="563D81EA" w14:textId="77777777" w:rsidR="006427CA" w:rsidRDefault="006427CA" w:rsidP="006427CA">
      <w:pPr>
        <w:spacing w:before="240" w:after="240"/>
        <w:jc w:val="center"/>
        <w:rPr>
          <w:rFonts w:ascii="Arial" w:eastAsia="Aptos" w:hAnsi="Arial" w:cs="Arial"/>
        </w:rPr>
      </w:pPr>
    </w:p>
    <w:p w14:paraId="5F2F10B2" w14:textId="66A0BA7D" w:rsidR="006427CA" w:rsidRPr="008F2590" w:rsidRDefault="3BADCBE7" w:rsidP="006427CA">
      <w:pPr>
        <w:spacing w:before="240" w:after="240"/>
        <w:jc w:val="center"/>
        <w:rPr>
          <w:rFonts w:ascii="Arial" w:hAnsi="Arial" w:cs="Arial"/>
        </w:rPr>
      </w:pPr>
      <w:r w:rsidRPr="008F2590">
        <w:rPr>
          <w:rFonts w:ascii="Arial" w:eastAsia="Aptos" w:hAnsi="Arial" w:cs="Arial"/>
        </w:rPr>
        <w:t xml:space="preserve"> </w:t>
      </w:r>
      <w:r w:rsidR="006427CA" w:rsidRPr="00916768">
        <w:rPr>
          <w:rFonts w:ascii="Aptos" w:eastAsia="Aptos" w:hAnsi="Aptos" w:cs="Aptos"/>
          <w:b/>
          <w:bCs/>
        </w:rPr>
        <w:t xml:space="preserve">O </w:t>
      </w:r>
      <w:r w:rsidR="00153F20" w:rsidRPr="00153F20">
        <w:rPr>
          <w:rFonts w:ascii="Aptos" w:eastAsia="Aptos" w:hAnsi="Aptos" w:cs="Aptos"/>
          <w:b/>
          <w:bCs/>
          <w:i/>
        </w:rPr>
        <w:t>burnout</w:t>
      </w:r>
      <w:r w:rsidR="006427CA" w:rsidRPr="00916768">
        <w:rPr>
          <w:rFonts w:ascii="Aptos" w:eastAsia="Aptos" w:hAnsi="Aptos" w:cs="Aptos"/>
          <w:b/>
          <w:bCs/>
        </w:rPr>
        <w:t xml:space="preserve"> no contexto organizacional e as ações nas empresas</w:t>
      </w:r>
    </w:p>
    <w:p w14:paraId="79ECB3BB" w14:textId="2BA063B1" w:rsidR="007537B3" w:rsidRPr="008F2590" w:rsidRDefault="007537B3" w:rsidP="1279C8D4">
      <w:pPr>
        <w:spacing w:before="240" w:after="240"/>
        <w:rPr>
          <w:rFonts w:ascii="Arial" w:hAnsi="Arial" w:cs="Arial"/>
        </w:rPr>
      </w:pPr>
    </w:p>
    <w:p w14:paraId="1DFF8338" w14:textId="6D15B731" w:rsidR="007537B3" w:rsidRPr="008F2590" w:rsidRDefault="3BADCBE7" w:rsidP="006427CA">
      <w:pPr>
        <w:jc w:val="right"/>
      </w:pPr>
      <w:r w:rsidRPr="008F2590">
        <w:t>Charline Gonçalves Valencio</w:t>
      </w:r>
    </w:p>
    <w:p w14:paraId="1843A175" w14:textId="057823C4" w:rsidR="007537B3" w:rsidRPr="008F2590" w:rsidRDefault="3BADCBE7" w:rsidP="006427CA">
      <w:pPr>
        <w:jc w:val="right"/>
      </w:pPr>
      <w:r w:rsidRPr="008F2590">
        <w:t>Eduardo Marques Pereira dos Santos</w:t>
      </w:r>
    </w:p>
    <w:p w14:paraId="4A86BCD8" w14:textId="2D3495E7" w:rsidR="007537B3" w:rsidRPr="008F2590" w:rsidRDefault="008F2590" w:rsidP="006427CA">
      <w:pPr>
        <w:jc w:val="right"/>
      </w:pPr>
      <w:r>
        <w:t>N</w:t>
      </w:r>
      <w:r w:rsidR="3BADCBE7" w:rsidRPr="008F2590">
        <w:t>ome do orientador (Daniel Borges Cardoso)</w:t>
      </w:r>
    </w:p>
    <w:p w14:paraId="1025556C" w14:textId="43F1593C" w:rsidR="007537B3" w:rsidRPr="008F2590" w:rsidRDefault="3BADCBE7" w:rsidP="1279C8D4">
      <w:pPr>
        <w:spacing w:before="240" w:after="240"/>
        <w:rPr>
          <w:rFonts w:ascii="Arial" w:hAnsi="Arial" w:cs="Arial"/>
        </w:rPr>
      </w:pPr>
      <w:r w:rsidRPr="008F2590">
        <w:rPr>
          <w:rFonts w:ascii="Arial" w:eastAsia="Aptos" w:hAnsi="Arial" w:cs="Arial"/>
        </w:rPr>
        <w:t xml:space="preserve"> </w:t>
      </w:r>
    </w:p>
    <w:p w14:paraId="70564671" w14:textId="781BD7B4" w:rsidR="007537B3" w:rsidRPr="008F2590" w:rsidRDefault="007537B3" w:rsidP="1279C8D4">
      <w:pPr>
        <w:spacing w:before="240" w:after="240"/>
        <w:rPr>
          <w:rFonts w:ascii="Arial" w:eastAsia="Aptos" w:hAnsi="Arial" w:cs="Arial"/>
        </w:rPr>
      </w:pPr>
    </w:p>
    <w:p w14:paraId="340B3E72" w14:textId="77777777" w:rsidR="00C329CB" w:rsidRDefault="00C329CB" w:rsidP="1279C8D4">
      <w:pPr>
        <w:spacing w:before="240" w:after="240"/>
        <w:jc w:val="center"/>
        <w:rPr>
          <w:rFonts w:ascii="Arial" w:eastAsia="Aptos" w:hAnsi="Arial" w:cs="Arial"/>
          <w:b/>
          <w:bCs/>
        </w:rPr>
      </w:pPr>
    </w:p>
    <w:p w14:paraId="513B1999" w14:textId="77777777" w:rsidR="00C329CB" w:rsidRDefault="00C329CB" w:rsidP="1279C8D4">
      <w:pPr>
        <w:spacing w:before="240" w:after="240"/>
        <w:jc w:val="center"/>
        <w:rPr>
          <w:rFonts w:ascii="Arial" w:eastAsia="Aptos" w:hAnsi="Arial" w:cs="Arial"/>
          <w:b/>
          <w:bCs/>
        </w:rPr>
      </w:pPr>
    </w:p>
    <w:p w14:paraId="54E9BF45" w14:textId="77777777" w:rsidR="00C329CB" w:rsidRDefault="00C329CB" w:rsidP="1279C8D4">
      <w:pPr>
        <w:spacing w:before="240" w:after="240"/>
        <w:jc w:val="center"/>
        <w:rPr>
          <w:rFonts w:ascii="Arial" w:eastAsia="Aptos" w:hAnsi="Arial" w:cs="Arial"/>
          <w:b/>
          <w:bCs/>
        </w:rPr>
      </w:pPr>
    </w:p>
    <w:p w14:paraId="23AA6CEB" w14:textId="77777777" w:rsidR="00C329CB" w:rsidRDefault="00C329CB" w:rsidP="1279C8D4">
      <w:pPr>
        <w:spacing w:before="240" w:after="240"/>
        <w:jc w:val="center"/>
        <w:rPr>
          <w:rFonts w:ascii="Arial" w:eastAsia="Aptos" w:hAnsi="Arial" w:cs="Arial"/>
          <w:b/>
          <w:bCs/>
        </w:rPr>
      </w:pPr>
    </w:p>
    <w:p w14:paraId="02B33847" w14:textId="77777777" w:rsidR="00C329CB" w:rsidRDefault="00C329CB" w:rsidP="1279C8D4">
      <w:pPr>
        <w:spacing w:before="240" w:after="240"/>
        <w:jc w:val="center"/>
        <w:rPr>
          <w:rFonts w:ascii="Arial" w:eastAsia="Aptos" w:hAnsi="Arial" w:cs="Arial"/>
          <w:b/>
          <w:bCs/>
        </w:rPr>
      </w:pPr>
    </w:p>
    <w:p w14:paraId="21FAAB30" w14:textId="77777777" w:rsidR="00C329CB" w:rsidRDefault="00C329CB" w:rsidP="1279C8D4">
      <w:pPr>
        <w:spacing w:before="240" w:after="240"/>
        <w:jc w:val="center"/>
        <w:rPr>
          <w:rFonts w:ascii="Arial" w:eastAsia="Aptos" w:hAnsi="Arial" w:cs="Arial"/>
          <w:b/>
          <w:bCs/>
        </w:rPr>
      </w:pPr>
    </w:p>
    <w:p w14:paraId="3D222233" w14:textId="77777777" w:rsidR="00C329CB" w:rsidRDefault="00C329CB" w:rsidP="1279C8D4">
      <w:pPr>
        <w:spacing w:before="240" w:after="240"/>
        <w:jc w:val="center"/>
        <w:rPr>
          <w:rFonts w:ascii="Arial" w:eastAsia="Aptos" w:hAnsi="Arial" w:cs="Arial"/>
          <w:b/>
          <w:bCs/>
        </w:rPr>
      </w:pPr>
    </w:p>
    <w:p w14:paraId="0C9A8629" w14:textId="77777777" w:rsidR="00C329CB" w:rsidRDefault="00C329CB" w:rsidP="1279C8D4">
      <w:pPr>
        <w:spacing w:before="240" w:after="240"/>
        <w:jc w:val="center"/>
        <w:rPr>
          <w:rFonts w:ascii="Arial" w:eastAsia="Aptos" w:hAnsi="Arial" w:cs="Arial"/>
          <w:b/>
          <w:bCs/>
        </w:rPr>
      </w:pPr>
    </w:p>
    <w:p w14:paraId="32B78B80" w14:textId="77777777" w:rsidR="00C329CB" w:rsidRDefault="00C329CB" w:rsidP="1279C8D4">
      <w:pPr>
        <w:spacing w:before="240" w:after="240"/>
        <w:jc w:val="center"/>
        <w:rPr>
          <w:rFonts w:ascii="Arial" w:eastAsia="Aptos" w:hAnsi="Arial" w:cs="Arial"/>
          <w:b/>
          <w:bCs/>
        </w:rPr>
      </w:pPr>
    </w:p>
    <w:p w14:paraId="40687D9D" w14:textId="77777777" w:rsidR="00C329CB" w:rsidRDefault="00C329CB" w:rsidP="1279C8D4">
      <w:pPr>
        <w:spacing w:before="240" w:after="240"/>
        <w:jc w:val="center"/>
        <w:rPr>
          <w:rFonts w:ascii="Arial" w:eastAsia="Aptos" w:hAnsi="Arial" w:cs="Arial"/>
          <w:b/>
          <w:bCs/>
        </w:rPr>
      </w:pPr>
    </w:p>
    <w:p w14:paraId="4660771D" w14:textId="77777777" w:rsidR="00153F20" w:rsidRDefault="00153F20" w:rsidP="1279C8D4">
      <w:pPr>
        <w:spacing w:before="240" w:after="240"/>
        <w:jc w:val="center"/>
        <w:rPr>
          <w:rFonts w:ascii="Arial" w:eastAsia="Aptos" w:hAnsi="Arial" w:cs="Arial"/>
          <w:b/>
          <w:bCs/>
        </w:rPr>
      </w:pPr>
    </w:p>
    <w:p w14:paraId="1EE3730F" w14:textId="77777777" w:rsidR="00B66A8F" w:rsidRDefault="00B66A8F" w:rsidP="1279C8D4">
      <w:pPr>
        <w:spacing w:before="240" w:after="240"/>
        <w:jc w:val="center"/>
        <w:rPr>
          <w:rFonts w:ascii="Arial" w:eastAsia="Aptos" w:hAnsi="Arial" w:cs="Arial"/>
          <w:b/>
          <w:bCs/>
        </w:rPr>
      </w:pPr>
    </w:p>
    <w:p w14:paraId="41E09886" w14:textId="4408C111" w:rsidR="007537B3" w:rsidRPr="008F2590" w:rsidRDefault="5E22FF18" w:rsidP="1279C8D4">
      <w:pPr>
        <w:spacing w:before="240" w:after="240"/>
        <w:jc w:val="center"/>
        <w:rPr>
          <w:rFonts w:ascii="Arial" w:eastAsia="Aptos" w:hAnsi="Arial" w:cs="Arial"/>
          <w:b/>
          <w:bCs/>
        </w:rPr>
      </w:pPr>
      <w:r w:rsidRPr="008F2590">
        <w:rPr>
          <w:rFonts w:ascii="Arial" w:eastAsia="Aptos" w:hAnsi="Arial" w:cs="Arial"/>
          <w:b/>
          <w:bCs/>
        </w:rPr>
        <w:lastRenderedPageBreak/>
        <w:t>R</w:t>
      </w:r>
      <w:r w:rsidR="13C38DFE" w:rsidRPr="008F2590">
        <w:rPr>
          <w:rFonts w:ascii="Arial" w:eastAsia="Aptos" w:hAnsi="Arial" w:cs="Arial"/>
          <w:b/>
          <w:bCs/>
        </w:rPr>
        <w:t>ESUMO</w:t>
      </w:r>
    </w:p>
    <w:p w14:paraId="213C6019" w14:textId="29EF4B63" w:rsidR="007537B3" w:rsidRPr="008F2590" w:rsidRDefault="0BFF226A" w:rsidP="008F2590">
      <w:pPr>
        <w:spacing w:before="240" w:after="240"/>
        <w:jc w:val="both"/>
        <w:rPr>
          <w:rFonts w:ascii="Arial" w:eastAsia="Aptos" w:hAnsi="Arial" w:cs="Arial"/>
          <w:b/>
          <w:bCs/>
        </w:rPr>
      </w:pPr>
      <w:bookmarkStart w:id="0" w:name="_Hlk195645714"/>
      <w:r w:rsidRPr="008F2590">
        <w:rPr>
          <w:rFonts w:ascii="Arial" w:eastAsia="Aptos" w:hAnsi="Arial" w:cs="Arial"/>
        </w:rPr>
        <w:t>Es</w:t>
      </w:r>
      <w:r w:rsidR="13C38DFE" w:rsidRPr="008F2590">
        <w:rPr>
          <w:rFonts w:ascii="Arial" w:eastAsia="Aptos" w:hAnsi="Arial" w:cs="Arial"/>
        </w:rPr>
        <w:t xml:space="preserve">te trabalho tem como objetivo, apresentar tudo referente ao </w:t>
      </w:r>
      <w:r w:rsidR="00153F20" w:rsidRPr="00153F20">
        <w:rPr>
          <w:rFonts w:ascii="Arial" w:eastAsia="Aptos" w:hAnsi="Arial" w:cs="Arial"/>
          <w:i/>
        </w:rPr>
        <w:t>burnout</w:t>
      </w:r>
      <w:r w:rsidR="13C38DFE" w:rsidRPr="008F2590">
        <w:rPr>
          <w:rFonts w:ascii="Arial" w:eastAsia="Aptos" w:hAnsi="Arial" w:cs="Arial"/>
        </w:rPr>
        <w:t>, no que tange o</w:t>
      </w:r>
      <w:r w:rsidR="094D6B71" w:rsidRPr="008F2590">
        <w:rPr>
          <w:rFonts w:ascii="Arial" w:eastAsia="Aptos" w:hAnsi="Arial" w:cs="Arial"/>
        </w:rPr>
        <w:t xml:space="preserve"> </w:t>
      </w:r>
      <w:r w:rsidR="13C38DFE" w:rsidRPr="008F2590">
        <w:rPr>
          <w:rFonts w:ascii="Arial" w:eastAsia="Aptos" w:hAnsi="Arial" w:cs="Arial"/>
        </w:rPr>
        <w:t xml:space="preserve">mercado de trabalho. </w:t>
      </w:r>
      <w:r w:rsidR="00E17017">
        <w:rPr>
          <w:rFonts w:ascii="Arial" w:eastAsia="Aptos" w:hAnsi="Arial" w:cs="Arial"/>
        </w:rPr>
        <w:t>A pesquisa revelou que h</w:t>
      </w:r>
      <w:r w:rsidR="13C38DFE" w:rsidRPr="008F2590">
        <w:rPr>
          <w:rFonts w:ascii="Arial" w:eastAsia="Aptos" w:hAnsi="Arial" w:cs="Arial"/>
        </w:rPr>
        <w:t>oje o Brasil</w:t>
      </w:r>
      <w:r w:rsidR="328F4F6C" w:rsidRPr="008F2590">
        <w:rPr>
          <w:rFonts w:ascii="Arial" w:eastAsia="Aptos" w:hAnsi="Arial" w:cs="Arial"/>
        </w:rPr>
        <w:t xml:space="preserve"> apresenta</w:t>
      </w:r>
      <w:r w:rsidR="13C38DFE" w:rsidRPr="008F2590">
        <w:rPr>
          <w:rFonts w:ascii="Arial" w:eastAsia="Aptos" w:hAnsi="Arial" w:cs="Arial"/>
        </w:rPr>
        <w:t xml:space="preserve"> um alto índice e registro de ocorrências </w:t>
      </w:r>
      <w:r w:rsidR="00E17017">
        <w:rPr>
          <w:rFonts w:ascii="Arial" w:eastAsia="Aptos" w:hAnsi="Arial" w:cs="Arial"/>
        </w:rPr>
        <w:t>d</w:t>
      </w:r>
      <w:r w:rsidR="28B6DDBA" w:rsidRPr="008F2590">
        <w:rPr>
          <w:rFonts w:ascii="Arial" w:eastAsia="Aptos" w:hAnsi="Arial" w:cs="Arial"/>
        </w:rPr>
        <w:t>e</w:t>
      </w:r>
      <w:r w:rsidR="13C38DFE" w:rsidRPr="008F2590">
        <w:rPr>
          <w:rFonts w:ascii="Arial" w:eastAsia="Aptos" w:hAnsi="Arial" w:cs="Arial"/>
        </w:rPr>
        <w:t xml:space="preserve"> </w:t>
      </w:r>
      <w:r w:rsidR="00E17017">
        <w:rPr>
          <w:rFonts w:ascii="Arial" w:eastAsia="Aptos" w:hAnsi="Arial" w:cs="Arial"/>
        </w:rPr>
        <w:t xml:space="preserve">demissão voluntária </w:t>
      </w:r>
      <w:r w:rsidR="13C38DFE" w:rsidRPr="008F2590">
        <w:rPr>
          <w:rFonts w:ascii="Arial" w:eastAsia="Aptos" w:hAnsi="Arial" w:cs="Arial"/>
        </w:rPr>
        <w:t>devido a esta doença. O prop</w:t>
      </w:r>
      <w:r w:rsidR="29D8F7B8" w:rsidRPr="008F2590">
        <w:rPr>
          <w:rFonts w:ascii="Arial" w:eastAsia="Aptos" w:hAnsi="Arial" w:cs="Arial"/>
        </w:rPr>
        <w:t>ó</w:t>
      </w:r>
      <w:r w:rsidR="13C38DFE" w:rsidRPr="008F2590">
        <w:rPr>
          <w:rFonts w:ascii="Arial" w:eastAsia="Aptos" w:hAnsi="Arial" w:cs="Arial"/>
        </w:rPr>
        <w:t xml:space="preserve">sito </w:t>
      </w:r>
      <w:r w:rsidR="1585EF88" w:rsidRPr="008F2590">
        <w:rPr>
          <w:rFonts w:ascii="Arial" w:eastAsia="Aptos" w:hAnsi="Arial" w:cs="Arial"/>
        </w:rPr>
        <w:t xml:space="preserve">deste trabalho </w:t>
      </w:r>
      <w:r w:rsidR="13C38DFE" w:rsidRPr="008F2590">
        <w:rPr>
          <w:rFonts w:ascii="Arial" w:eastAsia="Aptos" w:hAnsi="Arial" w:cs="Arial"/>
        </w:rPr>
        <w:t xml:space="preserve">é mostrar a origem </w:t>
      </w:r>
      <w:r w:rsidR="69937BBB" w:rsidRPr="008F2590">
        <w:rPr>
          <w:rFonts w:ascii="Arial" w:eastAsia="Aptos" w:hAnsi="Arial" w:cs="Arial"/>
        </w:rPr>
        <w:t>d</w:t>
      </w:r>
      <w:r w:rsidR="13C38DFE" w:rsidRPr="008F2590">
        <w:rPr>
          <w:rFonts w:ascii="Arial" w:eastAsia="Aptos" w:hAnsi="Arial" w:cs="Arial"/>
        </w:rPr>
        <w:t xml:space="preserve">os primeiros sintomas, </w:t>
      </w:r>
      <w:r w:rsidR="0A284A12" w:rsidRPr="008F2590">
        <w:rPr>
          <w:rFonts w:ascii="Arial" w:eastAsia="Aptos" w:hAnsi="Arial" w:cs="Arial"/>
        </w:rPr>
        <w:t>assim como</w:t>
      </w:r>
      <w:r w:rsidR="4A92E8ED" w:rsidRPr="008F2590">
        <w:rPr>
          <w:rFonts w:ascii="Arial" w:eastAsia="Aptos" w:hAnsi="Arial" w:cs="Arial"/>
        </w:rPr>
        <w:t xml:space="preserve"> os </w:t>
      </w:r>
      <w:r w:rsidR="0A284A12" w:rsidRPr="008F2590">
        <w:rPr>
          <w:rFonts w:ascii="Arial" w:eastAsia="Aptos" w:hAnsi="Arial" w:cs="Arial"/>
        </w:rPr>
        <w:t xml:space="preserve"> </w:t>
      </w:r>
      <w:r w:rsidR="13C38DFE" w:rsidRPr="008F2590">
        <w:rPr>
          <w:rFonts w:ascii="Arial" w:eastAsia="Aptos" w:hAnsi="Arial" w:cs="Arial"/>
        </w:rPr>
        <w:t xml:space="preserve">pesquisadores </w:t>
      </w:r>
      <w:r w:rsidR="01B72BAF" w:rsidRPr="008F2590">
        <w:rPr>
          <w:rFonts w:ascii="Arial" w:eastAsia="Aptos" w:hAnsi="Arial" w:cs="Arial"/>
        </w:rPr>
        <w:t xml:space="preserve">que </w:t>
      </w:r>
      <w:r w:rsidR="5F47587E" w:rsidRPr="008F2590">
        <w:rPr>
          <w:rFonts w:ascii="Arial" w:eastAsia="Aptos" w:hAnsi="Arial" w:cs="Arial"/>
        </w:rPr>
        <w:t>buscaram</w:t>
      </w:r>
      <w:r w:rsidR="13C38DFE" w:rsidRPr="008F2590">
        <w:rPr>
          <w:rFonts w:ascii="Arial" w:eastAsia="Aptos" w:hAnsi="Arial" w:cs="Arial"/>
        </w:rPr>
        <w:t xml:space="preserve"> informações para </w:t>
      </w:r>
      <w:r w:rsidR="00E17017">
        <w:rPr>
          <w:rFonts w:ascii="Arial" w:eastAsia="Aptos" w:hAnsi="Arial" w:cs="Arial"/>
        </w:rPr>
        <w:t>investigar as causas dos problemas psicológicos dos colaboradores nas empresas</w:t>
      </w:r>
      <w:r w:rsidR="13C38DFE" w:rsidRPr="008F2590">
        <w:rPr>
          <w:rFonts w:ascii="Arial" w:eastAsia="Aptos" w:hAnsi="Arial" w:cs="Arial"/>
        </w:rPr>
        <w:t xml:space="preserve">. </w:t>
      </w:r>
      <w:r w:rsidR="00E17017">
        <w:rPr>
          <w:rFonts w:ascii="Arial" w:eastAsia="Aptos" w:hAnsi="Arial" w:cs="Arial"/>
        </w:rPr>
        <w:t>Esses resultados destacam a importância das empresas garantirem um ambiente emocionalmente favorável</w:t>
      </w:r>
      <w:r w:rsidR="00C329CB">
        <w:rPr>
          <w:rFonts w:ascii="Arial" w:eastAsia="Aptos" w:hAnsi="Arial" w:cs="Arial"/>
        </w:rPr>
        <w:t>, com ferramentas par</w:t>
      </w:r>
      <w:r w:rsidR="00E17017">
        <w:rPr>
          <w:rFonts w:ascii="Arial" w:eastAsia="Aptos" w:hAnsi="Arial" w:cs="Arial"/>
        </w:rPr>
        <w:t>a</w:t>
      </w:r>
      <w:r w:rsidR="00E17017" w:rsidRPr="00E17017">
        <w:rPr>
          <w:rFonts w:ascii="Arial" w:eastAsia="Aptos" w:hAnsi="Arial" w:cs="Arial"/>
        </w:rPr>
        <w:t xml:space="preserve"> avaliação dos fatores de riscos psicossociais</w:t>
      </w:r>
      <w:r w:rsidR="00C329CB">
        <w:rPr>
          <w:rFonts w:ascii="Arial" w:eastAsia="Aptos" w:hAnsi="Arial" w:cs="Arial"/>
        </w:rPr>
        <w:t>, afim de melhorar a força de trabalho do futuro.</w:t>
      </w:r>
    </w:p>
    <w:p w14:paraId="31C0F105" w14:textId="77777777" w:rsidR="008F2590" w:rsidRDefault="008F2590" w:rsidP="008F2590">
      <w:pPr>
        <w:spacing w:after="0" w:line="240" w:lineRule="auto"/>
        <w:jc w:val="center"/>
        <w:rPr>
          <w:rFonts w:ascii="Arial" w:hAnsi="Arial" w:cs="Arial"/>
          <w:b/>
        </w:rPr>
      </w:pPr>
    </w:p>
    <w:p w14:paraId="3886D37B" w14:textId="77777777" w:rsidR="008F2590" w:rsidRDefault="008F2590" w:rsidP="008F2590">
      <w:pPr>
        <w:spacing w:after="0" w:line="240" w:lineRule="auto"/>
        <w:jc w:val="center"/>
        <w:rPr>
          <w:rFonts w:ascii="Arial" w:hAnsi="Arial" w:cs="Arial"/>
          <w:b/>
        </w:rPr>
      </w:pPr>
    </w:p>
    <w:p w14:paraId="75B09BC1" w14:textId="72C6325B" w:rsidR="008F2590" w:rsidRPr="006427CA" w:rsidRDefault="008F2590" w:rsidP="008F2590">
      <w:pPr>
        <w:spacing w:after="0" w:line="240" w:lineRule="auto"/>
        <w:jc w:val="center"/>
        <w:rPr>
          <w:rFonts w:ascii="Arial" w:hAnsi="Arial" w:cs="Arial"/>
          <w:b/>
          <w:lang w:val="en-US"/>
        </w:rPr>
      </w:pPr>
      <w:r w:rsidRPr="006427CA">
        <w:rPr>
          <w:rFonts w:ascii="Arial" w:hAnsi="Arial" w:cs="Arial"/>
          <w:b/>
          <w:lang w:val="en-US"/>
        </w:rPr>
        <w:t>ABSTRACT</w:t>
      </w:r>
    </w:p>
    <w:p w14:paraId="259246A6" w14:textId="1BDFAD3C" w:rsidR="00C329CB" w:rsidRPr="00C329CB" w:rsidRDefault="00E17017" w:rsidP="00763935">
      <w:pPr>
        <w:spacing w:before="240" w:after="240"/>
        <w:jc w:val="both"/>
        <w:rPr>
          <w:rFonts w:ascii="Arial" w:eastAsia="Aptos" w:hAnsi="Arial" w:cs="Arial"/>
          <w:lang w:val="en-US"/>
        </w:rPr>
      </w:pPr>
      <w:r w:rsidRPr="00E17017">
        <w:rPr>
          <w:rFonts w:ascii="Arial" w:eastAsia="Aptos" w:hAnsi="Arial" w:cs="Arial"/>
          <w:lang w:val="en"/>
        </w:rPr>
        <w:t xml:space="preserve">This paper aims to present everything related to </w:t>
      </w:r>
      <w:r w:rsidR="00153F20" w:rsidRPr="00153F20">
        <w:rPr>
          <w:rFonts w:ascii="Arial" w:eastAsia="Aptos" w:hAnsi="Arial" w:cs="Arial"/>
          <w:i/>
          <w:lang w:val="en"/>
        </w:rPr>
        <w:t>burnout</w:t>
      </w:r>
      <w:r w:rsidRPr="00E17017">
        <w:rPr>
          <w:rFonts w:ascii="Arial" w:eastAsia="Aptos" w:hAnsi="Arial" w:cs="Arial"/>
          <w:lang w:val="en"/>
        </w:rPr>
        <w:t xml:space="preserve"> in the job market. The research revealed that today Brazil has a high rate and record of voluntary dismissals due to this disease. The purpose of this paper is to show the origin of the first symptoms, as well as the researchers who sought information to investigate the causes of employees' psychological problems in companies. </w:t>
      </w:r>
      <w:bookmarkEnd w:id="0"/>
      <w:r w:rsidR="00C329CB" w:rsidRPr="00C329CB">
        <w:rPr>
          <w:rFonts w:ascii="Arial" w:eastAsia="Aptos" w:hAnsi="Arial" w:cs="Arial"/>
          <w:lang w:val="en"/>
        </w:rPr>
        <w:t>These results highlight the importance of companies ensuring an emotionally supportive environment, with tools to assess psychosocial risk factors, in order to improve the workforce of the future.</w:t>
      </w:r>
    </w:p>
    <w:p w14:paraId="368F4D23" w14:textId="7BE3ED5E" w:rsidR="007537B3" w:rsidRPr="006427CA" w:rsidRDefault="007537B3" w:rsidP="1279C8D4">
      <w:pPr>
        <w:spacing w:before="240" w:after="240"/>
        <w:rPr>
          <w:rFonts w:ascii="Arial" w:eastAsia="Aptos" w:hAnsi="Arial" w:cs="Arial"/>
          <w:lang w:val="en-US"/>
        </w:rPr>
      </w:pPr>
    </w:p>
    <w:p w14:paraId="57A0914E" w14:textId="2BD1B863" w:rsidR="007537B3" w:rsidRPr="008F2590" w:rsidRDefault="3BADCBE7" w:rsidP="008F2590">
      <w:pPr>
        <w:spacing w:before="240" w:after="240"/>
        <w:rPr>
          <w:rFonts w:ascii="Arial" w:hAnsi="Arial" w:cs="Arial"/>
        </w:rPr>
      </w:pPr>
      <w:r w:rsidRPr="008F2590">
        <w:rPr>
          <w:rFonts w:ascii="Arial" w:eastAsia="Aptos" w:hAnsi="Arial" w:cs="Arial"/>
          <w:b/>
          <w:bCs/>
        </w:rPr>
        <w:t>INTRODUÇÃO</w:t>
      </w:r>
    </w:p>
    <w:p w14:paraId="19CD677B" w14:textId="1FF85CB9" w:rsidR="00F46783" w:rsidRDefault="3BADCBE7" w:rsidP="00F46783">
      <w:pPr>
        <w:spacing w:before="240" w:after="240"/>
        <w:ind w:firstLine="708"/>
        <w:jc w:val="both"/>
        <w:rPr>
          <w:rFonts w:ascii="Arial" w:eastAsia="Aptos" w:hAnsi="Arial" w:cs="Arial"/>
        </w:rPr>
      </w:pPr>
      <w:r w:rsidRPr="008F2590">
        <w:rPr>
          <w:rFonts w:ascii="Arial" w:eastAsia="Aptos" w:hAnsi="Arial" w:cs="Arial"/>
        </w:rPr>
        <w:t xml:space="preserve">O conceito de </w:t>
      </w:r>
      <w:r w:rsidR="00153F20" w:rsidRPr="00153F20">
        <w:rPr>
          <w:rFonts w:ascii="Arial" w:eastAsia="Aptos" w:hAnsi="Arial" w:cs="Arial"/>
          <w:i/>
          <w:iCs/>
        </w:rPr>
        <w:t>burnout</w:t>
      </w:r>
      <w:r w:rsidRPr="008F2590">
        <w:rPr>
          <w:rFonts w:ascii="Arial" w:eastAsia="Aptos" w:hAnsi="Arial" w:cs="Arial"/>
        </w:rPr>
        <w:t xml:space="preserve"> tem ganhado destaque significativo no estudo das dinâmicas organizacionais e da saúde ocupacional. Originalmente descrito por Herbert Freudenberger na década de 1970, o </w:t>
      </w:r>
      <w:r w:rsidR="00153F20" w:rsidRPr="00153F20">
        <w:rPr>
          <w:rFonts w:ascii="Arial" w:eastAsia="Aptos" w:hAnsi="Arial" w:cs="Arial"/>
          <w:i/>
        </w:rPr>
        <w:t>burnout</w:t>
      </w:r>
      <w:r w:rsidRPr="008F2590">
        <w:rPr>
          <w:rFonts w:ascii="Arial" w:eastAsia="Aptos" w:hAnsi="Arial" w:cs="Arial"/>
        </w:rPr>
        <w:t xml:space="preserve"> refere-se a um estado de exaustão física, emocional e mental causado pelo envolvimento prolongado em situações de trabalho emocionalmente exigentes. Considerado como um fenômeno relacionado ao trabalho, o </w:t>
      </w:r>
      <w:r w:rsidR="00153F20" w:rsidRPr="00153F20">
        <w:rPr>
          <w:rFonts w:ascii="Arial" w:eastAsia="Aptos" w:hAnsi="Arial" w:cs="Arial"/>
          <w:i/>
        </w:rPr>
        <w:t>burnout</w:t>
      </w:r>
      <w:r w:rsidRPr="008F2590">
        <w:rPr>
          <w:rFonts w:ascii="Arial" w:eastAsia="Aptos" w:hAnsi="Arial" w:cs="Arial"/>
        </w:rPr>
        <w:t xml:space="preserve"> é caracterizado principalmente por três dimensões: exaustão emocional, despersonalização ou cinismo, e sensação de ineficácia pessoal.</w:t>
      </w:r>
      <w:r w:rsidR="00F46783" w:rsidRPr="00F46783">
        <w:rPr>
          <w:rFonts w:ascii="Arial" w:eastAsia="Aptos" w:hAnsi="Arial" w:cs="Arial"/>
        </w:rPr>
        <w:t xml:space="preserve"> </w:t>
      </w:r>
      <w:r w:rsidR="00F46783">
        <w:rPr>
          <w:rFonts w:ascii="Arial" w:eastAsia="Aptos" w:hAnsi="Arial" w:cs="Arial"/>
        </w:rPr>
        <w:t>(MASLACH, 2001, p. 397)</w:t>
      </w:r>
    </w:p>
    <w:p w14:paraId="739B4987" w14:textId="7A2E32C2" w:rsidR="00EE0C0E" w:rsidRDefault="00EE0C0E" w:rsidP="00EE0C0E">
      <w:pPr>
        <w:spacing w:before="240" w:after="240"/>
        <w:ind w:firstLine="708"/>
        <w:jc w:val="both"/>
        <w:rPr>
          <w:rFonts w:ascii="Arial" w:eastAsia="Aptos" w:hAnsi="Arial" w:cs="Arial"/>
        </w:rPr>
      </w:pPr>
      <w:r w:rsidRPr="008F2590">
        <w:rPr>
          <w:rFonts w:ascii="Arial" w:eastAsia="Aptos" w:hAnsi="Arial" w:cs="Arial"/>
        </w:rPr>
        <w:t xml:space="preserve">No cenário contemporâneo, as mudanças rápidas no ambiente de trabalho e as demandas crescentes de produtividade têm aumentado os riscos de incidência de </w:t>
      </w:r>
      <w:r>
        <w:rPr>
          <w:rFonts w:ascii="Arial" w:eastAsia="Aptos" w:hAnsi="Arial" w:cs="Arial"/>
        </w:rPr>
        <w:t>b</w:t>
      </w:r>
      <w:r w:rsidRPr="00153F20">
        <w:rPr>
          <w:rFonts w:ascii="Arial" w:eastAsia="Aptos" w:hAnsi="Arial" w:cs="Arial"/>
          <w:i/>
        </w:rPr>
        <w:t>urnout</w:t>
      </w:r>
      <w:r w:rsidRPr="008F2590">
        <w:rPr>
          <w:rFonts w:ascii="Arial" w:eastAsia="Aptos" w:hAnsi="Arial" w:cs="Arial"/>
        </w:rPr>
        <w:t xml:space="preserve">. As organizações enfrentam o desafio de lidar com este problema, pois o </w:t>
      </w:r>
      <w:r w:rsidRPr="00153F20">
        <w:rPr>
          <w:rFonts w:ascii="Arial" w:eastAsia="Aptos" w:hAnsi="Arial" w:cs="Arial"/>
          <w:i/>
        </w:rPr>
        <w:t>burnout</w:t>
      </w:r>
      <w:r w:rsidRPr="008F2590">
        <w:rPr>
          <w:rFonts w:ascii="Arial" w:eastAsia="Aptos" w:hAnsi="Arial" w:cs="Arial"/>
        </w:rPr>
        <w:t xml:space="preserve"> não só afeta a saúde e o bem-estar dos colaboradores, mas também impacta negativamente a eficiência organizacional, resultando em alta rotatividade de pessoal, aumento no absenteísmo e redução da produtividade.</w:t>
      </w:r>
    </w:p>
    <w:p w14:paraId="595E2CF1" w14:textId="2E400313" w:rsidR="00CD16EF" w:rsidRDefault="00CD16EF" w:rsidP="00EE0C0E">
      <w:pPr>
        <w:spacing w:before="240" w:after="240"/>
        <w:ind w:firstLine="708"/>
        <w:jc w:val="both"/>
        <w:rPr>
          <w:rFonts w:ascii="Arial" w:eastAsia="Aptos" w:hAnsi="Arial" w:cs="Arial"/>
        </w:rPr>
      </w:pPr>
    </w:p>
    <w:p w14:paraId="42C1AD10" w14:textId="0AAAF1B0" w:rsidR="00CD16EF" w:rsidRDefault="00CD16EF" w:rsidP="00EE0C0E">
      <w:pPr>
        <w:spacing w:before="240" w:after="240"/>
        <w:ind w:firstLine="708"/>
        <w:jc w:val="both"/>
        <w:rPr>
          <w:rFonts w:ascii="Arial" w:eastAsia="Aptos" w:hAnsi="Arial" w:cs="Arial"/>
        </w:rPr>
      </w:pPr>
      <w:r>
        <w:rPr>
          <w:rFonts w:ascii="Arial" w:eastAsia="Aptos" w:hAnsi="Arial" w:cs="Arial"/>
        </w:rPr>
        <w:lastRenderedPageBreak/>
        <w:t>Muitos paradigmas precisam ser quebrados neste contexto, por n</w:t>
      </w:r>
      <w:r w:rsidR="00F46783">
        <w:rPr>
          <w:rFonts w:ascii="Arial" w:eastAsia="Aptos" w:hAnsi="Arial" w:cs="Arial"/>
        </w:rPr>
        <w:t>ã</w:t>
      </w:r>
      <w:r>
        <w:rPr>
          <w:rFonts w:ascii="Arial" w:eastAsia="Aptos" w:hAnsi="Arial" w:cs="Arial"/>
        </w:rPr>
        <w:t>o ser somente um cansaço simples ou um sintoma que</w:t>
      </w:r>
      <w:r w:rsidR="00F46783">
        <w:rPr>
          <w:rFonts w:ascii="Arial" w:eastAsia="Aptos" w:hAnsi="Arial" w:cs="Arial"/>
        </w:rPr>
        <w:t>,</w:t>
      </w:r>
      <w:r>
        <w:rPr>
          <w:rFonts w:ascii="Arial" w:eastAsia="Aptos" w:hAnsi="Arial" w:cs="Arial"/>
        </w:rPr>
        <w:t xml:space="preserve"> do dia pra noite passa, </w:t>
      </w:r>
      <w:r w:rsidR="00F46783">
        <w:rPr>
          <w:rFonts w:ascii="Arial" w:eastAsia="Aptos" w:hAnsi="Arial" w:cs="Arial"/>
        </w:rPr>
        <w:t xml:space="preserve">que </w:t>
      </w:r>
      <w:r>
        <w:rPr>
          <w:rFonts w:ascii="Arial" w:eastAsia="Aptos" w:hAnsi="Arial" w:cs="Arial"/>
        </w:rPr>
        <w:t>basta</w:t>
      </w:r>
      <w:r w:rsidR="00F46783">
        <w:rPr>
          <w:rFonts w:ascii="Arial" w:eastAsia="Aptos" w:hAnsi="Arial" w:cs="Arial"/>
        </w:rPr>
        <w:t xml:space="preserve">ria </w:t>
      </w:r>
      <w:r>
        <w:rPr>
          <w:rFonts w:ascii="Arial" w:eastAsia="Aptos" w:hAnsi="Arial" w:cs="Arial"/>
        </w:rPr>
        <w:t xml:space="preserve"> ir p</w:t>
      </w:r>
      <w:r w:rsidR="00F46783">
        <w:rPr>
          <w:rFonts w:ascii="Arial" w:eastAsia="Aptos" w:hAnsi="Arial" w:cs="Arial"/>
        </w:rPr>
        <w:t>a</w:t>
      </w:r>
      <w:r>
        <w:rPr>
          <w:rFonts w:ascii="Arial" w:eastAsia="Aptos" w:hAnsi="Arial" w:cs="Arial"/>
        </w:rPr>
        <w:t>ra casa e no outro dia a pessoa com os sintomas estar</w:t>
      </w:r>
      <w:r w:rsidR="00F46783">
        <w:rPr>
          <w:rFonts w:ascii="Arial" w:eastAsia="Aptos" w:hAnsi="Arial" w:cs="Arial"/>
        </w:rPr>
        <w:t>ia</w:t>
      </w:r>
      <w:r>
        <w:rPr>
          <w:rFonts w:ascii="Arial" w:eastAsia="Aptos" w:hAnsi="Arial" w:cs="Arial"/>
        </w:rPr>
        <w:t xml:space="preserve"> renovada, vai muito além deste pensamento. A pessoa </w:t>
      </w:r>
      <w:r w:rsidR="00F46783">
        <w:rPr>
          <w:rFonts w:ascii="Arial" w:eastAsia="Aptos" w:hAnsi="Arial" w:cs="Arial"/>
        </w:rPr>
        <w:t xml:space="preserve">que </w:t>
      </w:r>
      <w:r>
        <w:rPr>
          <w:rFonts w:ascii="Arial" w:eastAsia="Aptos" w:hAnsi="Arial" w:cs="Arial"/>
        </w:rPr>
        <w:t>atualmente se encontra com esse diagnóstico precisa de tudo, menos ser julgada. A mente precisa estar aberta para tratar deste assunto de grande relevância. Por fim, os cuidados para qualquer problema são essenciais, assim como uma doença que surge, o paciente vai ao m</w:t>
      </w:r>
      <w:r w:rsidR="00F46783">
        <w:rPr>
          <w:rFonts w:ascii="Arial" w:eastAsia="Aptos" w:hAnsi="Arial" w:cs="Arial"/>
        </w:rPr>
        <w:t>é</w:t>
      </w:r>
      <w:r>
        <w:rPr>
          <w:rFonts w:ascii="Arial" w:eastAsia="Aptos" w:hAnsi="Arial" w:cs="Arial"/>
        </w:rPr>
        <w:t>dico e l</w:t>
      </w:r>
      <w:r w:rsidR="00F46783">
        <w:rPr>
          <w:rFonts w:ascii="Arial" w:eastAsia="Aptos" w:hAnsi="Arial" w:cs="Arial"/>
        </w:rPr>
        <w:t>á</w:t>
      </w:r>
      <w:r>
        <w:rPr>
          <w:rFonts w:ascii="Arial" w:eastAsia="Aptos" w:hAnsi="Arial" w:cs="Arial"/>
        </w:rPr>
        <w:t xml:space="preserve"> recebe diagnóstico. Ap</w:t>
      </w:r>
      <w:r w:rsidR="00F46783">
        <w:rPr>
          <w:rFonts w:ascii="Arial" w:eastAsia="Aptos" w:hAnsi="Arial" w:cs="Arial"/>
        </w:rPr>
        <w:t>ó</w:t>
      </w:r>
      <w:r>
        <w:rPr>
          <w:rFonts w:ascii="Arial" w:eastAsia="Aptos" w:hAnsi="Arial" w:cs="Arial"/>
        </w:rPr>
        <w:t>s o parecer da medicina, as orientações s</w:t>
      </w:r>
      <w:r w:rsidR="00F46783">
        <w:rPr>
          <w:rFonts w:ascii="Arial" w:eastAsia="Aptos" w:hAnsi="Arial" w:cs="Arial"/>
        </w:rPr>
        <w:t>ã</w:t>
      </w:r>
      <w:r>
        <w:rPr>
          <w:rFonts w:ascii="Arial" w:eastAsia="Aptos" w:hAnsi="Arial" w:cs="Arial"/>
        </w:rPr>
        <w:t>o o caminho para a cura. Ela pode vir através dos medicamentos e tamb</w:t>
      </w:r>
      <w:r w:rsidR="00F46783">
        <w:rPr>
          <w:rFonts w:ascii="Arial" w:eastAsia="Aptos" w:hAnsi="Arial" w:cs="Arial"/>
        </w:rPr>
        <w:t>é</w:t>
      </w:r>
      <w:r>
        <w:rPr>
          <w:rFonts w:ascii="Arial" w:eastAsia="Aptos" w:hAnsi="Arial" w:cs="Arial"/>
        </w:rPr>
        <w:t>m com estilo de vida modificado. Um problema de obesidade que afeta uma pessoa, deve ser tratado com medicamento e estilo de vida, assim como o b</w:t>
      </w:r>
      <w:r w:rsidR="00F46783">
        <w:rPr>
          <w:rFonts w:ascii="Arial" w:eastAsia="Aptos" w:hAnsi="Arial" w:cs="Arial"/>
        </w:rPr>
        <w:t>u</w:t>
      </w:r>
      <w:r>
        <w:rPr>
          <w:rFonts w:ascii="Arial" w:eastAsia="Aptos" w:hAnsi="Arial" w:cs="Arial"/>
        </w:rPr>
        <w:t>rnout, deve ser tratado com medicamentos orientados por profissionais e tamb</w:t>
      </w:r>
      <w:r w:rsidR="00F46783">
        <w:rPr>
          <w:rFonts w:ascii="Arial" w:eastAsia="Aptos" w:hAnsi="Arial" w:cs="Arial"/>
        </w:rPr>
        <w:t>é</w:t>
      </w:r>
      <w:r>
        <w:rPr>
          <w:rFonts w:ascii="Arial" w:eastAsia="Aptos" w:hAnsi="Arial" w:cs="Arial"/>
        </w:rPr>
        <w:t xml:space="preserve">m uma rotina diferente, para que a solução venha </w:t>
      </w:r>
      <w:r w:rsidR="00F46783">
        <w:rPr>
          <w:rFonts w:ascii="Arial" w:eastAsia="Aptos" w:hAnsi="Arial" w:cs="Arial"/>
        </w:rPr>
        <w:t>à</w:t>
      </w:r>
      <w:r>
        <w:rPr>
          <w:rFonts w:ascii="Arial" w:eastAsia="Aptos" w:hAnsi="Arial" w:cs="Arial"/>
        </w:rPr>
        <w:t xml:space="preserve"> tona e se </w:t>
      </w:r>
      <w:r w:rsidR="00F46783">
        <w:rPr>
          <w:rFonts w:ascii="Arial" w:eastAsia="Aptos" w:hAnsi="Arial" w:cs="Arial"/>
        </w:rPr>
        <w:t>exclua</w:t>
      </w:r>
      <w:r>
        <w:rPr>
          <w:rFonts w:ascii="Arial" w:eastAsia="Aptos" w:hAnsi="Arial" w:cs="Arial"/>
        </w:rPr>
        <w:t xml:space="preserve"> todo sintoma negativo, chegando assim </w:t>
      </w:r>
      <w:r w:rsidR="00F46783">
        <w:rPr>
          <w:rFonts w:ascii="Arial" w:eastAsia="Aptos" w:hAnsi="Arial" w:cs="Arial"/>
        </w:rPr>
        <w:t>à</w:t>
      </w:r>
      <w:r>
        <w:rPr>
          <w:rFonts w:ascii="Arial" w:eastAsia="Aptos" w:hAnsi="Arial" w:cs="Arial"/>
        </w:rPr>
        <w:t xml:space="preserve"> </w:t>
      </w:r>
      <w:r w:rsidR="00FA42F4">
        <w:rPr>
          <w:rFonts w:ascii="Arial" w:eastAsia="Aptos" w:hAnsi="Arial" w:cs="Arial"/>
        </w:rPr>
        <w:t>cura.</w:t>
      </w:r>
    </w:p>
    <w:p w14:paraId="68C2B535" w14:textId="75B52E64" w:rsidR="00CD16EF" w:rsidRDefault="00CD16EF" w:rsidP="00CD16EF">
      <w:pPr>
        <w:spacing w:before="240" w:after="240"/>
        <w:jc w:val="both"/>
        <w:rPr>
          <w:rFonts w:ascii="Arial" w:eastAsia="Aptos" w:hAnsi="Arial" w:cs="Arial"/>
        </w:rPr>
      </w:pPr>
      <w:r>
        <w:rPr>
          <w:rFonts w:ascii="Arial" w:eastAsia="Aptos" w:hAnsi="Arial" w:cs="Arial"/>
        </w:rPr>
        <w:t xml:space="preserve"> </w:t>
      </w:r>
    </w:p>
    <w:p w14:paraId="1FBB873F" w14:textId="566101FA" w:rsidR="007537B3" w:rsidRDefault="3BADCBE7" w:rsidP="008F2590">
      <w:pPr>
        <w:spacing w:before="240" w:after="240"/>
        <w:rPr>
          <w:rFonts w:ascii="Arial" w:eastAsia="Aptos" w:hAnsi="Arial" w:cs="Arial"/>
          <w:b/>
          <w:bCs/>
        </w:rPr>
      </w:pPr>
      <w:r w:rsidRPr="008F2590">
        <w:rPr>
          <w:rFonts w:ascii="Arial" w:eastAsia="Aptos" w:hAnsi="Arial" w:cs="Arial"/>
          <w:b/>
          <w:bCs/>
        </w:rPr>
        <w:t>REFERENCIAL TEÓRICO</w:t>
      </w:r>
    </w:p>
    <w:p w14:paraId="5AD1B575" w14:textId="3A14EF8B" w:rsidR="000D39AE" w:rsidRDefault="000D39AE" w:rsidP="000D39AE">
      <w:pPr>
        <w:spacing w:before="240" w:after="240"/>
        <w:ind w:firstLine="708"/>
        <w:jc w:val="both"/>
        <w:rPr>
          <w:rFonts w:ascii="Arial" w:eastAsia="Aptos" w:hAnsi="Arial" w:cs="Arial"/>
        </w:rPr>
      </w:pPr>
      <w:r>
        <w:rPr>
          <w:rFonts w:ascii="Arial" w:eastAsia="Aptos" w:hAnsi="Arial" w:cs="Arial"/>
        </w:rPr>
        <w:t xml:space="preserve">Entende-se por </w:t>
      </w:r>
      <w:r w:rsidR="00153F20" w:rsidRPr="00153F20">
        <w:rPr>
          <w:rFonts w:ascii="Arial" w:eastAsia="Aptos" w:hAnsi="Arial" w:cs="Arial"/>
          <w:i/>
        </w:rPr>
        <w:t>burnout</w:t>
      </w:r>
      <w:r>
        <w:rPr>
          <w:rFonts w:ascii="Arial" w:eastAsia="Aptos" w:hAnsi="Arial" w:cs="Arial"/>
        </w:rPr>
        <w:t xml:space="preserve">, uma situação fisica </w:t>
      </w:r>
      <w:r w:rsidR="00F46783">
        <w:rPr>
          <w:rFonts w:ascii="Arial" w:eastAsia="Aptos" w:hAnsi="Arial" w:cs="Arial"/>
        </w:rPr>
        <w:t xml:space="preserve">e emocional, </w:t>
      </w:r>
      <w:r>
        <w:rPr>
          <w:rFonts w:ascii="Arial" w:eastAsia="Aptos" w:hAnsi="Arial" w:cs="Arial"/>
        </w:rPr>
        <w:t>onde a pessoa se encontra debilitada, e mentalmente deteriorada</w:t>
      </w:r>
      <w:r w:rsidR="3BADCBE7" w:rsidRPr="008F2590">
        <w:rPr>
          <w:rFonts w:ascii="Arial" w:eastAsia="Aptos" w:hAnsi="Arial" w:cs="Arial"/>
        </w:rPr>
        <w:t>.</w:t>
      </w:r>
      <w:r>
        <w:rPr>
          <w:rFonts w:ascii="Arial" w:eastAsia="Aptos" w:hAnsi="Arial" w:cs="Arial"/>
        </w:rPr>
        <w:t xml:space="preserve"> Aos poucos o trabalhador vai se envolvendo com seu trabalho, quando </w:t>
      </w:r>
      <w:r w:rsidR="00F46783">
        <w:rPr>
          <w:rFonts w:ascii="Arial" w:eastAsia="Aptos" w:hAnsi="Arial" w:cs="Arial"/>
        </w:rPr>
        <w:t>em</w:t>
      </w:r>
      <w:r>
        <w:rPr>
          <w:rFonts w:ascii="Arial" w:eastAsia="Aptos" w:hAnsi="Arial" w:cs="Arial"/>
        </w:rPr>
        <w:t xml:space="preserve"> um </w:t>
      </w:r>
      <w:r w:rsidR="00F46783">
        <w:rPr>
          <w:rFonts w:ascii="Arial" w:eastAsia="Aptos" w:hAnsi="Arial" w:cs="Arial"/>
        </w:rPr>
        <w:t xml:space="preserve">dado </w:t>
      </w:r>
      <w:r>
        <w:rPr>
          <w:rFonts w:ascii="Arial" w:eastAsia="Aptos" w:hAnsi="Arial" w:cs="Arial"/>
        </w:rPr>
        <w:t>momento n</w:t>
      </w:r>
      <w:r w:rsidR="00F46783">
        <w:rPr>
          <w:rFonts w:ascii="Arial" w:eastAsia="Aptos" w:hAnsi="Arial" w:cs="Arial"/>
        </w:rPr>
        <w:t>ã</w:t>
      </w:r>
      <w:r>
        <w:rPr>
          <w:rFonts w:ascii="Arial" w:eastAsia="Aptos" w:hAnsi="Arial" w:cs="Arial"/>
        </w:rPr>
        <w:t>o haverá mais nada para fazer, a pessoa terá vontade de ir embora, deixará de realizar atividades cotidianas</w:t>
      </w:r>
      <w:r w:rsidR="00F46783">
        <w:rPr>
          <w:rFonts w:ascii="Arial" w:eastAsia="Aptos" w:hAnsi="Arial" w:cs="Arial"/>
        </w:rPr>
        <w:t xml:space="preserve"> e até mesmo </w:t>
      </w:r>
      <w:r>
        <w:rPr>
          <w:rFonts w:ascii="Arial" w:eastAsia="Aptos" w:hAnsi="Arial" w:cs="Arial"/>
        </w:rPr>
        <w:t>tarefas de casa</w:t>
      </w:r>
      <w:r w:rsidR="00F46783">
        <w:rPr>
          <w:rFonts w:ascii="Arial" w:eastAsia="Aptos" w:hAnsi="Arial" w:cs="Arial"/>
        </w:rPr>
        <w:t>,</w:t>
      </w:r>
      <w:r>
        <w:rPr>
          <w:rFonts w:ascii="Arial" w:eastAsia="Aptos" w:hAnsi="Arial" w:cs="Arial"/>
        </w:rPr>
        <w:t xml:space="preserve"> serão deixadas a segundo plano. Contudo no ambiente organizacional, o que se mostra é o trabalho ininterrupto, porém este, realizado pelo fato do engessamento da mente. Isso refletirá em um total desgaste, que ocasionará em exaustão, como se n</w:t>
      </w:r>
      <w:r w:rsidR="00F46783">
        <w:rPr>
          <w:rFonts w:ascii="Arial" w:eastAsia="Aptos" w:hAnsi="Arial" w:cs="Arial"/>
        </w:rPr>
        <w:t>ã</w:t>
      </w:r>
      <w:r>
        <w:rPr>
          <w:rFonts w:ascii="Arial" w:eastAsia="Aptos" w:hAnsi="Arial" w:cs="Arial"/>
        </w:rPr>
        <w:t>o houvesse forças para buscar mais absolutamente nada. As ideias negativas começarão a fazer parte de seus pensamentos, o que pode levar a um quadro de depressão e até o afastamento profissional, e tudo aquilo que outrora era feito, agora n</w:t>
      </w:r>
      <w:r w:rsidR="00F46783">
        <w:rPr>
          <w:rFonts w:ascii="Arial" w:eastAsia="Aptos" w:hAnsi="Arial" w:cs="Arial"/>
        </w:rPr>
        <w:t>ã</w:t>
      </w:r>
      <w:r>
        <w:rPr>
          <w:rFonts w:ascii="Arial" w:eastAsia="Aptos" w:hAnsi="Arial" w:cs="Arial"/>
        </w:rPr>
        <w:t>o pode mais ser realizado pelo fator do peso e carga emocional negativa que a pessoa está sentindo. (Freudenberger, 1974 p.159).</w:t>
      </w:r>
    </w:p>
    <w:p w14:paraId="628B7FF2" w14:textId="11B3A50A" w:rsidR="00187389" w:rsidRDefault="00187389" w:rsidP="000D39AE">
      <w:pPr>
        <w:spacing w:before="240" w:after="240"/>
        <w:ind w:firstLine="708"/>
        <w:jc w:val="both"/>
        <w:rPr>
          <w:rFonts w:ascii="Arial" w:eastAsia="Aptos" w:hAnsi="Arial" w:cs="Arial"/>
        </w:rPr>
      </w:pPr>
      <w:r>
        <w:rPr>
          <w:rFonts w:ascii="Arial" w:eastAsia="Aptos" w:hAnsi="Arial" w:cs="Arial"/>
        </w:rPr>
        <w:t>Uma das primeiras areas atuantes do mercado de trabalho onde foi identificado o bu</w:t>
      </w:r>
      <w:r w:rsidR="00F46783">
        <w:rPr>
          <w:rFonts w:ascii="Arial" w:eastAsia="Aptos" w:hAnsi="Arial" w:cs="Arial"/>
        </w:rPr>
        <w:t>r</w:t>
      </w:r>
      <w:r>
        <w:rPr>
          <w:rFonts w:ascii="Arial" w:eastAsia="Aptos" w:hAnsi="Arial" w:cs="Arial"/>
        </w:rPr>
        <w:t>nout, são as areas da sa</w:t>
      </w:r>
      <w:r w:rsidR="00F46783">
        <w:rPr>
          <w:rFonts w:ascii="Arial" w:eastAsia="Aptos" w:hAnsi="Arial" w:cs="Arial"/>
        </w:rPr>
        <w:t>ú</w:t>
      </w:r>
      <w:r>
        <w:rPr>
          <w:rFonts w:ascii="Arial" w:eastAsia="Aptos" w:hAnsi="Arial" w:cs="Arial"/>
        </w:rPr>
        <w:t>de,</w:t>
      </w:r>
      <w:r w:rsidR="00971485">
        <w:rPr>
          <w:rFonts w:ascii="Arial" w:eastAsia="Aptos" w:hAnsi="Arial" w:cs="Arial"/>
        </w:rPr>
        <w:t xml:space="preserve"> educação,</w:t>
      </w:r>
      <w:r>
        <w:rPr>
          <w:rFonts w:ascii="Arial" w:eastAsia="Aptos" w:hAnsi="Arial" w:cs="Arial"/>
        </w:rPr>
        <w:t xml:space="preserve"> </w:t>
      </w:r>
      <w:r w:rsidR="00F46783">
        <w:rPr>
          <w:rFonts w:ascii="Arial" w:eastAsia="Aptos" w:hAnsi="Arial" w:cs="Arial"/>
        </w:rPr>
        <w:t>á</w:t>
      </w:r>
      <w:r>
        <w:rPr>
          <w:rFonts w:ascii="Arial" w:eastAsia="Aptos" w:hAnsi="Arial" w:cs="Arial"/>
        </w:rPr>
        <w:t>rea social, corpo de bombeiros e pol</w:t>
      </w:r>
      <w:r w:rsidR="00F46783">
        <w:rPr>
          <w:rFonts w:ascii="Arial" w:eastAsia="Aptos" w:hAnsi="Arial" w:cs="Arial"/>
        </w:rPr>
        <w:t>í</w:t>
      </w:r>
      <w:r>
        <w:rPr>
          <w:rFonts w:ascii="Arial" w:eastAsia="Aptos" w:hAnsi="Arial" w:cs="Arial"/>
        </w:rPr>
        <w:t>cia militar. (MASLACH, 2001, p. 397)</w:t>
      </w:r>
    </w:p>
    <w:p w14:paraId="568C2517" w14:textId="68AEE685" w:rsidR="000D39AE" w:rsidRPr="00011D7C" w:rsidRDefault="009955A6" w:rsidP="00011D7C">
      <w:pPr>
        <w:spacing w:before="240" w:after="240"/>
        <w:ind w:firstLine="708"/>
        <w:jc w:val="both"/>
        <w:rPr>
          <w:rFonts w:ascii="Arial" w:hAnsi="Arial" w:cs="Arial"/>
        </w:rPr>
      </w:pPr>
      <w:r w:rsidRPr="00011D7C">
        <w:rPr>
          <w:rFonts w:ascii="Arial" w:eastAsia="Aptos" w:hAnsi="Arial" w:cs="Arial"/>
        </w:rPr>
        <w:t>Segundo (Centofanti, 2025)</w:t>
      </w:r>
      <w:r w:rsidR="008C29B1" w:rsidRPr="00011D7C">
        <w:rPr>
          <w:rFonts w:ascii="Arial" w:hAnsi="Arial" w:cs="Arial"/>
        </w:rPr>
        <w:t>, as mulheres são as que mais t</w:t>
      </w:r>
      <w:r w:rsidR="00011D7C">
        <w:rPr>
          <w:rFonts w:ascii="Arial" w:hAnsi="Arial" w:cs="Arial"/>
        </w:rPr>
        <w:t>ê</w:t>
      </w:r>
      <w:r w:rsidR="008C29B1" w:rsidRPr="00011D7C">
        <w:rPr>
          <w:rFonts w:ascii="Arial" w:hAnsi="Arial" w:cs="Arial"/>
        </w:rPr>
        <w:t>m sido afetadas pelos sintomas do b</w:t>
      </w:r>
      <w:r w:rsidR="00011D7C">
        <w:rPr>
          <w:rFonts w:ascii="Arial" w:hAnsi="Arial" w:cs="Arial"/>
        </w:rPr>
        <w:t>u</w:t>
      </w:r>
      <w:r w:rsidR="008C29B1" w:rsidRPr="00011D7C">
        <w:rPr>
          <w:rFonts w:ascii="Arial" w:hAnsi="Arial" w:cs="Arial"/>
        </w:rPr>
        <w:t>rnout, isto é, devido ao excesso e sobrecarga de trabalho. (Ana Maria Rossi) cita que hoje é dific</w:t>
      </w:r>
      <w:r w:rsidR="00BA0AB8" w:rsidRPr="00011D7C">
        <w:rPr>
          <w:rFonts w:ascii="Arial" w:hAnsi="Arial" w:cs="Arial"/>
        </w:rPr>
        <w:t>i</w:t>
      </w:r>
      <w:r w:rsidR="008C29B1" w:rsidRPr="00011D7C">
        <w:rPr>
          <w:rFonts w:ascii="Arial" w:hAnsi="Arial" w:cs="Arial"/>
        </w:rPr>
        <w:t>l encontrar uma mulher que faça apenas um trabalho, ainda diz que, ela</w:t>
      </w:r>
      <w:r w:rsidR="00011D7C">
        <w:rPr>
          <w:rFonts w:ascii="Arial" w:hAnsi="Arial" w:cs="Arial"/>
        </w:rPr>
        <w:t>,</w:t>
      </w:r>
      <w:r w:rsidR="008C29B1" w:rsidRPr="00011D7C">
        <w:rPr>
          <w:rFonts w:ascii="Arial" w:hAnsi="Arial" w:cs="Arial"/>
        </w:rPr>
        <w:t xml:space="preserve"> além de trabalhar é esposa, mãe, profissional e filha. Segundo um levantamento da Folha de Sao Paulo, realizada em 2022 e 2023, atendimentos relacionados </w:t>
      </w:r>
      <w:r w:rsidR="00BA0AB8" w:rsidRPr="00011D7C">
        <w:rPr>
          <w:rFonts w:ascii="Arial" w:hAnsi="Arial" w:cs="Arial"/>
        </w:rPr>
        <w:t>a</w:t>
      </w:r>
      <w:r w:rsidR="008C29B1" w:rsidRPr="00011D7C">
        <w:rPr>
          <w:rFonts w:ascii="Arial" w:hAnsi="Arial" w:cs="Arial"/>
        </w:rPr>
        <w:t xml:space="preserve"> esses sintomas j</w:t>
      </w:r>
      <w:r w:rsidR="00011D7C">
        <w:rPr>
          <w:rFonts w:ascii="Arial" w:hAnsi="Arial" w:cs="Arial"/>
        </w:rPr>
        <w:t>á</w:t>
      </w:r>
      <w:r w:rsidR="008C29B1" w:rsidRPr="00011D7C">
        <w:rPr>
          <w:rFonts w:ascii="Arial" w:hAnsi="Arial" w:cs="Arial"/>
        </w:rPr>
        <w:t xml:space="preserve"> citados, tiveram </w:t>
      </w:r>
      <w:r w:rsidR="00011D7C">
        <w:rPr>
          <w:rFonts w:ascii="Arial" w:hAnsi="Arial" w:cs="Arial"/>
        </w:rPr>
        <w:t>um aumento</w:t>
      </w:r>
      <w:r w:rsidR="008C29B1" w:rsidRPr="00011D7C">
        <w:rPr>
          <w:rFonts w:ascii="Arial" w:hAnsi="Arial" w:cs="Arial"/>
        </w:rPr>
        <w:t xml:space="preserve"> de 54% </w:t>
      </w:r>
      <w:r w:rsidR="00011D7C">
        <w:rPr>
          <w:rFonts w:ascii="Arial" w:hAnsi="Arial" w:cs="Arial"/>
        </w:rPr>
        <w:t>entre as mulheres</w:t>
      </w:r>
      <w:r w:rsidR="008C29B1" w:rsidRPr="00011D7C">
        <w:rPr>
          <w:rFonts w:ascii="Arial" w:hAnsi="Arial" w:cs="Arial"/>
        </w:rPr>
        <w:t xml:space="preserve"> e </w:t>
      </w:r>
      <w:r w:rsidR="00011D7C">
        <w:rPr>
          <w:rFonts w:ascii="Arial" w:hAnsi="Arial" w:cs="Arial"/>
        </w:rPr>
        <w:t>n</w:t>
      </w:r>
      <w:r w:rsidR="008C29B1" w:rsidRPr="00011D7C">
        <w:rPr>
          <w:rFonts w:ascii="Arial" w:hAnsi="Arial" w:cs="Arial"/>
        </w:rPr>
        <w:t>os homens, 12%.</w:t>
      </w:r>
    </w:p>
    <w:p w14:paraId="5F0E48C5" w14:textId="77777777" w:rsidR="008C29B1" w:rsidRDefault="008C29B1" w:rsidP="000D39AE">
      <w:pPr>
        <w:spacing w:before="240" w:after="240"/>
        <w:ind w:firstLine="708"/>
        <w:jc w:val="both"/>
        <w:rPr>
          <w:rFonts w:ascii="Arial" w:eastAsia="Aptos" w:hAnsi="Arial" w:cs="Arial"/>
        </w:rPr>
      </w:pPr>
    </w:p>
    <w:p w14:paraId="7D03CCCE" w14:textId="11CB0CB9" w:rsidR="004D0ED5" w:rsidRPr="007E0965" w:rsidRDefault="007E0965" w:rsidP="007E0965">
      <w:pPr>
        <w:pStyle w:val="PargrafodaLista"/>
        <w:numPr>
          <w:ilvl w:val="0"/>
          <w:numId w:val="1"/>
        </w:numPr>
        <w:spacing w:before="240" w:after="240"/>
        <w:rPr>
          <w:rFonts w:ascii="Arial" w:hAnsi="Arial" w:cs="Arial"/>
          <w:b/>
          <w:bCs/>
        </w:rPr>
      </w:pPr>
      <w:r>
        <w:rPr>
          <w:rFonts w:ascii="Arial" w:hAnsi="Arial" w:cs="Arial"/>
          <w:b/>
          <w:bCs/>
        </w:rPr>
        <w:lastRenderedPageBreak/>
        <w:t xml:space="preserve">A HISTÓRIA DO </w:t>
      </w:r>
      <w:r w:rsidR="00153F20" w:rsidRPr="00153F20">
        <w:rPr>
          <w:rFonts w:ascii="Arial" w:hAnsi="Arial" w:cs="Arial"/>
          <w:b/>
          <w:bCs/>
          <w:i/>
        </w:rPr>
        <w:t>BURNOUT</w:t>
      </w:r>
    </w:p>
    <w:p w14:paraId="1CC4E93E" w14:textId="48445A94" w:rsidR="007E0965" w:rsidRDefault="006D0959" w:rsidP="007E0965">
      <w:pPr>
        <w:spacing w:before="240" w:after="240"/>
        <w:ind w:firstLine="708"/>
        <w:jc w:val="both"/>
        <w:rPr>
          <w:rFonts w:ascii="Arial" w:hAnsi="Arial" w:cs="Arial"/>
        </w:rPr>
      </w:pPr>
      <w:r w:rsidRPr="006D0959">
        <w:rPr>
          <w:rFonts w:ascii="Arial" w:hAnsi="Arial" w:cs="Arial"/>
        </w:rPr>
        <w:t xml:space="preserve">O conceito de </w:t>
      </w:r>
      <w:r w:rsidR="00153F20" w:rsidRPr="00153F20">
        <w:rPr>
          <w:rFonts w:ascii="Arial" w:hAnsi="Arial" w:cs="Arial"/>
          <w:i/>
        </w:rPr>
        <w:t>burnout</w:t>
      </w:r>
      <w:r w:rsidRPr="006D0959">
        <w:rPr>
          <w:rFonts w:ascii="Arial" w:hAnsi="Arial" w:cs="Arial"/>
        </w:rPr>
        <w:t xml:space="preserve"> teve início na década de 1970, principalmente nos Estados Unidos. Foi inicialmente observado em profissionais que lidavam com situações de alta demanda emocional, como os trabalhadores da área da saúde, especialmente enfermeiros e médicos.</w:t>
      </w:r>
      <w:r>
        <w:rPr>
          <w:rFonts w:ascii="Arial" w:hAnsi="Arial" w:cs="Arial"/>
        </w:rPr>
        <w:t xml:space="preserve"> </w:t>
      </w:r>
      <w:r w:rsidRPr="006D0959">
        <w:rPr>
          <w:rFonts w:ascii="Arial" w:hAnsi="Arial" w:cs="Arial"/>
        </w:rPr>
        <w:t>O termo "</w:t>
      </w:r>
      <w:r w:rsidR="00153F20" w:rsidRPr="00153F20">
        <w:rPr>
          <w:rFonts w:ascii="Arial" w:hAnsi="Arial" w:cs="Arial"/>
          <w:i/>
        </w:rPr>
        <w:t>burnout</w:t>
      </w:r>
      <w:r w:rsidRPr="006D0959">
        <w:rPr>
          <w:rFonts w:ascii="Arial" w:hAnsi="Arial" w:cs="Arial"/>
        </w:rPr>
        <w:t xml:space="preserve">" foi cunhado pelo psicólogo Herbert Freudenberger em 1974, quando ele começou a observar sinais de exaustão entre profissionais que atuavam em serviços de assistência, como clínicas de saúde mental. Freudenberger descreveu o </w:t>
      </w:r>
      <w:r w:rsidR="00153F20" w:rsidRPr="00153F20">
        <w:rPr>
          <w:rFonts w:ascii="Arial" w:hAnsi="Arial" w:cs="Arial"/>
          <w:i/>
        </w:rPr>
        <w:t>burnout</w:t>
      </w:r>
      <w:r w:rsidRPr="006D0959">
        <w:rPr>
          <w:rFonts w:ascii="Arial" w:hAnsi="Arial" w:cs="Arial"/>
        </w:rPr>
        <w:t xml:space="preserve"> como um estado de exaustão física e emocional que resultava do comprometimento excessivo e da falta de recursos d</w:t>
      </w:r>
      <w:r w:rsidR="009955A6">
        <w:rPr>
          <w:rFonts w:ascii="Arial" w:hAnsi="Arial" w:cs="Arial"/>
        </w:rPr>
        <w:t xml:space="preserve">e apoio no ambiente de trabalho. </w:t>
      </w:r>
      <w:r w:rsidR="0083464E" w:rsidRPr="00011D7C">
        <w:rPr>
          <w:rFonts w:ascii="Arial" w:hAnsi="Arial" w:cs="Arial"/>
        </w:rPr>
        <w:t>[</w:t>
      </w:r>
      <w:r w:rsidR="00011D7C">
        <w:rPr>
          <w:rFonts w:ascii="Arial" w:hAnsi="Arial" w:cs="Arial"/>
        </w:rPr>
        <w:t>REVISTA DA SAÚDE COLETIVA</w:t>
      </w:r>
      <w:r w:rsidR="009955A6" w:rsidRPr="00011D7C">
        <w:rPr>
          <w:rFonts w:ascii="Arial" w:hAnsi="Arial" w:cs="Arial"/>
        </w:rPr>
        <w:t>, 2019</w:t>
      </w:r>
      <w:r w:rsidR="0083464E" w:rsidRPr="00011D7C">
        <w:rPr>
          <w:rFonts w:ascii="Arial" w:hAnsi="Arial" w:cs="Arial"/>
        </w:rPr>
        <w:t>]</w:t>
      </w:r>
    </w:p>
    <w:p w14:paraId="1D1E71DA" w14:textId="42B3CE20" w:rsidR="00912B90" w:rsidRDefault="004D0ED5" w:rsidP="00912B90">
      <w:pPr>
        <w:spacing w:before="240" w:after="240"/>
        <w:ind w:firstLine="708"/>
        <w:jc w:val="both"/>
        <w:rPr>
          <w:rFonts w:ascii="Arial" w:hAnsi="Arial" w:cs="Arial"/>
        </w:rPr>
      </w:pPr>
      <w:r w:rsidRPr="006D0959">
        <w:rPr>
          <w:rFonts w:ascii="Arial" w:hAnsi="Arial" w:cs="Arial"/>
        </w:rPr>
        <w:t xml:space="preserve">Além de Herbert Freudenberger, Christina Maslach foi uma das principais pesquisadoras do fenômeno. Ela, junto com seus colegas, desenvolveu o Maslach </w:t>
      </w:r>
      <w:r w:rsidR="00153F20" w:rsidRPr="00153F20">
        <w:rPr>
          <w:rFonts w:ascii="Arial" w:hAnsi="Arial" w:cs="Arial"/>
          <w:i/>
        </w:rPr>
        <w:t>Burnout</w:t>
      </w:r>
      <w:r w:rsidRPr="006D0959">
        <w:rPr>
          <w:rFonts w:ascii="Arial" w:hAnsi="Arial" w:cs="Arial"/>
        </w:rPr>
        <w:t xml:space="preserve"> Inventory (MBI), um dos instrumentos mais utilizados para medir o </w:t>
      </w:r>
      <w:r w:rsidR="00153F20" w:rsidRPr="00153F20">
        <w:rPr>
          <w:rFonts w:ascii="Arial" w:hAnsi="Arial" w:cs="Arial"/>
          <w:i/>
        </w:rPr>
        <w:t>burnout</w:t>
      </w:r>
      <w:r w:rsidRPr="006D0959">
        <w:rPr>
          <w:rFonts w:ascii="Arial" w:hAnsi="Arial" w:cs="Arial"/>
        </w:rPr>
        <w:t xml:space="preserve"> em ambientes ocupacionais. A pesquisa de Maslach ajudou a esclarecer as dimensões do </w:t>
      </w:r>
      <w:r w:rsidR="00153F20" w:rsidRPr="00153F20">
        <w:rPr>
          <w:rFonts w:ascii="Arial" w:hAnsi="Arial" w:cs="Arial"/>
          <w:i/>
        </w:rPr>
        <w:t>burnout</w:t>
      </w:r>
      <w:r w:rsidRPr="006D0959">
        <w:rPr>
          <w:rFonts w:ascii="Arial" w:hAnsi="Arial" w:cs="Arial"/>
        </w:rPr>
        <w:t xml:space="preserve"> e a identificar os fatores que contribuem para ele</w:t>
      </w:r>
      <w:r w:rsidR="00912B90">
        <w:rPr>
          <w:rFonts w:ascii="Arial" w:hAnsi="Arial" w:cs="Arial"/>
        </w:rPr>
        <w:t xml:space="preserve">. </w:t>
      </w:r>
      <w:r w:rsidR="008157B4">
        <w:rPr>
          <w:rFonts w:ascii="Arial" w:hAnsi="Arial" w:cs="Arial"/>
        </w:rPr>
        <w:t>(</w:t>
      </w:r>
      <w:r w:rsidR="00912B90">
        <w:rPr>
          <w:rFonts w:ascii="Arial" w:hAnsi="Arial" w:cs="Arial"/>
        </w:rPr>
        <w:t>DRAUZIO, 2011</w:t>
      </w:r>
      <w:r w:rsidR="008157B4">
        <w:rPr>
          <w:rFonts w:ascii="Arial" w:hAnsi="Arial" w:cs="Arial"/>
        </w:rPr>
        <w:t>)</w:t>
      </w:r>
    </w:p>
    <w:p w14:paraId="6CFAFB86" w14:textId="145348C7" w:rsidR="00716236" w:rsidRPr="00011D7C" w:rsidRDefault="00716236" w:rsidP="00696254">
      <w:pPr>
        <w:ind w:firstLine="709"/>
        <w:jc w:val="both"/>
        <w:rPr>
          <w:rFonts w:ascii="Arial" w:hAnsi="Arial" w:cs="Arial"/>
        </w:rPr>
      </w:pPr>
      <w:r w:rsidRPr="00011D7C">
        <w:rPr>
          <w:rFonts w:ascii="Arial" w:hAnsi="Arial" w:cs="Arial"/>
        </w:rPr>
        <w:t>As pesquisas e identificações referente</w:t>
      </w:r>
      <w:r w:rsidR="008157B4">
        <w:rPr>
          <w:rFonts w:ascii="Arial" w:hAnsi="Arial" w:cs="Arial"/>
        </w:rPr>
        <w:t>s</w:t>
      </w:r>
      <w:r w:rsidRPr="00011D7C">
        <w:rPr>
          <w:rFonts w:ascii="Arial" w:hAnsi="Arial" w:cs="Arial"/>
        </w:rPr>
        <w:t xml:space="preserve"> a</w:t>
      </w:r>
      <w:r w:rsidR="001A6E24">
        <w:rPr>
          <w:rFonts w:ascii="Arial" w:hAnsi="Arial" w:cs="Arial"/>
        </w:rPr>
        <w:t>o</w:t>
      </w:r>
      <w:r w:rsidRPr="00011D7C">
        <w:rPr>
          <w:rFonts w:ascii="Arial" w:hAnsi="Arial" w:cs="Arial"/>
        </w:rPr>
        <w:t xml:space="preserve"> burnout, surgiram na década de 70 no continente americano. Inicialmente conhecida ou denominada como uma síndrome psicológica. Sindrome tal que afetava um grupo específico, como trabalhad</w:t>
      </w:r>
      <w:r w:rsidR="001A6E24">
        <w:rPr>
          <w:rFonts w:ascii="Arial" w:hAnsi="Arial" w:cs="Arial"/>
        </w:rPr>
        <w:t>o</w:t>
      </w:r>
      <w:r w:rsidRPr="00011D7C">
        <w:rPr>
          <w:rFonts w:ascii="Arial" w:hAnsi="Arial" w:cs="Arial"/>
        </w:rPr>
        <w:t>res da área da saúde, social, jurídico, ramo da segurança, em evid</w:t>
      </w:r>
      <w:r w:rsidR="001A6E24">
        <w:rPr>
          <w:rFonts w:ascii="Arial" w:hAnsi="Arial" w:cs="Arial"/>
        </w:rPr>
        <w:t>ê</w:t>
      </w:r>
      <w:r w:rsidRPr="00011D7C">
        <w:rPr>
          <w:rFonts w:ascii="Arial" w:hAnsi="Arial" w:cs="Arial"/>
        </w:rPr>
        <w:t>ncia policiais e bombeiros. Aos poucos com estudos, foi-se identificando o que de fato era o sintoma, trazendo tr</w:t>
      </w:r>
      <w:r w:rsidR="008157B4">
        <w:rPr>
          <w:rFonts w:ascii="Arial" w:hAnsi="Arial" w:cs="Arial"/>
        </w:rPr>
        <w:t>ê</w:t>
      </w:r>
      <w:r w:rsidRPr="00011D7C">
        <w:rPr>
          <w:rFonts w:ascii="Arial" w:hAnsi="Arial" w:cs="Arial"/>
        </w:rPr>
        <w:t xml:space="preserve">s proporções ou classificações, sendo a primeira exaustão emocional, a outra cinismo ou vitimismo e a </w:t>
      </w:r>
      <w:r w:rsidR="001A6E24">
        <w:rPr>
          <w:rFonts w:ascii="Arial" w:hAnsi="Arial" w:cs="Arial"/>
        </w:rPr>
        <w:t>ù</w:t>
      </w:r>
      <w:r w:rsidRPr="00011D7C">
        <w:rPr>
          <w:rFonts w:ascii="Arial" w:hAnsi="Arial" w:cs="Arial"/>
        </w:rPr>
        <w:t>ltima</w:t>
      </w:r>
      <w:r w:rsidR="008157B4">
        <w:rPr>
          <w:rFonts w:ascii="Arial" w:hAnsi="Arial" w:cs="Arial"/>
        </w:rPr>
        <w:t>,</w:t>
      </w:r>
      <w:r w:rsidRPr="00011D7C">
        <w:rPr>
          <w:rFonts w:ascii="Arial" w:hAnsi="Arial" w:cs="Arial"/>
        </w:rPr>
        <w:t xml:space="preserve"> a baixa realização pessoal.</w:t>
      </w:r>
    </w:p>
    <w:p w14:paraId="739030C6" w14:textId="2212F031" w:rsidR="00716236" w:rsidRPr="00011D7C" w:rsidRDefault="00716236" w:rsidP="00696254">
      <w:pPr>
        <w:ind w:firstLine="709"/>
        <w:jc w:val="both"/>
        <w:rPr>
          <w:rFonts w:ascii="Arial" w:hAnsi="Arial" w:cs="Arial"/>
        </w:rPr>
      </w:pPr>
      <w:r w:rsidRPr="00011D7C">
        <w:rPr>
          <w:rFonts w:ascii="Arial" w:hAnsi="Arial" w:cs="Arial"/>
        </w:rPr>
        <w:t>No Brasil, se deu mais evid</w:t>
      </w:r>
      <w:r w:rsidR="008157B4">
        <w:rPr>
          <w:rFonts w:ascii="Arial" w:hAnsi="Arial" w:cs="Arial"/>
        </w:rPr>
        <w:t>ê</w:t>
      </w:r>
      <w:r w:rsidRPr="00011D7C">
        <w:rPr>
          <w:rFonts w:ascii="Arial" w:hAnsi="Arial" w:cs="Arial"/>
        </w:rPr>
        <w:t>ncia no findar dos anos 1999. Os órgãos que esclareceram sobre essa doença ou at</w:t>
      </w:r>
      <w:r w:rsidR="008157B4">
        <w:rPr>
          <w:rFonts w:ascii="Arial" w:hAnsi="Arial" w:cs="Arial"/>
        </w:rPr>
        <w:t>é</w:t>
      </w:r>
      <w:r w:rsidRPr="00011D7C">
        <w:rPr>
          <w:rFonts w:ascii="Arial" w:hAnsi="Arial" w:cs="Arial"/>
        </w:rPr>
        <w:t xml:space="preserve"> então chamada síndrome de burnout, foram a OMS (Organização Mundial de Saude), e no Brasil acompanhado do SESMT (Segurança e medicina do trabalho). Atualmente existe uma atenção redobrada quando se trata deste assunto, já não tratado pelos brasileiros como síndrome, mas agora uma doença. Legalmente amparada pela legislação e sustentada no que tange o trabalhador, identificando-a no CID-11.</w:t>
      </w:r>
    </w:p>
    <w:p w14:paraId="7DAC07C0" w14:textId="7D00635E" w:rsidR="00716236" w:rsidRPr="00011D7C" w:rsidRDefault="00716236" w:rsidP="00716236">
      <w:pPr>
        <w:spacing w:before="240" w:after="240"/>
        <w:ind w:firstLine="708"/>
        <w:jc w:val="both"/>
        <w:rPr>
          <w:rFonts w:ascii="Arial" w:hAnsi="Arial" w:cs="Arial"/>
        </w:rPr>
      </w:pPr>
      <w:r w:rsidRPr="00011D7C">
        <w:rPr>
          <w:rFonts w:ascii="Arial" w:hAnsi="Arial" w:cs="Arial"/>
        </w:rPr>
        <w:t xml:space="preserve">Segundo um jornal da USP, publicado em 2023, retirado dados da ANAMT (Associação Nacional de Medicina do Trabalho), 30% dos trabalhadores brasileiros sofrem com o burnout, uma doença ocupacional </w:t>
      </w:r>
      <w:r w:rsidR="008157B4">
        <w:rPr>
          <w:rFonts w:ascii="Arial" w:hAnsi="Arial" w:cs="Arial"/>
        </w:rPr>
        <w:t>q</w:t>
      </w:r>
      <w:r w:rsidRPr="00011D7C">
        <w:rPr>
          <w:rFonts w:ascii="Arial" w:hAnsi="Arial" w:cs="Arial"/>
        </w:rPr>
        <w:t xml:space="preserve">ue somente em 2022 foi reconhecida assim pela OMS. O Brasil está em segundo lugar, com </w:t>
      </w:r>
      <w:r w:rsidR="008157B4">
        <w:rPr>
          <w:rFonts w:ascii="Arial" w:hAnsi="Arial" w:cs="Arial"/>
        </w:rPr>
        <w:t xml:space="preserve">maior número de </w:t>
      </w:r>
      <w:r w:rsidRPr="00011D7C">
        <w:rPr>
          <w:rFonts w:ascii="Arial" w:hAnsi="Arial" w:cs="Arial"/>
        </w:rPr>
        <w:t xml:space="preserve"> diagnósticos em todo o mundo.  </w:t>
      </w:r>
    </w:p>
    <w:p w14:paraId="141F0307" w14:textId="6770DDD7" w:rsidR="00716236" w:rsidRDefault="00716236" w:rsidP="00912B90">
      <w:pPr>
        <w:spacing w:before="240" w:after="240"/>
        <w:ind w:firstLine="708"/>
        <w:jc w:val="both"/>
        <w:rPr>
          <w:rFonts w:ascii="Arial" w:hAnsi="Arial" w:cs="Arial"/>
        </w:rPr>
      </w:pPr>
    </w:p>
    <w:p w14:paraId="452F80B8" w14:textId="77777777" w:rsidR="008157B4" w:rsidRDefault="008157B4" w:rsidP="00912B90">
      <w:pPr>
        <w:spacing w:before="240" w:after="240"/>
        <w:ind w:firstLine="708"/>
        <w:jc w:val="both"/>
        <w:rPr>
          <w:rFonts w:ascii="Arial" w:hAnsi="Arial" w:cs="Arial"/>
        </w:rPr>
      </w:pPr>
    </w:p>
    <w:p w14:paraId="6FFB8221" w14:textId="77777777" w:rsidR="00696254" w:rsidRDefault="00696254" w:rsidP="00912B90">
      <w:pPr>
        <w:spacing w:before="240" w:after="240"/>
        <w:ind w:firstLine="708"/>
        <w:jc w:val="both"/>
        <w:rPr>
          <w:rFonts w:ascii="Arial" w:hAnsi="Arial" w:cs="Arial"/>
        </w:rPr>
      </w:pPr>
    </w:p>
    <w:p w14:paraId="17BFD086" w14:textId="3507946E" w:rsidR="004D0ED5" w:rsidRPr="007E0965" w:rsidRDefault="007E0965" w:rsidP="007E0965">
      <w:pPr>
        <w:pStyle w:val="PargrafodaLista"/>
        <w:numPr>
          <w:ilvl w:val="0"/>
          <w:numId w:val="1"/>
        </w:numPr>
        <w:spacing w:before="240" w:after="240"/>
        <w:rPr>
          <w:rFonts w:ascii="Arial" w:hAnsi="Arial" w:cs="Arial"/>
          <w:b/>
          <w:bCs/>
        </w:rPr>
      </w:pPr>
      <w:r>
        <w:rPr>
          <w:rFonts w:ascii="Arial" w:hAnsi="Arial" w:cs="Arial"/>
          <w:b/>
          <w:bCs/>
        </w:rPr>
        <w:lastRenderedPageBreak/>
        <w:t>PRINCIPAIS SINTOMAS</w:t>
      </w:r>
    </w:p>
    <w:p w14:paraId="2966C6CF" w14:textId="2C23919F" w:rsidR="007E0965" w:rsidRDefault="006A30BE" w:rsidP="003F6C71">
      <w:pPr>
        <w:spacing w:before="240" w:after="240"/>
        <w:ind w:firstLine="708"/>
        <w:jc w:val="both"/>
        <w:rPr>
          <w:rFonts w:ascii="Arial" w:hAnsi="Arial" w:cs="Arial"/>
        </w:rPr>
      </w:pPr>
      <w:r>
        <w:rPr>
          <w:rFonts w:ascii="Arial" w:hAnsi="Arial" w:cs="Arial"/>
        </w:rPr>
        <w:t xml:space="preserve">Segundo </w:t>
      </w:r>
      <w:r w:rsidRPr="006D0959">
        <w:rPr>
          <w:rFonts w:ascii="Arial" w:hAnsi="Arial" w:cs="Arial"/>
        </w:rPr>
        <w:t xml:space="preserve">Maslach </w:t>
      </w:r>
      <w:r>
        <w:rPr>
          <w:rFonts w:ascii="Arial" w:hAnsi="Arial" w:cs="Arial"/>
        </w:rPr>
        <w:t>o</w:t>
      </w:r>
      <w:r w:rsidR="004D0ED5" w:rsidRPr="006D0959">
        <w:rPr>
          <w:rFonts w:ascii="Arial" w:hAnsi="Arial" w:cs="Arial"/>
        </w:rPr>
        <w:t xml:space="preserve">s sintomas de </w:t>
      </w:r>
      <w:r w:rsidR="00153F20" w:rsidRPr="00153F20">
        <w:rPr>
          <w:rFonts w:ascii="Arial" w:hAnsi="Arial" w:cs="Arial"/>
          <w:i/>
        </w:rPr>
        <w:t>burnout</w:t>
      </w:r>
      <w:r w:rsidR="004D0ED5" w:rsidRPr="006D0959">
        <w:rPr>
          <w:rFonts w:ascii="Arial" w:hAnsi="Arial" w:cs="Arial"/>
        </w:rPr>
        <w:t xml:space="preserve"> podem ser identificados e categorizados nas seguintes dimensões</w:t>
      </w:r>
      <w:r w:rsidR="003F6C71">
        <w:rPr>
          <w:rFonts w:ascii="Arial" w:hAnsi="Arial" w:cs="Arial"/>
        </w:rPr>
        <w:t>:</w:t>
      </w:r>
    </w:p>
    <w:p w14:paraId="6B1455B5" w14:textId="34BBF305" w:rsidR="004D0ED5" w:rsidRPr="007E0965" w:rsidRDefault="004D0ED5" w:rsidP="007E0965">
      <w:pPr>
        <w:pStyle w:val="PargrafodaLista"/>
        <w:numPr>
          <w:ilvl w:val="0"/>
          <w:numId w:val="2"/>
        </w:numPr>
        <w:spacing w:before="240" w:after="240"/>
        <w:jc w:val="both"/>
        <w:rPr>
          <w:rFonts w:ascii="Arial" w:hAnsi="Arial" w:cs="Arial"/>
        </w:rPr>
      </w:pPr>
      <w:r w:rsidRPr="007E0965">
        <w:rPr>
          <w:rFonts w:ascii="Arial" w:hAnsi="Arial" w:cs="Arial"/>
        </w:rPr>
        <w:t>Exaustão Emocional: Sensação de esgotamento e falta de energia; do cansaço contínuo que não melhora com descanso.</w:t>
      </w:r>
    </w:p>
    <w:p w14:paraId="0628F905" w14:textId="37B77A91" w:rsidR="004D0ED5" w:rsidRPr="007E0965" w:rsidRDefault="004D0ED5" w:rsidP="007E0965">
      <w:pPr>
        <w:pStyle w:val="PargrafodaLista"/>
        <w:numPr>
          <w:ilvl w:val="0"/>
          <w:numId w:val="2"/>
        </w:numPr>
        <w:spacing w:before="240" w:after="240"/>
        <w:jc w:val="both"/>
        <w:rPr>
          <w:rFonts w:ascii="Arial" w:hAnsi="Arial" w:cs="Arial"/>
        </w:rPr>
      </w:pPr>
      <w:r w:rsidRPr="007E0965">
        <w:rPr>
          <w:rFonts w:ascii="Arial" w:hAnsi="Arial" w:cs="Arial"/>
        </w:rPr>
        <w:t>Despersonalização: Adot</w:t>
      </w:r>
      <w:r w:rsidR="008157B4">
        <w:rPr>
          <w:rFonts w:ascii="Arial" w:hAnsi="Arial" w:cs="Arial"/>
        </w:rPr>
        <w:t>ar</w:t>
      </w:r>
      <w:r w:rsidRPr="007E0965">
        <w:rPr>
          <w:rFonts w:ascii="Arial" w:hAnsi="Arial" w:cs="Arial"/>
        </w:rPr>
        <w:t xml:space="preserve"> um comportamento cínico ou descaso em relação ao trabalho e aos colegas, levando a um distanciamento emocional.</w:t>
      </w:r>
    </w:p>
    <w:p w14:paraId="6CE5D675" w14:textId="77777777" w:rsidR="004D0ED5" w:rsidRDefault="004D0ED5" w:rsidP="007E0965">
      <w:pPr>
        <w:pStyle w:val="PargrafodaLista"/>
        <w:numPr>
          <w:ilvl w:val="0"/>
          <w:numId w:val="2"/>
        </w:numPr>
        <w:spacing w:before="240" w:after="240"/>
        <w:jc w:val="both"/>
        <w:rPr>
          <w:rFonts w:ascii="Arial" w:hAnsi="Arial" w:cs="Arial"/>
        </w:rPr>
      </w:pPr>
      <w:r w:rsidRPr="007E0965">
        <w:rPr>
          <w:rFonts w:ascii="Arial" w:hAnsi="Arial" w:cs="Arial"/>
        </w:rPr>
        <w:t>Ineficácia Pessoal: Sentimentos de ineficácia e falta de realização, acompanhados de dúvidas sobre as próprias competências e habilidades.</w:t>
      </w:r>
    </w:p>
    <w:p w14:paraId="04E1F4F7" w14:textId="532AF08C" w:rsidR="00716236" w:rsidRDefault="00BC0978" w:rsidP="00716236">
      <w:pPr>
        <w:spacing w:before="240" w:after="240"/>
        <w:ind w:firstLine="709"/>
        <w:jc w:val="both"/>
        <w:rPr>
          <w:rFonts w:ascii="Arial" w:hAnsi="Arial" w:cs="Arial"/>
        </w:rPr>
      </w:pPr>
      <w:r>
        <w:rPr>
          <w:rFonts w:ascii="Arial" w:hAnsi="Arial" w:cs="Arial"/>
        </w:rPr>
        <w:t>Entretanto (Kurowski, 2010, p508) cita que os sintomas podem variar de acordo com a pessoa, ambiente em que vive e situação social, principalmente no ambiente de trabalho. Afirma que a longo prazo, os sinais ficam dia apos dia visíveis e faceis de serem diagnosticados, contudo não é visualizado por quem o sente.</w:t>
      </w:r>
    </w:p>
    <w:p w14:paraId="5095C0F9" w14:textId="77777777" w:rsidR="008157B4" w:rsidRPr="00716236" w:rsidRDefault="008157B4" w:rsidP="00716236">
      <w:pPr>
        <w:spacing w:before="240" w:after="240"/>
        <w:ind w:firstLine="709"/>
        <w:jc w:val="both"/>
        <w:rPr>
          <w:rFonts w:ascii="Arial" w:hAnsi="Arial" w:cs="Arial"/>
        </w:rPr>
      </w:pPr>
    </w:p>
    <w:p w14:paraId="1294525D" w14:textId="04C1862B" w:rsidR="004D0ED5" w:rsidRPr="007E0965" w:rsidRDefault="007E0965" w:rsidP="007E0965">
      <w:pPr>
        <w:pStyle w:val="PargrafodaLista"/>
        <w:numPr>
          <w:ilvl w:val="0"/>
          <w:numId w:val="1"/>
        </w:numPr>
        <w:spacing w:before="240" w:after="240"/>
        <w:rPr>
          <w:rFonts w:ascii="Arial" w:hAnsi="Arial" w:cs="Arial"/>
          <w:b/>
          <w:bCs/>
        </w:rPr>
      </w:pPr>
      <w:r>
        <w:rPr>
          <w:rFonts w:ascii="Arial" w:hAnsi="Arial" w:cs="Arial"/>
          <w:b/>
          <w:bCs/>
        </w:rPr>
        <w:t>PREVENÇÃO</w:t>
      </w:r>
    </w:p>
    <w:p w14:paraId="2FB5E136" w14:textId="7D02B275" w:rsidR="007E0965" w:rsidRDefault="007E0965" w:rsidP="007E0965">
      <w:pPr>
        <w:spacing w:before="240" w:after="240"/>
        <w:ind w:firstLine="708"/>
        <w:jc w:val="both"/>
        <w:rPr>
          <w:rFonts w:ascii="Arial" w:hAnsi="Arial" w:cs="Arial"/>
        </w:rPr>
      </w:pPr>
      <w:r w:rsidRPr="006D0959">
        <w:rPr>
          <w:rFonts w:ascii="Arial" w:hAnsi="Arial" w:cs="Arial"/>
        </w:rPr>
        <w:t xml:space="preserve">A prevenção do </w:t>
      </w:r>
      <w:r w:rsidR="00153F20" w:rsidRPr="00153F20">
        <w:rPr>
          <w:rFonts w:ascii="Arial" w:hAnsi="Arial" w:cs="Arial"/>
          <w:i/>
        </w:rPr>
        <w:t>burnout</w:t>
      </w:r>
      <w:r w:rsidRPr="006D0959">
        <w:rPr>
          <w:rFonts w:ascii="Arial" w:hAnsi="Arial" w:cs="Arial"/>
        </w:rPr>
        <w:t xml:space="preserve"> envolve múltiplas estratégias, incluindo:</w:t>
      </w:r>
    </w:p>
    <w:p w14:paraId="2D7E6ECE" w14:textId="77777777" w:rsidR="004D0ED5" w:rsidRPr="007E0965" w:rsidRDefault="004D0ED5" w:rsidP="007E0965">
      <w:pPr>
        <w:pStyle w:val="PargrafodaLista"/>
        <w:numPr>
          <w:ilvl w:val="0"/>
          <w:numId w:val="3"/>
        </w:numPr>
        <w:spacing w:before="240" w:after="240"/>
        <w:rPr>
          <w:rFonts w:ascii="Arial" w:hAnsi="Arial" w:cs="Arial"/>
        </w:rPr>
      </w:pPr>
      <w:r w:rsidRPr="007E0965">
        <w:rPr>
          <w:rFonts w:ascii="Arial" w:hAnsi="Arial" w:cs="Arial"/>
        </w:rPr>
        <w:t>Fomento ao Equilíbrio entre Trabalho e Vida Pessoal: Incentivar práticas que promovam um equilíbrio saudável.</w:t>
      </w:r>
    </w:p>
    <w:p w14:paraId="666DA83B" w14:textId="77777777" w:rsidR="004D0ED5" w:rsidRPr="007E0965" w:rsidRDefault="004D0ED5" w:rsidP="007E0965">
      <w:pPr>
        <w:pStyle w:val="PargrafodaLista"/>
        <w:numPr>
          <w:ilvl w:val="0"/>
          <w:numId w:val="3"/>
        </w:numPr>
        <w:spacing w:before="240" w:after="240"/>
        <w:rPr>
          <w:rFonts w:ascii="Arial" w:hAnsi="Arial" w:cs="Arial"/>
        </w:rPr>
      </w:pPr>
      <w:r w:rsidRPr="007E0965">
        <w:rPr>
          <w:rFonts w:ascii="Arial" w:hAnsi="Arial" w:cs="Arial"/>
        </w:rPr>
        <w:t>Estabelecimento de Limites: Promover a importância de definir limites claros entre o tempo de trabalho e o tempo pessoal.</w:t>
      </w:r>
    </w:p>
    <w:p w14:paraId="17DBBFA5" w14:textId="77777777" w:rsidR="004D0ED5" w:rsidRPr="007E0965" w:rsidRDefault="004D0ED5" w:rsidP="007E0965">
      <w:pPr>
        <w:pStyle w:val="PargrafodaLista"/>
        <w:numPr>
          <w:ilvl w:val="0"/>
          <w:numId w:val="3"/>
        </w:numPr>
        <w:spacing w:before="240" w:after="240"/>
        <w:rPr>
          <w:rFonts w:ascii="Arial" w:hAnsi="Arial" w:cs="Arial"/>
        </w:rPr>
      </w:pPr>
      <w:r w:rsidRPr="007E0965">
        <w:rPr>
          <w:rFonts w:ascii="Arial" w:hAnsi="Arial" w:cs="Arial"/>
        </w:rPr>
        <w:t>Promoção do Apoio Social: Criar um ambiente de trabalho colaborativo onde os colegas possam oferecer apoio mútuo.</w:t>
      </w:r>
    </w:p>
    <w:p w14:paraId="7A855540" w14:textId="1225E45A" w:rsidR="00CE6563" w:rsidRDefault="004D0ED5" w:rsidP="00CE6563">
      <w:pPr>
        <w:pStyle w:val="PargrafodaLista"/>
        <w:numPr>
          <w:ilvl w:val="0"/>
          <w:numId w:val="3"/>
        </w:numPr>
        <w:spacing w:before="240" w:after="240"/>
        <w:rPr>
          <w:rFonts w:ascii="Arial" w:hAnsi="Arial" w:cs="Arial"/>
        </w:rPr>
      </w:pPr>
      <w:r w:rsidRPr="007E0965">
        <w:rPr>
          <w:rFonts w:ascii="Arial" w:hAnsi="Arial" w:cs="Arial"/>
        </w:rPr>
        <w:t>Treinamento e Desenvolvimento Pessoal: Oferecer programas de capacitação que ajudem os colaboradores a desenvolverem habilidades de enfrentamento e gestão do estresse.</w:t>
      </w:r>
      <w:r w:rsidR="00EE0C0E">
        <w:rPr>
          <w:rFonts w:ascii="Arial" w:hAnsi="Arial" w:cs="Arial"/>
        </w:rPr>
        <w:t xml:space="preserve"> (</w:t>
      </w:r>
      <w:r w:rsidR="008157B4">
        <w:rPr>
          <w:rFonts w:ascii="Arial" w:hAnsi="Arial" w:cs="Arial"/>
        </w:rPr>
        <w:t>LIANDRA</w:t>
      </w:r>
      <w:r w:rsidR="00EE0C0E">
        <w:rPr>
          <w:rFonts w:ascii="Arial" w:hAnsi="Arial" w:cs="Arial"/>
        </w:rPr>
        <w:t>, 2020)</w:t>
      </w:r>
    </w:p>
    <w:p w14:paraId="48076399" w14:textId="4110A546" w:rsidR="00FA42F4" w:rsidRDefault="00FA42F4" w:rsidP="00E53B40">
      <w:pPr>
        <w:spacing w:before="240" w:after="240"/>
        <w:ind w:left="360" w:firstLine="348"/>
        <w:jc w:val="both"/>
        <w:rPr>
          <w:rFonts w:ascii="Arial" w:hAnsi="Arial" w:cs="Arial"/>
        </w:rPr>
      </w:pPr>
      <w:r>
        <w:rPr>
          <w:rFonts w:ascii="Arial" w:hAnsi="Arial" w:cs="Arial"/>
        </w:rPr>
        <w:t>As empresas, interessadas diretamente neste assunto, devem se atentar no tocante aos colaboradores com os sintomas que j</w:t>
      </w:r>
      <w:r w:rsidR="008157B4">
        <w:rPr>
          <w:rFonts w:ascii="Arial" w:hAnsi="Arial" w:cs="Arial"/>
        </w:rPr>
        <w:t>á</w:t>
      </w:r>
      <w:r>
        <w:rPr>
          <w:rFonts w:ascii="Arial" w:hAnsi="Arial" w:cs="Arial"/>
        </w:rPr>
        <w:t xml:space="preserve"> fora</w:t>
      </w:r>
      <w:r w:rsidR="008157B4">
        <w:rPr>
          <w:rFonts w:ascii="Arial" w:hAnsi="Arial" w:cs="Arial"/>
        </w:rPr>
        <w:t>m</w:t>
      </w:r>
      <w:r>
        <w:rPr>
          <w:rFonts w:ascii="Arial" w:hAnsi="Arial" w:cs="Arial"/>
        </w:rPr>
        <w:t xml:space="preserve"> mencionado</w:t>
      </w:r>
      <w:r w:rsidR="008157B4">
        <w:rPr>
          <w:rFonts w:ascii="Arial" w:hAnsi="Arial" w:cs="Arial"/>
        </w:rPr>
        <w:t>s</w:t>
      </w:r>
      <w:r>
        <w:rPr>
          <w:rFonts w:ascii="Arial" w:hAnsi="Arial" w:cs="Arial"/>
        </w:rPr>
        <w:t xml:space="preserve">, </w:t>
      </w:r>
      <w:r w:rsidR="008157B4">
        <w:rPr>
          <w:rFonts w:ascii="Arial" w:hAnsi="Arial" w:cs="Arial"/>
        </w:rPr>
        <w:t>(</w:t>
      </w:r>
      <w:r>
        <w:rPr>
          <w:rFonts w:ascii="Arial" w:hAnsi="Arial" w:cs="Arial"/>
        </w:rPr>
        <w:t>Cosenza 2022) ao identific</w:t>
      </w:r>
      <w:r w:rsidR="008157B4">
        <w:rPr>
          <w:rFonts w:ascii="Arial" w:hAnsi="Arial" w:cs="Arial"/>
        </w:rPr>
        <w:t>á</w:t>
      </w:r>
      <w:r>
        <w:rPr>
          <w:rFonts w:ascii="Arial" w:hAnsi="Arial" w:cs="Arial"/>
        </w:rPr>
        <w:t>-los, imediatamente devem tomar conta da situação. Deve ser oferecido ao colaborador condições dignas de trabalho, segurança no trabalho, uma cultura positiva no que tange a cultura organizacional da empresa, uma cultura que se preze e que realmente veja o funcionário como algu</w:t>
      </w:r>
      <w:r w:rsidR="008157B4">
        <w:rPr>
          <w:rFonts w:ascii="Arial" w:hAnsi="Arial" w:cs="Arial"/>
        </w:rPr>
        <w:t>é</w:t>
      </w:r>
      <w:r>
        <w:rPr>
          <w:rFonts w:ascii="Arial" w:hAnsi="Arial" w:cs="Arial"/>
        </w:rPr>
        <w:t xml:space="preserve">m </w:t>
      </w:r>
      <w:r w:rsidR="008157B4">
        <w:rPr>
          <w:rFonts w:ascii="Arial" w:hAnsi="Arial" w:cs="Arial"/>
        </w:rPr>
        <w:t>ú</w:t>
      </w:r>
      <w:r>
        <w:rPr>
          <w:rFonts w:ascii="Arial" w:hAnsi="Arial" w:cs="Arial"/>
        </w:rPr>
        <w:t xml:space="preserve">nico e especial. </w:t>
      </w:r>
      <w:r w:rsidR="00110081">
        <w:rPr>
          <w:rFonts w:ascii="Arial" w:hAnsi="Arial" w:cs="Arial"/>
        </w:rPr>
        <w:t>R</w:t>
      </w:r>
      <w:r>
        <w:rPr>
          <w:rFonts w:ascii="Arial" w:hAnsi="Arial" w:cs="Arial"/>
        </w:rPr>
        <w:t>evisão dos hor</w:t>
      </w:r>
      <w:r w:rsidR="008157B4">
        <w:rPr>
          <w:rFonts w:ascii="Arial" w:hAnsi="Arial" w:cs="Arial"/>
        </w:rPr>
        <w:t>á</w:t>
      </w:r>
      <w:r>
        <w:rPr>
          <w:rFonts w:ascii="Arial" w:hAnsi="Arial" w:cs="Arial"/>
        </w:rPr>
        <w:t>rios de trabalho, aux</w:t>
      </w:r>
      <w:r w:rsidR="00110081">
        <w:rPr>
          <w:rFonts w:ascii="Arial" w:hAnsi="Arial" w:cs="Arial"/>
        </w:rPr>
        <w:t>ílio</w:t>
      </w:r>
      <w:r>
        <w:rPr>
          <w:rFonts w:ascii="Arial" w:hAnsi="Arial" w:cs="Arial"/>
        </w:rPr>
        <w:t xml:space="preserve"> dentro e fora do ambiente, estudos e din</w:t>
      </w:r>
      <w:r w:rsidR="008157B4">
        <w:rPr>
          <w:rFonts w:ascii="Arial" w:hAnsi="Arial" w:cs="Arial"/>
        </w:rPr>
        <w:t>â</w:t>
      </w:r>
      <w:r>
        <w:rPr>
          <w:rFonts w:ascii="Arial" w:hAnsi="Arial" w:cs="Arial"/>
        </w:rPr>
        <w:t>micas sobre a tratativa e finalizando, o setor de pessoal da empresa, deve estar completamente aberto e ciente do assunto, pois ser</w:t>
      </w:r>
      <w:r w:rsidR="008157B4">
        <w:rPr>
          <w:rFonts w:ascii="Arial" w:hAnsi="Arial" w:cs="Arial"/>
        </w:rPr>
        <w:t>á</w:t>
      </w:r>
      <w:r>
        <w:rPr>
          <w:rFonts w:ascii="Arial" w:hAnsi="Arial" w:cs="Arial"/>
        </w:rPr>
        <w:t xml:space="preserve"> este setor que amparará a pessoa que precisa do auxílio. </w:t>
      </w:r>
    </w:p>
    <w:p w14:paraId="2196444E" w14:textId="77777777" w:rsidR="00B66A8F" w:rsidRDefault="00B66A8F" w:rsidP="00E53B40">
      <w:pPr>
        <w:spacing w:before="240" w:after="240"/>
        <w:ind w:left="360" w:firstLine="348"/>
        <w:jc w:val="both"/>
        <w:rPr>
          <w:rFonts w:ascii="Arial" w:hAnsi="Arial" w:cs="Arial"/>
        </w:rPr>
      </w:pPr>
    </w:p>
    <w:p w14:paraId="7FBCDB8A" w14:textId="656E039B" w:rsidR="004D0ED5" w:rsidRDefault="007E0965" w:rsidP="00CD16EF">
      <w:pPr>
        <w:pStyle w:val="PargrafodaLista"/>
        <w:numPr>
          <w:ilvl w:val="0"/>
          <w:numId w:val="1"/>
        </w:numPr>
        <w:spacing w:before="240" w:after="240"/>
        <w:jc w:val="both"/>
        <w:rPr>
          <w:rFonts w:ascii="Arial" w:hAnsi="Arial" w:cs="Arial"/>
          <w:b/>
          <w:bCs/>
        </w:rPr>
      </w:pPr>
      <w:r>
        <w:rPr>
          <w:rFonts w:ascii="Arial" w:hAnsi="Arial" w:cs="Arial"/>
          <w:b/>
          <w:bCs/>
        </w:rPr>
        <w:lastRenderedPageBreak/>
        <w:t>TRATAMENTO</w:t>
      </w:r>
    </w:p>
    <w:p w14:paraId="5BF37E5A" w14:textId="78DC2BE0" w:rsidR="00011D7C" w:rsidRDefault="00011D7C" w:rsidP="00011D7C">
      <w:pPr>
        <w:pStyle w:val="PargrafodaLista"/>
        <w:spacing w:before="240" w:after="240"/>
        <w:ind w:firstLine="696"/>
        <w:jc w:val="both"/>
        <w:rPr>
          <w:rFonts w:ascii="Arial" w:hAnsi="Arial" w:cs="Arial"/>
        </w:rPr>
      </w:pPr>
      <w:r w:rsidRPr="00011D7C">
        <w:rPr>
          <w:rFonts w:ascii="Arial" w:hAnsi="Arial" w:cs="Arial"/>
        </w:rPr>
        <w:t xml:space="preserve">Existem várias formas de tratamento após o diagnóstico, </w:t>
      </w:r>
      <w:r w:rsidR="00110081">
        <w:rPr>
          <w:rFonts w:ascii="Arial" w:hAnsi="Arial" w:cs="Arial"/>
        </w:rPr>
        <w:t>de</w:t>
      </w:r>
      <w:r w:rsidRPr="00011D7C">
        <w:rPr>
          <w:rFonts w:ascii="Arial" w:hAnsi="Arial" w:cs="Arial"/>
        </w:rPr>
        <w:t>ntre as alternativas de tratamento estão, o uso de medicamentos autorizados por profissional e o tratamento psicológico. Ambos irão auxiliar para excluir e/ou minimizar os sintomas (</w:t>
      </w:r>
      <w:r w:rsidR="008157B4">
        <w:rPr>
          <w:rFonts w:ascii="Arial" w:hAnsi="Arial" w:cs="Arial"/>
        </w:rPr>
        <w:t>LIANDRA</w:t>
      </w:r>
      <w:r w:rsidRPr="00011D7C">
        <w:rPr>
          <w:rFonts w:ascii="Arial" w:hAnsi="Arial" w:cs="Arial"/>
        </w:rPr>
        <w:t xml:space="preserve">, </w:t>
      </w:r>
      <w:r w:rsidR="008157B4">
        <w:rPr>
          <w:rFonts w:ascii="Arial" w:hAnsi="Arial" w:cs="Arial"/>
        </w:rPr>
        <w:t>ET.AL</w:t>
      </w:r>
      <w:r w:rsidRPr="00011D7C">
        <w:rPr>
          <w:rFonts w:ascii="Arial" w:hAnsi="Arial" w:cs="Arial"/>
        </w:rPr>
        <w:t xml:space="preserve"> 2020).</w:t>
      </w:r>
    </w:p>
    <w:p w14:paraId="7CCBAB0B" w14:textId="052E4AAD" w:rsidR="00FD3A9E" w:rsidRDefault="00FD3A9E" w:rsidP="00011D7C">
      <w:pPr>
        <w:pStyle w:val="PargrafodaLista"/>
        <w:spacing w:before="240" w:after="240"/>
        <w:ind w:firstLine="696"/>
        <w:jc w:val="both"/>
        <w:rPr>
          <w:rFonts w:ascii="Arial" w:hAnsi="Arial" w:cs="Arial"/>
        </w:rPr>
      </w:pPr>
      <w:r w:rsidRPr="006D0959">
        <w:rPr>
          <w:rFonts w:ascii="Arial" w:hAnsi="Arial" w:cs="Arial"/>
        </w:rPr>
        <w:t xml:space="preserve">O tratamento do </w:t>
      </w:r>
      <w:r w:rsidR="00153F20" w:rsidRPr="00153F20">
        <w:rPr>
          <w:rFonts w:ascii="Arial" w:hAnsi="Arial" w:cs="Arial"/>
          <w:i/>
        </w:rPr>
        <w:t>burnout</w:t>
      </w:r>
      <w:r w:rsidRPr="006D0959">
        <w:rPr>
          <w:rFonts w:ascii="Arial" w:hAnsi="Arial" w:cs="Arial"/>
        </w:rPr>
        <w:t xml:space="preserve"> pode in</w:t>
      </w:r>
      <w:r w:rsidR="008324EE">
        <w:rPr>
          <w:rFonts w:ascii="Arial" w:hAnsi="Arial" w:cs="Arial"/>
        </w:rPr>
        <w:t>cluir, de acordo com (Centofanti, 2025)</w:t>
      </w:r>
    </w:p>
    <w:p w14:paraId="11693D4A" w14:textId="310E861E" w:rsidR="004D0ED5" w:rsidRPr="00FD3A9E" w:rsidRDefault="004D0ED5" w:rsidP="00CD16EF">
      <w:pPr>
        <w:pStyle w:val="PargrafodaLista"/>
        <w:numPr>
          <w:ilvl w:val="0"/>
          <w:numId w:val="4"/>
        </w:numPr>
        <w:spacing w:before="240" w:after="240"/>
        <w:jc w:val="both"/>
        <w:rPr>
          <w:rFonts w:ascii="Arial" w:hAnsi="Arial" w:cs="Arial"/>
        </w:rPr>
      </w:pPr>
      <w:r w:rsidRPr="00FD3A9E">
        <w:rPr>
          <w:rFonts w:ascii="Arial" w:hAnsi="Arial" w:cs="Arial"/>
        </w:rPr>
        <w:t>Terapia Cognitivo-Comportamental (TCC): Uma abordagem eficaz para ajudar os indivíduos a reestruturarem padrões de pensamento negativos e desenvolver</w:t>
      </w:r>
      <w:r w:rsidR="006A30BE" w:rsidRPr="00FD3A9E">
        <w:rPr>
          <w:rFonts w:ascii="Arial" w:hAnsi="Arial" w:cs="Arial"/>
        </w:rPr>
        <w:t>em</w:t>
      </w:r>
      <w:r w:rsidRPr="00FD3A9E">
        <w:rPr>
          <w:rFonts w:ascii="Arial" w:hAnsi="Arial" w:cs="Arial"/>
        </w:rPr>
        <w:t xml:space="preserve"> estratégias de enfrentamento.</w:t>
      </w:r>
    </w:p>
    <w:p w14:paraId="0D60F9BB" w14:textId="77777777" w:rsidR="004D0ED5" w:rsidRPr="00FD3A9E" w:rsidRDefault="004D0ED5" w:rsidP="00CD16EF">
      <w:pPr>
        <w:pStyle w:val="PargrafodaLista"/>
        <w:numPr>
          <w:ilvl w:val="0"/>
          <w:numId w:val="4"/>
        </w:numPr>
        <w:spacing w:before="240" w:after="240"/>
        <w:jc w:val="both"/>
        <w:rPr>
          <w:rFonts w:ascii="Arial" w:hAnsi="Arial" w:cs="Arial"/>
        </w:rPr>
      </w:pPr>
      <w:r w:rsidRPr="00FD3A9E">
        <w:rPr>
          <w:rFonts w:ascii="Arial" w:hAnsi="Arial" w:cs="Arial"/>
        </w:rPr>
        <w:t>Mudanças no Ambiente de Trabalho: Implementação de mudanças organizacionais que abordem a carga de trabalho e as condições de trabalho, como aumentar o suporte e reconhecimento.</w:t>
      </w:r>
    </w:p>
    <w:p w14:paraId="5E58EF60" w14:textId="77777777" w:rsidR="007008B9" w:rsidRDefault="004D0ED5" w:rsidP="00CD16EF">
      <w:pPr>
        <w:pStyle w:val="PargrafodaLista"/>
        <w:numPr>
          <w:ilvl w:val="0"/>
          <w:numId w:val="4"/>
        </w:numPr>
        <w:spacing w:before="240" w:after="240"/>
        <w:jc w:val="both"/>
        <w:rPr>
          <w:rFonts w:ascii="Arial" w:hAnsi="Arial" w:cs="Arial"/>
        </w:rPr>
      </w:pPr>
      <w:r w:rsidRPr="00FD3A9E">
        <w:rPr>
          <w:rFonts w:ascii="Arial" w:hAnsi="Arial" w:cs="Arial"/>
        </w:rPr>
        <w:t>Mindfulness e Práticas de Relaxamento: Técnicas que ensinam os indivíduos a gerenciarem o estresse e melhorar o bem-estar emocional, como meditação e exercícios de respiração.</w:t>
      </w:r>
    </w:p>
    <w:p w14:paraId="1BF3C3B9" w14:textId="2B687277" w:rsidR="006D0959" w:rsidRDefault="004D0ED5" w:rsidP="00CD16EF">
      <w:pPr>
        <w:pStyle w:val="PargrafodaLista"/>
        <w:numPr>
          <w:ilvl w:val="0"/>
          <w:numId w:val="4"/>
        </w:numPr>
        <w:spacing w:before="240" w:after="240"/>
        <w:jc w:val="both"/>
        <w:rPr>
          <w:rFonts w:ascii="Arial" w:hAnsi="Arial" w:cs="Arial"/>
        </w:rPr>
      </w:pPr>
      <w:r w:rsidRPr="007008B9">
        <w:rPr>
          <w:rFonts w:ascii="Arial" w:hAnsi="Arial" w:cs="Arial"/>
        </w:rPr>
        <w:t>Apoio Profissional: Aconselhamento ou terapia podem ser recomendados para ajudar os indivíduos a processarem suas experiências e desenvolver novas estratégias de enfrentamento.</w:t>
      </w:r>
    </w:p>
    <w:p w14:paraId="4C1125C8" w14:textId="162FEA58" w:rsidR="00BC0978" w:rsidRPr="00BC0978" w:rsidRDefault="00BC0978" w:rsidP="00CD16EF">
      <w:pPr>
        <w:spacing w:before="240" w:after="240"/>
        <w:ind w:left="360"/>
        <w:jc w:val="both"/>
        <w:rPr>
          <w:rFonts w:ascii="Arial" w:hAnsi="Arial" w:cs="Arial"/>
        </w:rPr>
      </w:pPr>
      <w:r w:rsidRPr="00BC0978">
        <w:rPr>
          <w:rFonts w:ascii="Arial" w:hAnsi="Arial" w:cs="Arial"/>
        </w:rPr>
        <w:t xml:space="preserve">Deste modo, Kurowski complementa </w:t>
      </w:r>
      <w:r w:rsidR="00110081">
        <w:rPr>
          <w:rFonts w:ascii="Arial" w:hAnsi="Arial" w:cs="Arial"/>
        </w:rPr>
        <w:t xml:space="preserve">e </w:t>
      </w:r>
      <w:r w:rsidRPr="00BC0978">
        <w:rPr>
          <w:rFonts w:ascii="Arial" w:hAnsi="Arial" w:cs="Arial"/>
        </w:rPr>
        <w:t xml:space="preserve">afirma que </w:t>
      </w:r>
      <w:r w:rsidR="00110081">
        <w:rPr>
          <w:rFonts w:ascii="Arial" w:hAnsi="Arial" w:cs="Arial"/>
        </w:rPr>
        <w:t>algumas</w:t>
      </w:r>
      <w:r>
        <w:rPr>
          <w:rFonts w:ascii="Arial" w:hAnsi="Arial" w:cs="Arial"/>
        </w:rPr>
        <w:t xml:space="preserve"> formas de tratamento são medicamentosas e ocupacionais</w:t>
      </w:r>
      <w:r w:rsidR="00110081">
        <w:rPr>
          <w:rFonts w:ascii="Arial" w:hAnsi="Arial" w:cs="Arial"/>
        </w:rPr>
        <w:t>,</w:t>
      </w:r>
      <w:r>
        <w:rPr>
          <w:rFonts w:ascii="Arial" w:hAnsi="Arial" w:cs="Arial"/>
        </w:rPr>
        <w:t xml:space="preserve"> </w:t>
      </w:r>
      <w:r w:rsidR="00110081">
        <w:rPr>
          <w:rFonts w:ascii="Arial" w:hAnsi="Arial" w:cs="Arial"/>
        </w:rPr>
        <w:t>a</w:t>
      </w:r>
      <w:r>
        <w:rPr>
          <w:rFonts w:ascii="Arial" w:hAnsi="Arial" w:cs="Arial"/>
        </w:rPr>
        <w:t>uxiliado por um profissional psicoterapeuta, que ajuda na qu</w:t>
      </w:r>
      <w:r w:rsidR="008157B4">
        <w:rPr>
          <w:rFonts w:ascii="Arial" w:hAnsi="Arial" w:cs="Arial"/>
        </w:rPr>
        <w:t>e</w:t>
      </w:r>
      <w:r>
        <w:rPr>
          <w:rFonts w:ascii="Arial" w:hAnsi="Arial" w:cs="Arial"/>
        </w:rPr>
        <w:t xml:space="preserve">stão da existência pessoal. </w:t>
      </w:r>
    </w:p>
    <w:p w14:paraId="60FC0E0E" w14:textId="77777777" w:rsidR="00BC0978" w:rsidRPr="00BC0978" w:rsidRDefault="00BC0978" w:rsidP="00BC0978">
      <w:pPr>
        <w:spacing w:before="240" w:after="240"/>
        <w:rPr>
          <w:rFonts w:ascii="Arial" w:hAnsi="Arial" w:cs="Arial"/>
        </w:rPr>
      </w:pPr>
    </w:p>
    <w:p w14:paraId="652530F7" w14:textId="7CCD71F6" w:rsidR="007537B3" w:rsidRDefault="3BADCBE7" w:rsidP="008F2590">
      <w:pPr>
        <w:spacing w:before="240" w:after="240"/>
        <w:rPr>
          <w:rFonts w:ascii="Arial" w:eastAsia="Aptos" w:hAnsi="Arial" w:cs="Arial"/>
          <w:b/>
          <w:bCs/>
        </w:rPr>
      </w:pPr>
      <w:r w:rsidRPr="008F2590">
        <w:rPr>
          <w:rFonts w:ascii="Arial" w:eastAsia="Aptos" w:hAnsi="Arial" w:cs="Arial"/>
        </w:rPr>
        <w:t xml:space="preserve">  </w:t>
      </w:r>
      <w:r w:rsidRPr="008F2590">
        <w:rPr>
          <w:rFonts w:ascii="Arial" w:eastAsia="Aptos" w:hAnsi="Arial" w:cs="Arial"/>
          <w:b/>
          <w:bCs/>
        </w:rPr>
        <w:t>METODOLOGIA</w:t>
      </w:r>
    </w:p>
    <w:p w14:paraId="2D7C390B" w14:textId="77777777" w:rsidR="00591D25" w:rsidRPr="00591D25" w:rsidRDefault="00591D25" w:rsidP="00591D25">
      <w:pPr>
        <w:pStyle w:val="PargrafodaLista"/>
        <w:numPr>
          <w:ilvl w:val="0"/>
          <w:numId w:val="5"/>
        </w:numPr>
        <w:spacing w:before="240" w:after="240"/>
        <w:jc w:val="both"/>
        <w:rPr>
          <w:rFonts w:ascii="Arial" w:hAnsi="Arial" w:cs="Arial"/>
          <w:b/>
          <w:bCs/>
        </w:rPr>
      </w:pPr>
      <w:r w:rsidRPr="00591D25">
        <w:rPr>
          <w:rFonts w:ascii="Arial" w:eastAsia="Aptos" w:hAnsi="Arial" w:cs="Arial"/>
          <w:b/>
          <w:bCs/>
        </w:rPr>
        <w:t>Tipo de Pesquisa</w:t>
      </w:r>
    </w:p>
    <w:p w14:paraId="535D34DE" w14:textId="22BEC86E" w:rsidR="007537B3" w:rsidRPr="00591D25" w:rsidRDefault="3BADCBE7" w:rsidP="00591D25">
      <w:pPr>
        <w:pStyle w:val="PargrafodaLista"/>
        <w:spacing w:before="240" w:after="240"/>
        <w:jc w:val="both"/>
        <w:rPr>
          <w:rFonts w:ascii="Arial" w:hAnsi="Arial" w:cs="Arial"/>
        </w:rPr>
      </w:pPr>
      <w:r w:rsidRPr="00591D25">
        <w:rPr>
          <w:rFonts w:ascii="Arial" w:eastAsia="Aptos" w:hAnsi="Arial" w:cs="Arial"/>
        </w:rPr>
        <w:t xml:space="preserve">A metodologia adotada neste trabalho busca proporcionar um entendimento abrangente e fundamentado sobre o fenômeno do </w:t>
      </w:r>
      <w:r w:rsidR="008157B4">
        <w:rPr>
          <w:rFonts w:ascii="Arial" w:eastAsia="Aptos" w:hAnsi="Arial" w:cs="Arial"/>
          <w:i/>
        </w:rPr>
        <w:t>b</w:t>
      </w:r>
      <w:r w:rsidR="00153F20" w:rsidRPr="00591D25">
        <w:rPr>
          <w:rFonts w:ascii="Arial" w:eastAsia="Aptos" w:hAnsi="Arial" w:cs="Arial"/>
          <w:i/>
        </w:rPr>
        <w:t>urnout</w:t>
      </w:r>
      <w:r w:rsidRPr="00591D25">
        <w:rPr>
          <w:rFonts w:ascii="Arial" w:eastAsia="Aptos" w:hAnsi="Arial" w:cs="Arial"/>
        </w:rPr>
        <w:t xml:space="preserve"> no contexto </w:t>
      </w:r>
      <w:r w:rsidR="00763935" w:rsidRPr="00591D25">
        <w:rPr>
          <w:rFonts w:ascii="Arial" w:eastAsia="Aptos" w:hAnsi="Arial" w:cs="Arial"/>
        </w:rPr>
        <w:t>o</w:t>
      </w:r>
      <w:r w:rsidRPr="00591D25">
        <w:rPr>
          <w:rFonts w:ascii="Arial" w:eastAsia="Aptos" w:hAnsi="Arial" w:cs="Arial"/>
        </w:rPr>
        <w:t xml:space="preserve">rganizacional, utilizando uma abordagem mista, que combina métodos qualitativos e quantitativos. Essa escolha é justificada pela complexidade do tema e pela necessidade de </w:t>
      </w:r>
      <w:r w:rsidR="00591D25">
        <w:rPr>
          <w:rFonts w:ascii="Arial" w:eastAsia="Aptos" w:hAnsi="Arial" w:cs="Arial"/>
        </w:rPr>
        <w:t>comparativos</w:t>
      </w:r>
      <w:r w:rsidRPr="00591D25">
        <w:rPr>
          <w:rFonts w:ascii="Arial" w:eastAsia="Aptos" w:hAnsi="Arial" w:cs="Arial"/>
        </w:rPr>
        <w:t xml:space="preserve"> de dados para uma análise mais rica e completa.</w:t>
      </w:r>
      <w:r w:rsidR="007C715B">
        <w:rPr>
          <w:rFonts w:ascii="Arial" w:eastAsia="Aptos" w:hAnsi="Arial" w:cs="Arial"/>
        </w:rPr>
        <w:t xml:space="preserve"> </w:t>
      </w:r>
      <w:r w:rsidR="00294BBC">
        <w:rPr>
          <w:rFonts w:ascii="Arial" w:eastAsia="Aptos" w:hAnsi="Arial" w:cs="Arial"/>
        </w:rPr>
        <w:t>(</w:t>
      </w:r>
      <w:r w:rsidR="008157B4">
        <w:rPr>
          <w:rFonts w:ascii="Arial" w:eastAsia="Aptos" w:hAnsi="Arial" w:cs="Arial"/>
        </w:rPr>
        <w:t>FREUDENBERGER</w:t>
      </w:r>
      <w:r w:rsidR="00294BBC">
        <w:rPr>
          <w:rFonts w:ascii="Arial" w:eastAsia="Aptos" w:hAnsi="Arial" w:cs="Arial"/>
        </w:rPr>
        <w:t>, 1974 p.159).</w:t>
      </w:r>
    </w:p>
    <w:p w14:paraId="16586075" w14:textId="7E9172FA" w:rsidR="007537B3" w:rsidRDefault="003A71BD" w:rsidP="00763935">
      <w:pPr>
        <w:spacing w:before="240" w:after="240"/>
        <w:ind w:firstLine="708"/>
        <w:jc w:val="both"/>
        <w:rPr>
          <w:rFonts w:ascii="Arial" w:eastAsia="Aptos" w:hAnsi="Arial" w:cs="Arial"/>
        </w:rPr>
      </w:pPr>
      <w:r>
        <w:rPr>
          <w:rFonts w:ascii="Arial" w:eastAsia="Aptos" w:hAnsi="Arial" w:cs="Arial"/>
        </w:rPr>
        <w:t xml:space="preserve">Amostra: </w:t>
      </w:r>
      <w:r w:rsidR="3BADCBE7" w:rsidRPr="008F2590">
        <w:rPr>
          <w:rFonts w:ascii="Arial" w:eastAsia="Aptos" w:hAnsi="Arial" w:cs="Arial"/>
        </w:rPr>
        <w:t xml:space="preserve">A amostra </w:t>
      </w:r>
      <w:r w:rsidR="00294BBC">
        <w:rPr>
          <w:rFonts w:ascii="Arial" w:eastAsia="Aptos" w:hAnsi="Arial" w:cs="Arial"/>
        </w:rPr>
        <w:t>foi</w:t>
      </w:r>
      <w:r w:rsidR="3BADCBE7" w:rsidRPr="008F2590">
        <w:rPr>
          <w:rFonts w:ascii="Arial" w:eastAsia="Aptos" w:hAnsi="Arial" w:cs="Arial"/>
        </w:rPr>
        <w:t xml:space="preserve"> composta por colaboradores de diversas organizações em setores variados, como saúde, educação e serviços. </w:t>
      </w:r>
      <w:r w:rsidR="00294BBC">
        <w:rPr>
          <w:rFonts w:ascii="Arial" w:eastAsia="Aptos" w:hAnsi="Arial" w:cs="Arial"/>
        </w:rPr>
        <w:t>Foram</w:t>
      </w:r>
      <w:r w:rsidR="3BADCBE7" w:rsidRPr="008F2590">
        <w:rPr>
          <w:rFonts w:ascii="Arial" w:eastAsia="Aptos" w:hAnsi="Arial" w:cs="Arial"/>
        </w:rPr>
        <w:t xml:space="preserve"> selecionados participantes de diferentes níveis hierárquicos para garantir uma visão ampla sobre as experiências de </w:t>
      </w:r>
      <w:r w:rsidR="00153F20" w:rsidRPr="00153F20">
        <w:rPr>
          <w:rFonts w:ascii="Arial" w:eastAsia="Aptos" w:hAnsi="Arial" w:cs="Arial"/>
          <w:i/>
        </w:rPr>
        <w:t>burnout</w:t>
      </w:r>
      <w:r w:rsidR="3BADCBE7" w:rsidRPr="008F2590">
        <w:rPr>
          <w:rFonts w:ascii="Arial" w:eastAsia="Aptos" w:hAnsi="Arial" w:cs="Arial"/>
        </w:rPr>
        <w:t xml:space="preserve">. O número de participantes </w:t>
      </w:r>
      <w:r w:rsidR="00294BBC">
        <w:rPr>
          <w:rFonts w:ascii="Arial" w:eastAsia="Aptos" w:hAnsi="Arial" w:cs="Arial"/>
        </w:rPr>
        <w:t>foi</w:t>
      </w:r>
      <w:r w:rsidR="3BADCBE7" w:rsidRPr="008F2590">
        <w:rPr>
          <w:rFonts w:ascii="Arial" w:eastAsia="Aptos" w:hAnsi="Arial" w:cs="Arial"/>
        </w:rPr>
        <w:t xml:space="preserve"> definido com base na técnica de amostragem por conveniência, garantindo diversidade em termos de gênero, idade e tempo de serviço na empresa. </w:t>
      </w:r>
    </w:p>
    <w:p w14:paraId="2075AF5F" w14:textId="77777777" w:rsidR="00B66A8F" w:rsidRDefault="00B66A8F" w:rsidP="00763935">
      <w:pPr>
        <w:spacing w:before="240" w:after="240"/>
        <w:ind w:firstLine="708"/>
        <w:jc w:val="both"/>
        <w:rPr>
          <w:rFonts w:ascii="Arial" w:eastAsia="Aptos" w:hAnsi="Arial" w:cs="Arial"/>
        </w:rPr>
      </w:pPr>
    </w:p>
    <w:p w14:paraId="70D63A44" w14:textId="77777777" w:rsidR="00F05DB3" w:rsidRDefault="00F05DB3" w:rsidP="00F05DB3">
      <w:pPr>
        <w:pStyle w:val="PargrafodaLista"/>
        <w:spacing w:before="240" w:after="240"/>
        <w:jc w:val="both"/>
        <w:rPr>
          <w:rFonts w:ascii="Arial" w:hAnsi="Arial" w:cs="Arial"/>
          <w:b/>
          <w:bCs/>
        </w:rPr>
      </w:pPr>
    </w:p>
    <w:p w14:paraId="46917277" w14:textId="77777777" w:rsidR="00F05DB3" w:rsidRPr="00F05DB3" w:rsidRDefault="00F05DB3" w:rsidP="00F05DB3">
      <w:pPr>
        <w:pStyle w:val="PargrafodaLista"/>
        <w:spacing w:before="240" w:after="240"/>
        <w:jc w:val="both"/>
        <w:rPr>
          <w:rFonts w:ascii="Arial" w:hAnsi="Arial" w:cs="Arial"/>
          <w:b/>
          <w:bCs/>
        </w:rPr>
      </w:pPr>
    </w:p>
    <w:p w14:paraId="2DD59265" w14:textId="286FE70A" w:rsidR="007C715B" w:rsidRPr="00F05DB3" w:rsidRDefault="007C715B" w:rsidP="00F05DB3">
      <w:pPr>
        <w:pStyle w:val="PargrafodaLista"/>
        <w:numPr>
          <w:ilvl w:val="0"/>
          <w:numId w:val="5"/>
        </w:numPr>
        <w:spacing w:before="240" w:after="240"/>
        <w:jc w:val="both"/>
        <w:rPr>
          <w:rFonts w:ascii="Arial" w:hAnsi="Arial" w:cs="Arial"/>
          <w:b/>
          <w:bCs/>
        </w:rPr>
      </w:pPr>
      <w:r w:rsidRPr="00F05DB3">
        <w:rPr>
          <w:rFonts w:ascii="Arial" w:eastAsia="Aptos" w:hAnsi="Arial" w:cs="Arial"/>
          <w:b/>
          <w:bCs/>
        </w:rPr>
        <w:lastRenderedPageBreak/>
        <w:t>Instrumento e Técnica de Pesquisa</w:t>
      </w:r>
    </w:p>
    <w:p w14:paraId="533FC1CC" w14:textId="77777777" w:rsidR="00601DF9" w:rsidRDefault="00601DF9" w:rsidP="007C715B">
      <w:pPr>
        <w:pStyle w:val="PargrafodaLista"/>
        <w:spacing w:before="240" w:after="240"/>
        <w:jc w:val="both"/>
        <w:rPr>
          <w:rFonts w:ascii="Arial" w:eastAsia="Aptos" w:hAnsi="Arial" w:cs="Arial"/>
        </w:rPr>
      </w:pPr>
      <w:r>
        <w:rPr>
          <w:rFonts w:ascii="Arial" w:eastAsia="Aptos" w:hAnsi="Arial" w:cs="Arial"/>
        </w:rPr>
        <w:t>A coleta de dados foi realizada</w:t>
      </w:r>
      <w:r w:rsidRPr="007C715B">
        <w:rPr>
          <w:rFonts w:ascii="Arial" w:eastAsia="Aptos" w:hAnsi="Arial" w:cs="Arial"/>
        </w:rPr>
        <w:t xml:space="preserve"> </w:t>
      </w:r>
      <w:r>
        <w:rPr>
          <w:rFonts w:ascii="Arial" w:eastAsia="Aptos" w:hAnsi="Arial" w:cs="Arial"/>
        </w:rPr>
        <w:t>através de</w:t>
      </w:r>
      <w:r w:rsidRPr="007C715B">
        <w:rPr>
          <w:rFonts w:ascii="Arial" w:eastAsia="Aptos" w:hAnsi="Arial" w:cs="Arial"/>
        </w:rPr>
        <w:t xml:space="preserve"> pesquisa qualitativa</w:t>
      </w:r>
      <w:r>
        <w:rPr>
          <w:rFonts w:ascii="Arial" w:eastAsia="Aptos" w:hAnsi="Arial" w:cs="Arial"/>
        </w:rPr>
        <w:t xml:space="preserve"> e foi utilizado </w:t>
      </w:r>
      <w:r w:rsidR="3BADCBE7" w:rsidRPr="007C715B">
        <w:rPr>
          <w:rFonts w:ascii="Arial" w:eastAsia="Aptos" w:hAnsi="Arial" w:cs="Arial"/>
        </w:rPr>
        <w:t xml:space="preserve"> questionário online via Google Forms </w:t>
      </w:r>
      <w:r>
        <w:rPr>
          <w:rFonts w:ascii="Arial" w:eastAsia="Aptos" w:hAnsi="Arial" w:cs="Arial"/>
        </w:rPr>
        <w:t xml:space="preserve">durante </w:t>
      </w:r>
      <w:r w:rsidRPr="00591D25">
        <w:rPr>
          <w:rFonts w:ascii="Arial" w:eastAsia="Aptos" w:hAnsi="Arial" w:cs="Arial"/>
        </w:rPr>
        <w:t>o período de 27/05/2025 a 07/06/2025</w:t>
      </w:r>
      <w:r>
        <w:rPr>
          <w:rFonts w:ascii="Arial" w:eastAsia="Aptos" w:hAnsi="Arial" w:cs="Arial"/>
        </w:rPr>
        <w:t xml:space="preserve">, disponível pelo link </w:t>
      </w:r>
    </w:p>
    <w:p w14:paraId="3064EC12" w14:textId="77777777" w:rsidR="00601DF9" w:rsidRDefault="00601DF9" w:rsidP="007C715B">
      <w:pPr>
        <w:pStyle w:val="PargrafodaLista"/>
        <w:spacing w:before="240" w:after="240"/>
        <w:jc w:val="both"/>
        <w:rPr>
          <w:rFonts w:ascii="Arial" w:eastAsia="Aptos" w:hAnsi="Arial" w:cs="Arial"/>
        </w:rPr>
      </w:pPr>
      <w:hyperlink r:id="rId9" w:anchor="responses" w:history="1">
        <w:r w:rsidRPr="00AF3ECE">
          <w:rPr>
            <w:rStyle w:val="Hyperlink"/>
            <w:rFonts w:ascii="Arial" w:eastAsia="Aptos" w:hAnsi="Arial" w:cs="Arial"/>
          </w:rPr>
          <w:t>https://docs.google.com/forms/d/1bPInOA1X7_66bzThnZTxxbrGnyaPTRDoAjV8XU8s2yU/edit?pli=1#responses</w:t>
        </w:r>
      </w:hyperlink>
      <w:r>
        <w:rPr>
          <w:rFonts w:ascii="Arial" w:eastAsia="Aptos" w:hAnsi="Arial" w:cs="Arial"/>
        </w:rPr>
        <w:t xml:space="preserve">. </w:t>
      </w:r>
    </w:p>
    <w:p w14:paraId="621E4484" w14:textId="040434A9" w:rsidR="007537B3" w:rsidRDefault="00601DF9" w:rsidP="007C715B">
      <w:pPr>
        <w:pStyle w:val="PargrafodaLista"/>
        <w:spacing w:before="240" w:after="240"/>
        <w:jc w:val="both"/>
        <w:rPr>
          <w:rFonts w:ascii="Arial" w:eastAsia="Aptos" w:hAnsi="Arial" w:cs="Arial"/>
        </w:rPr>
      </w:pPr>
      <w:r>
        <w:rPr>
          <w:rFonts w:ascii="Arial" w:eastAsia="Aptos" w:hAnsi="Arial" w:cs="Arial"/>
        </w:rPr>
        <w:t xml:space="preserve">Os dados </w:t>
      </w:r>
      <w:r w:rsidRPr="00591D25">
        <w:rPr>
          <w:rFonts w:ascii="Arial" w:eastAsia="Aptos" w:hAnsi="Arial" w:cs="Arial"/>
        </w:rPr>
        <w:t xml:space="preserve">coletados </w:t>
      </w:r>
      <w:r>
        <w:rPr>
          <w:rFonts w:ascii="Arial" w:eastAsia="Aptos" w:hAnsi="Arial" w:cs="Arial"/>
        </w:rPr>
        <w:t>apresentaram</w:t>
      </w:r>
      <w:r w:rsidR="3BADCBE7" w:rsidRPr="007C715B">
        <w:rPr>
          <w:rFonts w:ascii="Arial" w:eastAsia="Aptos" w:hAnsi="Arial" w:cs="Arial"/>
        </w:rPr>
        <w:t xml:space="preserve"> informações sobre as experiências dos colaboradores e suas percepções </w:t>
      </w:r>
      <w:r w:rsidRPr="007C715B">
        <w:rPr>
          <w:rFonts w:ascii="Arial" w:eastAsia="Aptos" w:hAnsi="Arial" w:cs="Arial"/>
        </w:rPr>
        <w:t xml:space="preserve">em relação </w:t>
      </w:r>
      <w:r>
        <w:rPr>
          <w:rFonts w:ascii="Arial" w:eastAsia="Aptos" w:hAnsi="Arial" w:cs="Arial"/>
        </w:rPr>
        <w:t>à</w:t>
      </w:r>
      <w:r w:rsidR="3BADCBE7" w:rsidRPr="007C715B">
        <w:rPr>
          <w:rFonts w:ascii="Arial" w:eastAsia="Aptos" w:hAnsi="Arial" w:cs="Arial"/>
        </w:rPr>
        <w:t>s condições de trabalho.</w:t>
      </w:r>
    </w:p>
    <w:p w14:paraId="26AB4CC1" w14:textId="77777777" w:rsidR="008157B4" w:rsidRDefault="008157B4" w:rsidP="007C715B">
      <w:pPr>
        <w:pStyle w:val="PargrafodaLista"/>
        <w:spacing w:before="240" w:after="240"/>
        <w:jc w:val="both"/>
        <w:rPr>
          <w:rFonts w:ascii="Arial" w:eastAsia="Aptos" w:hAnsi="Arial" w:cs="Arial"/>
        </w:rPr>
      </w:pPr>
    </w:p>
    <w:p w14:paraId="6C311AE4" w14:textId="77777777" w:rsidR="00601DF9" w:rsidRPr="007C715B" w:rsidRDefault="00601DF9" w:rsidP="007C715B">
      <w:pPr>
        <w:pStyle w:val="PargrafodaLista"/>
        <w:spacing w:before="240" w:after="240"/>
        <w:jc w:val="both"/>
        <w:rPr>
          <w:rFonts w:ascii="Arial" w:hAnsi="Arial" w:cs="Arial"/>
        </w:rPr>
      </w:pPr>
    </w:p>
    <w:p w14:paraId="1F9B449F" w14:textId="77777777" w:rsidR="00601DF9" w:rsidRPr="00294BBC" w:rsidRDefault="3BADCBE7" w:rsidP="00601DF9">
      <w:pPr>
        <w:pStyle w:val="PargrafodaLista"/>
        <w:numPr>
          <w:ilvl w:val="0"/>
          <w:numId w:val="5"/>
        </w:numPr>
        <w:spacing w:before="240" w:after="240"/>
        <w:jc w:val="both"/>
        <w:rPr>
          <w:rFonts w:ascii="Arial" w:hAnsi="Arial" w:cs="Arial"/>
          <w:b/>
          <w:bCs/>
        </w:rPr>
      </w:pPr>
      <w:r w:rsidRPr="00294BBC">
        <w:rPr>
          <w:rFonts w:ascii="Arial" w:eastAsia="Aptos" w:hAnsi="Arial" w:cs="Arial"/>
          <w:b/>
          <w:bCs/>
        </w:rPr>
        <w:t xml:space="preserve">Análise de Dados </w:t>
      </w:r>
    </w:p>
    <w:p w14:paraId="72F41A79" w14:textId="5A73AC1F" w:rsidR="007537B3" w:rsidRPr="00601DF9" w:rsidRDefault="3BADCBE7" w:rsidP="00601DF9">
      <w:pPr>
        <w:pStyle w:val="PargrafodaLista"/>
        <w:spacing w:before="240" w:after="240"/>
        <w:jc w:val="both"/>
        <w:rPr>
          <w:rFonts w:ascii="Arial" w:hAnsi="Arial" w:cs="Arial"/>
        </w:rPr>
      </w:pPr>
      <w:r w:rsidRPr="00601DF9">
        <w:rPr>
          <w:rFonts w:ascii="Arial" w:eastAsia="Aptos" w:hAnsi="Arial" w:cs="Arial"/>
        </w:rPr>
        <w:t xml:space="preserve">Os dados quantitativos coletados através do questionário </w:t>
      </w:r>
      <w:r w:rsidR="00601DF9">
        <w:rPr>
          <w:rFonts w:ascii="Arial" w:eastAsia="Aptos" w:hAnsi="Arial" w:cs="Arial"/>
        </w:rPr>
        <w:t>for</w:t>
      </w:r>
      <w:r w:rsidR="00294BBC">
        <w:rPr>
          <w:rFonts w:ascii="Arial" w:eastAsia="Aptos" w:hAnsi="Arial" w:cs="Arial"/>
        </w:rPr>
        <w:t>am</w:t>
      </w:r>
      <w:r w:rsidRPr="00601DF9">
        <w:rPr>
          <w:rFonts w:ascii="Arial" w:eastAsia="Aptos" w:hAnsi="Arial" w:cs="Arial"/>
        </w:rPr>
        <w:t xml:space="preserve"> analisados utilizando técnicas estatísticas descritivas, a fim de identificar padrões e correlações. Os dados qualitativos originados das entrevistas </w:t>
      </w:r>
      <w:r w:rsidR="00601DF9">
        <w:rPr>
          <w:rFonts w:ascii="Arial" w:eastAsia="Aptos" w:hAnsi="Arial" w:cs="Arial"/>
        </w:rPr>
        <w:t>fo</w:t>
      </w:r>
      <w:r w:rsidRPr="00601DF9">
        <w:rPr>
          <w:rFonts w:ascii="Arial" w:eastAsia="Aptos" w:hAnsi="Arial" w:cs="Arial"/>
        </w:rPr>
        <w:t>r</w:t>
      </w:r>
      <w:r w:rsidR="00294BBC">
        <w:rPr>
          <w:rFonts w:ascii="Arial" w:eastAsia="Aptos" w:hAnsi="Arial" w:cs="Arial"/>
        </w:rPr>
        <w:t>am</w:t>
      </w:r>
      <w:r w:rsidRPr="00601DF9">
        <w:rPr>
          <w:rFonts w:ascii="Arial" w:eastAsia="Aptos" w:hAnsi="Arial" w:cs="Arial"/>
        </w:rPr>
        <w:t xml:space="preserve"> analisados por meio da técnica de análise de conteúdo, possibilitando a identificação de categorias e temas recorrentes que emergem das </w:t>
      </w:r>
      <w:r w:rsidR="00601DF9">
        <w:rPr>
          <w:rFonts w:ascii="Arial" w:eastAsia="Aptos" w:hAnsi="Arial" w:cs="Arial"/>
        </w:rPr>
        <w:t>respostas</w:t>
      </w:r>
      <w:r w:rsidRPr="00601DF9">
        <w:rPr>
          <w:rFonts w:ascii="Arial" w:eastAsia="Aptos" w:hAnsi="Arial" w:cs="Arial"/>
        </w:rPr>
        <w:t xml:space="preserve"> dos participantes.</w:t>
      </w:r>
    </w:p>
    <w:p w14:paraId="01C1627C" w14:textId="4CCCFC59" w:rsidR="007537B3" w:rsidRDefault="3BADCBE7" w:rsidP="00763935">
      <w:pPr>
        <w:spacing w:before="240" w:after="240"/>
        <w:ind w:firstLine="708"/>
        <w:jc w:val="both"/>
        <w:rPr>
          <w:rFonts w:ascii="Arial" w:eastAsia="Aptos" w:hAnsi="Arial" w:cs="Arial"/>
        </w:rPr>
      </w:pPr>
      <w:r w:rsidRPr="008F2590">
        <w:rPr>
          <w:rFonts w:ascii="Arial" w:eastAsia="Aptos" w:hAnsi="Arial" w:cs="Arial"/>
        </w:rPr>
        <w:t xml:space="preserve">Por meio dessa metodologia, </w:t>
      </w:r>
      <w:r w:rsidR="00294BBC">
        <w:rPr>
          <w:rFonts w:ascii="Arial" w:eastAsia="Aptos" w:hAnsi="Arial" w:cs="Arial"/>
        </w:rPr>
        <w:t>foi possível</w:t>
      </w:r>
      <w:r w:rsidRPr="008F2590">
        <w:rPr>
          <w:rFonts w:ascii="Arial" w:eastAsia="Aptos" w:hAnsi="Arial" w:cs="Arial"/>
        </w:rPr>
        <w:t xml:space="preserve"> obter uma maior compreensão do fenômeno do </w:t>
      </w:r>
      <w:r w:rsidR="00153F20" w:rsidRPr="00153F20">
        <w:rPr>
          <w:rFonts w:ascii="Arial" w:eastAsia="Aptos" w:hAnsi="Arial" w:cs="Arial"/>
          <w:i/>
        </w:rPr>
        <w:t>burnout</w:t>
      </w:r>
      <w:r w:rsidRPr="008F2590">
        <w:rPr>
          <w:rFonts w:ascii="Arial" w:eastAsia="Aptos" w:hAnsi="Arial" w:cs="Arial"/>
        </w:rPr>
        <w:t xml:space="preserve"> nas organizações, e contribuir para o desenvolvimento de estratégias eficazes de prevenção e intervenção.</w:t>
      </w:r>
      <w:r w:rsidR="00294BBC">
        <w:rPr>
          <w:rFonts w:ascii="Arial" w:eastAsia="Aptos" w:hAnsi="Arial" w:cs="Arial"/>
        </w:rPr>
        <w:t xml:space="preserve"> (</w:t>
      </w:r>
      <w:r w:rsidR="003E6642">
        <w:rPr>
          <w:rFonts w:ascii="Arial" w:hAnsi="Arial" w:cs="Arial"/>
        </w:rPr>
        <w:t>HERBERT FREUDENBERGER</w:t>
      </w:r>
      <w:r w:rsidR="00294BBC" w:rsidRPr="006D0959">
        <w:rPr>
          <w:rFonts w:ascii="Arial" w:hAnsi="Arial" w:cs="Arial"/>
        </w:rPr>
        <w:t xml:space="preserve"> 1974</w:t>
      </w:r>
      <w:r w:rsidR="00294BBC">
        <w:rPr>
          <w:rFonts w:ascii="Arial" w:hAnsi="Arial" w:cs="Arial"/>
        </w:rPr>
        <w:t>)</w:t>
      </w:r>
    </w:p>
    <w:p w14:paraId="2E614F74" w14:textId="77777777" w:rsidR="00DB1729" w:rsidRDefault="00DB1729" w:rsidP="00D34F45">
      <w:pPr>
        <w:spacing w:before="240" w:after="240"/>
        <w:rPr>
          <w:rFonts w:ascii="Arial" w:eastAsia="Aptos" w:hAnsi="Arial" w:cs="Arial"/>
        </w:rPr>
      </w:pPr>
    </w:p>
    <w:p w14:paraId="5D285372" w14:textId="2E3F27CF" w:rsidR="005604AC" w:rsidRPr="005604AC" w:rsidRDefault="00DB1729" w:rsidP="005604AC">
      <w:pPr>
        <w:spacing w:before="240" w:after="240"/>
        <w:rPr>
          <w:rFonts w:ascii="Arial" w:eastAsia="Aptos" w:hAnsi="Arial" w:cs="Arial"/>
          <w:b/>
          <w:bCs/>
        </w:rPr>
      </w:pPr>
      <w:r w:rsidRPr="00DB1729">
        <w:rPr>
          <w:rFonts w:ascii="Arial" w:eastAsia="Aptos" w:hAnsi="Arial" w:cs="Arial"/>
          <w:b/>
          <w:bCs/>
        </w:rPr>
        <w:t>RESULTADOS E DISCUSSÃO</w:t>
      </w:r>
    </w:p>
    <w:p w14:paraId="317D1DF7" w14:textId="7E214B97" w:rsidR="00CE6563" w:rsidRDefault="007F3305" w:rsidP="00CD16EF">
      <w:pPr>
        <w:spacing w:before="240" w:after="240"/>
        <w:ind w:firstLine="708"/>
        <w:jc w:val="both"/>
        <w:rPr>
          <w:rFonts w:ascii="Arial" w:eastAsia="Aptos" w:hAnsi="Arial" w:cs="Arial"/>
        </w:rPr>
      </w:pPr>
      <w:r>
        <w:rPr>
          <w:rFonts w:ascii="Arial" w:eastAsia="Aptos" w:hAnsi="Arial" w:cs="Arial"/>
        </w:rPr>
        <w:t>Foram entrevistados 110 indivíduos, d</w:t>
      </w:r>
      <w:r w:rsidR="005604AC">
        <w:rPr>
          <w:rFonts w:ascii="Arial" w:eastAsia="Aptos" w:hAnsi="Arial" w:cs="Arial"/>
        </w:rPr>
        <w:t xml:space="preserve">o total de entrevistados, 70% são mulheres, enquanto 30% </w:t>
      </w:r>
      <w:r w:rsidR="003E6642">
        <w:rPr>
          <w:rFonts w:ascii="Arial" w:eastAsia="Aptos" w:hAnsi="Arial" w:cs="Arial"/>
        </w:rPr>
        <w:t xml:space="preserve">são </w:t>
      </w:r>
      <w:r w:rsidR="005604AC">
        <w:rPr>
          <w:rFonts w:ascii="Arial" w:eastAsia="Aptos" w:hAnsi="Arial" w:cs="Arial"/>
        </w:rPr>
        <w:t>homens. Apenas 6,4% não sabem o que é o b</w:t>
      </w:r>
      <w:r w:rsidR="003E6642">
        <w:rPr>
          <w:rFonts w:ascii="Arial" w:eastAsia="Aptos" w:hAnsi="Arial" w:cs="Arial"/>
        </w:rPr>
        <w:t>u</w:t>
      </w:r>
      <w:r w:rsidR="005604AC">
        <w:rPr>
          <w:rFonts w:ascii="Arial" w:eastAsia="Aptos" w:hAnsi="Arial" w:cs="Arial"/>
        </w:rPr>
        <w:t xml:space="preserve">rnout. O ramo profissional que obteve a </w:t>
      </w:r>
      <w:r w:rsidR="003E6642">
        <w:rPr>
          <w:rFonts w:ascii="Arial" w:eastAsia="Aptos" w:hAnsi="Arial" w:cs="Arial"/>
        </w:rPr>
        <w:t>maior</w:t>
      </w:r>
      <w:r w:rsidR="003E6642">
        <w:rPr>
          <w:rFonts w:ascii="Arial" w:eastAsia="Aptos" w:hAnsi="Arial" w:cs="Arial"/>
        </w:rPr>
        <w:t xml:space="preserve">  </w:t>
      </w:r>
      <w:r w:rsidR="005604AC">
        <w:rPr>
          <w:rFonts w:ascii="Arial" w:eastAsia="Aptos" w:hAnsi="Arial" w:cs="Arial"/>
        </w:rPr>
        <w:t>porcentagem, fo</w:t>
      </w:r>
      <w:r w:rsidR="003E6642">
        <w:rPr>
          <w:rFonts w:ascii="Arial" w:eastAsia="Aptos" w:hAnsi="Arial" w:cs="Arial"/>
        </w:rPr>
        <w:t>i o de</w:t>
      </w:r>
      <w:r w:rsidR="005604AC">
        <w:rPr>
          <w:rFonts w:ascii="Arial" w:eastAsia="Aptos" w:hAnsi="Arial" w:cs="Arial"/>
        </w:rPr>
        <w:t xml:space="preserve"> trabalhadores do setor aliment</w:t>
      </w:r>
      <w:r w:rsidR="003E6642">
        <w:rPr>
          <w:rFonts w:ascii="Arial" w:eastAsia="Aptos" w:hAnsi="Arial" w:cs="Arial"/>
        </w:rPr>
        <w:t>í</w:t>
      </w:r>
      <w:r w:rsidR="005604AC">
        <w:rPr>
          <w:rFonts w:ascii="Arial" w:eastAsia="Aptos" w:hAnsi="Arial" w:cs="Arial"/>
        </w:rPr>
        <w:t>cio em geral, com 29,1%.</w:t>
      </w:r>
      <w:r w:rsidR="00CE6563">
        <w:rPr>
          <w:rFonts w:ascii="Arial" w:eastAsia="Aptos" w:hAnsi="Arial" w:cs="Arial"/>
        </w:rPr>
        <w:t xml:space="preserve"> De acordo com a associação de psicoterapia as mulheres t</w:t>
      </w:r>
      <w:r w:rsidR="00110081">
        <w:rPr>
          <w:rFonts w:ascii="Arial" w:eastAsia="Aptos" w:hAnsi="Arial" w:cs="Arial"/>
        </w:rPr>
        <w:t>ê</w:t>
      </w:r>
      <w:r w:rsidR="00CE6563">
        <w:rPr>
          <w:rFonts w:ascii="Arial" w:eastAsia="Aptos" w:hAnsi="Arial" w:cs="Arial"/>
        </w:rPr>
        <w:t>m duas ou mais vezes a possibilidade de desenvolver b</w:t>
      </w:r>
      <w:r w:rsidR="003E6642">
        <w:rPr>
          <w:rFonts w:ascii="Arial" w:eastAsia="Aptos" w:hAnsi="Arial" w:cs="Arial"/>
        </w:rPr>
        <w:t>u</w:t>
      </w:r>
      <w:r w:rsidR="00CE6563">
        <w:rPr>
          <w:rFonts w:ascii="Arial" w:eastAsia="Aptos" w:hAnsi="Arial" w:cs="Arial"/>
        </w:rPr>
        <w:t>rnout ou transtorn</w:t>
      </w:r>
      <w:r w:rsidR="003E6642">
        <w:rPr>
          <w:rFonts w:ascii="Arial" w:eastAsia="Aptos" w:hAnsi="Arial" w:cs="Arial"/>
        </w:rPr>
        <w:t>o</w:t>
      </w:r>
      <w:r w:rsidR="00CE6563">
        <w:rPr>
          <w:rFonts w:ascii="Arial" w:eastAsia="Aptos" w:hAnsi="Arial" w:cs="Arial"/>
        </w:rPr>
        <w:t xml:space="preserve">s mentais, enraizando para a síndrome aqui relatada. </w:t>
      </w:r>
    </w:p>
    <w:p w14:paraId="5A857A98" w14:textId="51424F25" w:rsidR="005604AC" w:rsidRDefault="003E6642" w:rsidP="00CD16EF">
      <w:pPr>
        <w:spacing w:before="240" w:after="240"/>
        <w:ind w:firstLine="708"/>
        <w:jc w:val="both"/>
        <w:rPr>
          <w:rFonts w:ascii="Arial" w:eastAsia="Aptos" w:hAnsi="Arial" w:cs="Arial"/>
        </w:rPr>
      </w:pPr>
      <w:r>
        <w:rPr>
          <w:rFonts w:ascii="Arial" w:eastAsia="Aptos" w:hAnsi="Arial" w:cs="Arial"/>
        </w:rPr>
        <w:t>Do</w:t>
      </w:r>
      <w:r w:rsidR="00110081">
        <w:rPr>
          <w:rFonts w:ascii="Arial" w:eastAsia="Aptos" w:hAnsi="Arial" w:cs="Arial"/>
        </w:rPr>
        <w:t>s</w:t>
      </w:r>
      <w:r>
        <w:rPr>
          <w:rFonts w:ascii="Arial" w:eastAsia="Aptos" w:hAnsi="Arial" w:cs="Arial"/>
        </w:rPr>
        <w:t xml:space="preserve"> entrevistados, </w:t>
      </w:r>
      <w:r>
        <w:rPr>
          <w:rFonts w:ascii="Arial" w:eastAsia="Aptos" w:hAnsi="Arial" w:cs="Arial"/>
        </w:rPr>
        <w:t xml:space="preserve">44,5% </w:t>
      </w:r>
      <w:r w:rsidR="00831470">
        <w:rPr>
          <w:rFonts w:ascii="Arial" w:eastAsia="Aptos" w:hAnsi="Arial" w:cs="Arial"/>
        </w:rPr>
        <w:t xml:space="preserve">dos participantes já são </w:t>
      </w:r>
      <w:r>
        <w:rPr>
          <w:rFonts w:ascii="Arial" w:eastAsia="Aptos" w:hAnsi="Arial" w:cs="Arial"/>
        </w:rPr>
        <w:t>profissionais</w:t>
      </w:r>
      <w:r w:rsidR="00831470">
        <w:rPr>
          <w:rFonts w:ascii="Arial" w:eastAsia="Aptos" w:hAnsi="Arial" w:cs="Arial"/>
        </w:rPr>
        <w:t xml:space="preserve"> inserid</w:t>
      </w:r>
      <w:r>
        <w:rPr>
          <w:rFonts w:ascii="Arial" w:eastAsia="Aptos" w:hAnsi="Arial" w:cs="Arial"/>
        </w:rPr>
        <w:t>o</w:t>
      </w:r>
      <w:r w:rsidR="00831470">
        <w:rPr>
          <w:rFonts w:ascii="Arial" w:eastAsia="Aptos" w:hAnsi="Arial" w:cs="Arial"/>
        </w:rPr>
        <w:t xml:space="preserve">s no mercado de trabalho, com a idade sobressalente de 30 a 44 anos, </w:t>
      </w:r>
      <w:r>
        <w:rPr>
          <w:rFonts w:ascii="Arial" w:eastAsia="Aptos" w:hAnsi="Arial" w:cs="Arial"/>
        </w:rPr>
        <w:t xml:space="preserve">com considerável </w:t>
      </w:r>
      <w:r w:rsidR="00831470">
        <w:rPr>
          <w:rFonts w:ascii="Arial" w:eastAsia="Aptos" w:hAnsi="Arial" w:cs="Arial"/>
        </w:rPr>
        <w:t xml:space="preserve"> experiência profissional</w:t>
      </w:r>
      <w:r w:rsidR="007C715B">
        <w:rPr>
          <w:rFonts w:ascii="Arial" w:eastAsia="Aptos" w:hAnsi="Arial" w:cs="Arial"/>
        </w:rPr>
        <w:t>.</w:t>
      </w:r>
    </w:p>
    <w:p w14:paraId="1E02376A" w14:textId="1D943759" w:rsidR="00A73818" w:rsidRPr="00E97DF2" w:rsidRDefault="00E97DF2" w:rsidP="00CD16EF">
      <w:pPr>
        <w:spacing w:before="240" w:after="240"/>
        <w:ind w:firstLine="708"/>
        <w:jc w:val="both"/>
        <w:rPr>
          <w:rFonts w:ascii="Arial" w:eastAsia="Aptos" w:hAnsi="Arial" w:cs="Arial"/>
        </w:rPr>
      </w:pPr>
      <w:r w:rsidRPr="00E97DF2">
        <w:rPr>
          <w:rFonts w:ascii="Arial" w:eastAsia="Aptos" w:hAnsi="Arial" w:cs="Arial"/>
        </w:rPr>
        <w:t>A análise revelou dados preocupantes sobre o estado emocional e psicológico dos colaboradores</w:t>
      </w:r>
      <w:r w:rsidR="00F05DB3">
        <w:rPr>
          <w:rFonts w:ascii="Arial" w:eastAsia="Aptos" w:hAnsi="Arial" w:cs="Arial"/>
        </w:rPr>
        <w:t>, conforme dados apresentados pelos gráficos</w:t>
      </w:r>
      <w:r w:rsidRPr="00E97DF2">
        <w:rPr>
          <w:rFonts w:ascii="Arial" w:eastAsia="Aptos" w:hAnsi="Arial" w:cs="Arial"/>
        </w:rPr>
        <w:t>:</w:t>
      </w:r>
    </w:p>
    <w:p w14:paraId="58B0B8B7" w14:textId="77777777" w:rsidR="00F05DB3" w:rsidRDefault="00F05DB3" w:rsidP="007F3305">
      <w:pPr>
        <w:spacing w:before="240" w:after="240"/>
        <w:ind w:firstLine="708"/>
        <w:rPr>
          <w:rFonts w:ascii="Arial" w:eastAsia="Aptos" w:hAnsi="Arial" w:cs="Arial"/>
        </w:rPr>
      </w:pPr>
    </w:p>
    <w:p w14:paraId="5891209C" w14:textId="77777777" w:rsidR="00F05DB3" w:rsidRDefault="00F05DB3" w:rsidP="007F3305">
      <w:pPr>
        <w:spacing w:before="240" w:after="240"/>
        <w:ind w:firstLine="708"/>
        <w:rPr>
          <w:rFonts w:ascii="Arial" w:eastAsia="Aptos" w:hAnsi="Arial" w:cs="Arial"/>
        </w:rPr>
      </w:pPr>
    </w:p>
    <w:p w14:paraId="5CECFDCB" w14:textId="77777777" w:rsidR="00F05DB3" w:rsidRDefault="00F05DB3" w:rsidP="007F3305">
      <w:pPr>
        <w:spacing w:before="240" w:after="240"/>
        <w:ind w:firstLine="708"/>
        <w:rPr>
          <w:rFonts w:ascii="Arial" w:eastAsia="Aptos" w:hAnsi="Arial" w:cs="Arial"/>
        </w:rPr>
      </w:pPr>
    </w:p>
    <w:p w14:paraId="634E32BC" w14:textId="77777777" w:rsidR="00B66A8F" w:rsidRDefault="00B66A8F" w:rsidP="007F3305">
      <w:pPr>
        <w:spacing w:before="240" w:after="240"/>
        <w:ind w:firstLine="708"/>
        <w:rPr>
          <w:rFonts w:ascii="Arial" w:eastAsia="Aptos" w:hAnsi="Arial" w:cs="Arial"/>
        </w:rPr>
      </w:pPr>
    </w:p>
    <w:p w14:paraId="232633B2" w14:textId="5DD584A2" w:rsidR="007F3305" w:rsidRDefault="007F3305" w:rsidP="007F3305">
      <w:pPr>
        <w:spacing w:before="240" w:after="240"/>
        <w:ind w:firstLine="708"/>
        <w:rPr>
          <w:rFonts w:ascii="Arial" w:eastAsia="Aptos" w:hAnsi="Arial" w:cs="Arial"/>
        </w:rPr>
      </w:pPr>
      <w:r>
        <w:rPr>
          <w:rFonts w:ascii="Arial" w:eastAsia="Aptos" w:hAnsi="Arial" w:cs="Arial"/>
        </w:rPr>
        <w:lastRenderedPageBreak/>
        <w:t xml:space="preserve">Grafico 1 – </w:t>
      </w:r>
      <w:r>
        <w:rPr>
          <w:rFonts w:ascii="Arial" w:eastAsia="Aptos" w:hAnsi="Arial" w:cs="Arial"/>
        </w:rPr>
        <w:t>Faixa etária do participantes</w:t>
      </w:r>
      <w:r>
        <w:rPr>
          <w:rFonts w:ascii="Arial" w:eastAsia="Aptos" w:hAnsi="Arial" w:cs="Arial"/>
        </w:rPr>
        <w:t>:</w:t>
      </w:r>
    </w:p>
    <w:p w14:paraId="018C0789" w14:textId="46AAB020" w:rsidR="0046663A" w:rsidRDefault="007F3305" w:rsidP="00FE4E38">
      <w:pPr>
        <w:spacing w:before="240" w:after="240"/>
        <w:ind w:firstLine="708"/>
        <w:rPr>
          <w:rFonts w:ascii="Arial" w:eastAsia="Aptos" w:hAnsi="Arial" w:cs="Arial"/>
        </w:rPr>
      </w:pPr>
      <w:r>
        <w:rPr>
          <w:noProof/>
        </w:rPr>
        <w:drawing>
          <wp:inline distT="0" distB="0" distL="0" distR="0" wp14:anchorId="77C22ABA" wp14:editId="09DF0345">
            <wp:extent cx="3257550" cy="1370749"/>
            <wp:effectExtent l="0" t="0" r="0" b="1270"/>
            <wp:docPr id="494088412" name="Imagem 1" descr="Gráfico de respostas do Formulários Google. Título da pergunta: Idade.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Gráfico de respostas do Formulários Google. Título da pergunta: Idade. Número de respostas: 110 resposta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83571" cy="1381698"/>
                    </a:xfrm>
                    <a:prstGeom prst="rect">
                      <a:avLst/>
                    </a:prstGeom>
                    <a:noFill/>
                    <a:ln>
                      <a:noFill/>
                    </a:ln>
                  </pic:spPr>
                </pic:pic>
              </a:graphicData>
            </a:graphic>
          </wp:inline>
        </w:drawing>
      </w:r>
    </w:p>
    <w:p w14:paraId="046B59CB"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7989F378" w14:textId="75C2C585" w:rsidR="007F3305" w:rsidRDefault="007F3305" w:rsidP="007F3305">
      <w:pPr>
        <w:spacing w:before="240" w:after="240"/>
        <w:ind w:firstLine="708"/>
        <w:rPr>
          <w:rFonts w:ascii="Arial" w:eastAsia="Aptos" w:hAnsi="Arial" w:cs="Arial"/>
        </w:rPr>
      </w:pPr>
      <w:r>
        <w:rPr>
          <w:rFonts w:ascii="Arial" w:eastAsia="Aptos" w:hAnsi="Arial" w:cs="Arial"/>
        </w:rPr>
        <w:t xml:space="preserve">Grafico </w:t>
      </w:r>
      <w:r>
        <w:rPr>
          <w:rFonts w:ascii="Arial" w:eastAsia="Aptos" w:hAnsi="Arial" w:cs="Arial"/>
        </w:rPr>
        <w:t>2</w:t>
      </w:r>
      <w:r>
        <w:rPr>
          <w:rFonts w:ascii="Arial" w:eastAsia="Aptos" w:hAnsi="Arial" w:cs="Arial"/>
        </w:rPr>
        <w:t xml:space="preserve"> – </w:t>
      </w:r>
      <w:r>
        <w:rPr>
          <w:rFonts w:ascii="Arial" w:eastAsia="Aptos" w:hAnsi="Arial" w:cs="Arial"/>
        </w:rPr>
        <w:t>Gênero</w:t>
      </w:r>
      <w:r>
        <w:rPr>
          <w:rFonts w:ascii="Arial" w:eastAsia="Aptos" w:hAnsi="Arial" w:cs="Arial"/>
        </w:rPr>
        <w:t xml:space="preserve"> do</w:t>
      </w:r>
      <w:r>
        <w:rPr>
          <w:rFonts w:ascii="Arial" w:eastAsia="Aptos" w:hAnsi="Arial" w:cs="Arial"/>
        </w:rPr>
        <w:t>s</w:t>
      </w:r>
      <w:r>
        <w:rPr>
          <w:rFonts w:ascii="Arial" w:eastAsia="Aptos" w:hAnsi="Arial" w:cs="Arial"/>
        </w:rPr>
        <w:t xml:space="preserve"> participantes:</w:t>
      </w:r>
    </w:p>
    <w:p w14:paraId="27C40AC4" w14:textId="5C091F3C" w:rsidR="007F3305" w:rsidRDefault="007F3305" w:rsidP="00FE4E38">
      <w:pPr>
        <w:spacing w:before="240" w:after="240"/>
        <w:ind w:firstLine="708"/>
        <w:rPr>
          <w:rFonts w:ascii="Arial" w:eastAsia="Aptos" w:hAnsi="Arial" w:cs="Arial"/>
        </w:rPr>
      </w:pPr>
      <w:r>
        <w:rPr>
          <w:noProof/>
        </w:rPr>
        <w:drawing>
          <wp:inline distT="0" distB="0" distL="0" distR="0" wp14:anchorId="6C926E45" wp14:editId="6107F8C2">
            <wp:extent cx="3324225" cy="1398806"/>
            <wp:effectExtent l="0" t="0" r="0" b="0"/>
            <wp:docPr id="1778658885" name="Imagem 2" descr="Gráfico de respostas do Formulários Google. Título da pergunta: Você é:.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Gráfico de respostas do Formulários Google. Título da pergunta: Você é:. Número de respostas: 110 respostas."/>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367063" cy="1416832"/>
                    </a:xfrm>
                    <a:prstGeom prst="rect">
                      <a:avLst/>
                    </a:prstGeom>
                    <a:noFill/>
                    <a:ln>
                      <a:noFill/>
                    </a:ln>
                  </pic:spPr>
                </pic:pic>
              </a:graphicData>
            </a:graphic>
          </wp:inline>
        </w:drawing>
      </w:r>
    </w:p>
    <w:p w14:paraId="07A7EA8E" w14:textId="124DCB28" w:rsidR="007F3305" w:rsidRDefault="007F3305" w:rsidP="007F3305">
      <w:pPr>
        <w:spacing w:before="240" w:after="240"/>
        <w:ind w:firstLine="708"/>
        <w:rPr>
          <w:rFonts w:ascii="Arial" w:eastAsia="Aptos" w:hAnsi="Arial" w:cs="Arial"/>
        </w:rPr>
      </w:pPr>
      <w:r>
        <w:rPr>
          <w:rFonts w:ascii="Arial" w:eastAsia="Aptos" w:hAnsi="Arial" w:cs="Arial"/>
        </w:rPr>
        <w:t xml:space="preserve">Grafico </w:t>
      </w:r>
      <w:r>
        <w:rPr>
          <w:rFonts w:ascii="Arial" w:eastAsia="Aptos" w:hAnsi="Arial" w:cs="Arial"/>
        </w:rPr>
        <w:t>3</w:t>
      </w:r>
      <w:r>
        <w:rPr>
          <w:rFonts w:ascii="Arial" w:eastAsia="Aptos" w:hAnsi="Arial" w:cs="Arial"/>
        </w:rPr>
        <w:t xml:space="preserve"> – </w:t>
      </w:r>
      <w:r>
        <w:rPr>
          <w:rFonts w:ascii="Arial" w:eastAsia="Aptos" w:hAnsi="Arial" w:cs="Arial"/>
        </w:rPr>
        <w:t>Ramo profissional</w:t>
      </w:r>
      <w:r>
        <w:rPr>
          <w:rFonts w:ascii="Arial" w:eastAsia="Aptos" w:hAnsi="Arial" w:cs="Arial"/>
        </w:rPr>
        <w:t xml:space="preserve"> dos participantes:</w:t>
      </w:r>
    </w:p>
    <w:p w14:paraId="639492A1" w14:textId="293EBD4E" w:rsidR="007F3305" w:rsidRDefault="007F3305" w:rsidP="00FE4E38">
      <w:pPr>
        <w:spacing w:before="240" w:after="240"/>
        <w:ind w:firstLine="708"/>
        <w:rPr>
          <w:rFonts w:ascii="Arial" w:eastAsia="Aptos" w:hAnsi="Arial" w:cs="Arial"/>
        </w:rPr>
      </w:pPr>
      <w:r>
        <w:rPr>
          <w:noProof/>
        </w:rPr>
        <w:drawing>
          <wp:inline distT="0" distB="0" distL="0" distR="0" wp14:anchorId="1956C420" wp14:editId="2D20DE96">
            <wp:extent cx="3514725" cy="1478967"/>
            <wp:effectExtent l="0" t="0" r="0" b="6985"/>
            <wp:docPr id="165914389" name="Imagem 3" descr="Gráfico de respostas do Formulários Google. Título da pergunta: Qual seu ramo profissional.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Gráfico de respostas do Formulários Google. Título da pergunta: Qual seu ramo profissional. Número de respostas: 110 resposta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552781" cy="1494981"/>
                    </a:xfrm>
                    <a:prstGeom prst="rect">
                      <a:avLst/>
                    </a:prstGeom>
                    <a:noFill/>
                    <a:ln>
                      <a:noFill/>
                    </a:ln>
                  </pic:spPr>
                </pic:pic>
              </a:graphicData>
            </a:graphic>
          </wp:inline>
        </w:drawing>
      </w:r>
    </w:p>
    <w:p w14:paraId="2C3D5008"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50A464DF" w14:textId="6DC3C781" w:rsidR="003E6642" w:rsidRDefault="003E6642" w:rsidP="00FE4E38">
      <w:pPr>
        <w:spacing w:before="240" w:after="240"/>
        <w:ind w:firstLine="708"/>
        <w:rPr>
          <w:rFonts w:ascii="Arial" w:eastAsia="Aptos" w:hAnsi="Arial" w:cs="Arial"/>
        </w:rPr>
      </w:pPr>
      <w:r>
        <w:rPr>
          <w:rFonts w:ascii="Arial" w:eastAsia="Aptos" w:hAnsi="Arial" w:cs="Arial"/>
        </w:rPr>
        <w:t xml:space="preserve">Grafico </w:t>
      </w:r>
      <w:r w:rsidR="007F3305">
        <w:rPr>
          <w:rFonts w:ascii="Arial" w:eastAsia="Aptos" w:hAnsi="Arial" w:cs="Arial"/>
        </w:rPr>
        <w:t>4</w:t>
      </w:r>
      <w:r>
        <w:rPr>
          <w:rFonts w:ascii="Arial" w:eastAsia="Aptos" w:hAnsi="Arial" w:cs="Arial"/>
        </w:rPr>
        <w:t xml:space="preserve"> – </w:t>
      </w:r>
      <w:r w:rsidR="007F3305">
        <w:rPr>
          <w:rFonts w:ascii="Arial" w:eastAsia="Aptos" w:hAnsi="Arial" w:cs="Arial"/>
        </w:rPr>
        <w:t>Sabe o que é burnout</w:t>
      </w:r>
      <w:r w:rsidR="00B24F0F">
        <w:rPr>
          <w:rFonts w:ascii="Arial" w:eastAsia="Aptos" w:hAnsi="Arial" w:cs="Arial"/>
        </w:rPr>
        <w:t>:</w:t>
      </w:r>
    </w:p>
    <w:p w14:paraId="014981A9" w14:textId="678DF86B" w:rsidR="007F3305" w:rsidRDefault="007F3305" w:rsidP="00FE4E38">
      <w:pPr>
        <w:spacing w:before="240" w:after="240"/>
        <w:ind w:firstLine="708"/>
        <w:rPr>
          <w:rFonts w:ascii="Arial" w:eastAsia="Aptos" w:hAnsi="Arial" w:cs="Arial"/>
        </w:rPr>
      </w:pPr>
      <w:r>
        <w:rPr>
          <w:noProof/>
        </w:rPr>
        <w:drawing>
          <wp:inline distT="0" distB="0" distL="0" distR="0" wp14:anchorId="74701FAB" wp14:editId="448B3FF1">
            <wp:extent cx="3905250" cy="1643296"/>
            <wp:effectExtent l="0" t="0" r="0" b="0"/>
            <wp:docPr id="2037383592" name="Imagem 4" descr="Gráfico de respostas do Formulários Google. Título da pergunta: Você sabe o que é o BURNOUT?.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ráfico de respostas do Formulários Google. Título da pergunta: Você sabe o que é o BURNOUT?. Número de respostas: 110 respostas."/>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927879" cy="1652818"/>
                    </a:xfrm>
                    <a:prstGeom prst="rect">
                      <a:avLst/>
                    </a:prstGeom>
                    <a:noFill/>
                    <a:ln>
                      <a:noFill/>
                    </a:ln>
                  </pic:spPr>
                </pic:pic>
              </a:graphicData>
            </a:graphic>
          </wp:inline>
        </w:drawing>
      </w:r>
    </w:p>
    <w:p w14:paraId="60AB59B6" w14:textId="77777777" w:rsidR="00F05DB3" w:rsidRPr="00F05DB3" w:rsidRDefault="00F05DB3" w:rsidP="00850DC0">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01DFB4A2" w14:textId="289D74BC" w:rsidR="00F05DB3" w:rsidRDefault="00F05DB3" w:rsidP="00F05DB3">
      <w:pPr>
        <w:spacing w:before="240" w:after="240"/>
        <w:ind w:firstLine="708"/>
        <w:jc w:val="both"/>
        <w:rPr>
          <w:rFonts w:ascii="Arial" w:eastAsia="Aptos" w:hAnsi="Arial" w:cs="Arial"/>
        </w:rPr>
      </w:pPr>
      <w:r w:rsidRPr="00E97DF2">
        <w:rPr>
          <w:rFonts w:ascii="Arial" w:eastAsia="Aptos" w:hAnsi="Arial" w:cs="Arial"/>
        </w:rPr>
        <w:lastRenderedPageBreak/>
        <w:t xml:space="preserve">Convivência Social e Isolamento: 63,6% dos participantes relataram falta de vontade de convívio social. Este dado sugere um alto nível de isolamento social, que é um sintoma comum do </w:t>
      </w:r>
      <w:r w:rsidRPr="00153F20">
        <w:rPr>
          <w:rFonts w:ascii="Arial" w:eastAsia="Aptos" w:hAnsi="Arial" w:cs="Arial"/>
          <w:i/>
        </w:rPr>
        <w:t>burnout</w:t>
      </w:r>
      <w:r w:rsidRPr="00E97DF2">
        <w:rPr>
          <w:rFonts w:ascii="Arial" w:eastAsia="Aptos" w:hAnsi="Arial" w:cs="Arial"/>
        </w:rPr>
        <w:t>, refletindo a incapacidade ou falta de energia para interações sociais.</w:t>
      </w:r>
    </w:p>
    <w:p w14:paraId="6A8276B4" w14:textId="77777777" w:rsidR="00F05DB3" w:rsidRDefault="00F05DB3" w:rsidP="007F3305">
      <w:pPr>
        <w:spacing w:before="240" w:after="240"/>
        <w:ind w:firstLine="708"/>
        <w:rPr>
          <w:rFonts w:ascii="Arial" w:eastAsia="Aptos" w:hAnsi="Arial" w:cs="Arial"/>
        </w:rPr>
      </w:pPr>
    </w:p>
    <w:p w14:paraId="328F1ACC" w14:textId="529CF57C" w:rsidR="007F3305" w:rsidRDefault="007F3305" w:rsidP="007F3305">
      <w:pPr>
        <w:spacing w:before="240" w:after="240"/>
        <w:ind w:firstLine="708"/>
        <w:rPr>
          <w:rFonts w:ascii="Arial" w:eastAsia="Aptos" w:hAnsi="Arial" w:cs="Arial"/>
        </w:rPr>
      </w:pPr>
      <w:r>
        <w:rPr>
          <w:rFonts w:ascii="Arial" w:eastAsia="Aptos" w:hAnsi="Arial" w:cs="Arial"/>
        </w:rPr>
        <w:t xml:space="preserve">Grafico </w:t>
      </w:r>
      <w:r>
        <w:rPr>
          <w:rFonts w:ascii="Arial" w:eastAsia="Aptos" w:hAnsi="Arial" w:cs="Arial"/>
        </w:rPr>
        <w:t>5</w:t>
      </w:r>
      <w:r>
        <w:rPr>
          <w:rFonts w:ascii="Arial" w:eastAsia="Aptos" w:hAnsi="Arial" w:cs="Arial"/>
        </w:rPr>
        <w:t xml:space="preserve"> – </w:t>
      </w:r>
      <w:r>
        <w:rPr>
          <w:rFonts w:ascii="Arial" w:eastAsia="Aptos" w:hAnsi="Arial" w:cs="Arial"/>
        </w:rPr>
        <w:t>Interação social:</w:t>
      </w:r>
    </w:p>
    <w:p w14:paraId="21FC96A7" w14:textId="4C57DDC6" w:rsidR="00831470" w:rsidRPr="00E97DF2" w:rsidRDefault="007F3305" w:rsidP="00FE4E38">
      <w:pPr>
        <w:spacing w:before="240" w:after="240"/>
        <w:ind w:firstLine="708"/>
        <w:rPr>
          <w:rFonts w:ascii="Arial" w:eastAsia="Aptos" w:hAnsi="Arial" w:cs="Arial"/>
        </w:rPr>
      </w:pPr>
      <w:r>
        <w:rPr>
          <w:noProof/>
        </w:rPr>
        <w:drawing>
          <wp:inline distT="0" distB="0" distL="0" distR="0" wp14:anchorId="5A84DE0A" wp14:editId="28FE72EA">
            <wp:extent cx="4410371" cy="2000250"/>
            <wp:effectExtent l="0" t="0" r="9525" b="0"/>
            <wp:docPr id="2051761340" name="Imagem 5" descr="Gráfico de respostas do Formulários Google. Título da pergunta: Você sente que não se interessa em conversar com outros quando esses te chamam para um bate-papo?.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Gráfico de respostas do Formulários Google. Título da pergunta: Você sente que não se interessa em conversar com outros quando esses te chamam para um bate-papo?. Número de respostas: 110 respostas."/>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28033" cy="2008260"/>
                    </a:xfrm>
                    <a:prstGeom prst="rect">
                      <a:avLst/>
                    </a:prstGeom>
                    <a:noFill/>
                    <a:ln>
                      <a:noFill/>
                    </a:ln>
                  </pic:spPr>
                </pic:pic>
              </a:graphicData>
            </a:graphic>
          </wp:inline>
        </w:drawing>
      </w:r>
    </w:p>
    <w:p w14:paraId="39C60491"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24248429" w14:textId="77777777" w:rsidR="00B66A8F" w:rsidRDefault="00B66A8F" w:rsidP="00CD16EF">
      <w:pPr>
        <w:spacing w:before="240" w:after="240"/>
        <w:ind w:firstLine="708"/>
        <w:jc w:val="both"/>
        <w:rPr>
          <w:rFonts w:ascii="Arial" w:eastAsia="Aptos" w:hAnsi="Arial" w:cs="Arial"/>
        </w:rPr>
      </w:pPr>
    </w:p>
    <w:p w14:paraId="53B92413" w14:textId="6CD435E5" w:rsidR="00E97DF2" w:rsidRDefault="00E97DF2" w:rsidP="00CD16EF">
      <w:pPr>
        <w:spacing w:before="240" w:after="240"/>
        <w:ind w:firstLine="708"/>
        <w:jc w:val="both"/>
        <w:rPr>
          <w:rFonts w:ascii="Arial" w:eastAsia="Aptos" w:hAnsi="Arial" w:cs="Arial"/>
        </w:rPr>
      </w:pPr>
      <w:r w:rsidRPr="00E97DF2">
        <w:rPr>
          <w:rFonts w:ascii="Arial" w:eastAsia="Aptos" w:hAnsi="Arial" w:cs="Arial"/>
        </w:rPr>
        <w:t xml:space="preserve">Pressão no Trabalho: Foi observado que 60% dos respondentes sentem incômodo com a pressão no ambiente de trabalho. </w:t>
      </w:r>
      <w:r w:rsidR="007C715B">
        <w:rPr>
          <w:rFonts w:ascii="Arial" w:hAnsi="Arial" w:cs="Arial"/>
        </w:rPr>
        <w:t xml:space="preserve">Segundo </w:t>
      </w:r>
      <w:r w:rsidR="007C715B" w:rsidRPr="006D0959">
        <w:rPr>
          <w:rFonts w:ascii="Arial" w:hAnsi="Arial" w:cs="Arial"/>
        </w:rPr>
        <w:t>Maslach</w:t>
      </w:r>
      <w:r w:rsidR="007C715B" w:rsidRPr="00E97DF2">
        <w:rPr>
          <w:rFonts w:ascii="Arial" w:eastAsia="Aptos" w:hAnsi="Arial" w:cs="Arial"/>
        </w:rPr>
        <w:t xml:space="preserve"> </w:t>
      </w:r>
      <w:r w:rsidR="007C715B">
        <w:rPr>
          <w:rFonts w:ascii="Arial" w:eastAsia="Aptos" w:hAnsi="Arial" w:cs="Arial"/>
        </w:rPr>
        <w:t>a</w:t>
      </w:r>
      <w:r w:rsidRPr="00E97DF2">
        <w:rPr>
          <w:rFonts w:ascii="Arial" w:eastAsia="Aptos" w:hAnsi="Arial" w:cs="Arial"/>
        </w:rPr>
        <w:t xml:space="preserve"> pressão contínua pode ser um fator contribuinte significativo para o </w:t>
      </w:r>
      <w:r w:rsidR="00153F20" w:rsidRPr="00153F20">
        <w:rPr>
          <w:rFonts w:ascii="Arial" w:eastAsia="Aptos" w:hAnsi="Arial" w:cs="Arial"/>
          <w:i/>
        </w:rPr>
        <w:t>burnout</w:t>
      </w:r>
      <w:r w:rsidRPr="00E97DF2">
        <w:rPr>
          <w:rFonts w:ascii="Arial" w:eastAsia="Aptos" w:hAnsi="Arial" w:cs="Arial"/>
        </w:rPr>
        <w:t>, levando ao esgotamento emocional.</w:t>
      </w:r>
    </w:p>
    <w:p w14:paraId="5F3DA127" w14:textId="77777777" w:rsidR="00F05DB3" w:rsidRDefault="00F05DB3" w:rsidP="003E6642">
      <w:pPr>
        <w:spacing w:before="240" w:after="240"/>
        <w:ind w:firstLine="708"/>
        <w:rPr>
          <w:rFonts w:ascii="Arial" w:eastAsia="Aptos" w:hAnsi="Arial" w:cs="Arial"/>
        </w:rPr>
      </w:pPr>
    </w:p>
    <w:p w14:paraId="74E3E6DA" w14:textId="2A10BD5F" w:rsidR="003E6642" w:rsidRDefault="003E6642" w:rsidP="003E6642">
      <w:pPr>
        <w:spacing w:before="240" w:after="240"/>
        <w:ind w:firstLine="708"/>
        <w:rPr>
          <w:rFonts w:ascii="Arial" w:eastAsia="Aptos" w:hAnsi="Arial" w:cs="Arial"/>
        </w:rPr>
      </w:pPr>
      <w:r>
        <w:rPr>
          <w:rFonts w:ascii="Arial" w:eastAsia="Aptos" w:hAnsi="Arial" w:cs="Arial"/>
        </w:rPr>
        <w:t xml:space="preserve">Grafico </w:t>
      </w:r>
      <w:r w:rsidR="007F3305">
        <w:rPr>
          <w:rFonts w:ascii="Arial" w:eastAsia="Aptos" w:hAnsi="Arial" w:cs="Arial"/>
        </w:rPr>
        <w:t>6</w:t>
      </w:r>
      <w:r>
        <w:rPr>
          <w:rFonts w:ascii="Arial" w:eastAsia="Aptos" w:hAnsi="Arial" w:cs="Arial"/>
        </w:rPr>
        <w:t xml:space="preserve"> – </w:t>
      </w:r>
      <w:r w:rsidR="00B24F0F">
        <w:rPr>
          <w:rFonts w:ascii="Arial" w:eastAsia="Aptos" w:hAnsi="Arial" w:cs="Arial"/>
        </w:rPr>
        <w:t>Incômodo em relação à pressão:</w:t>
      </w:r>
    </w:p>
    <w:p w14:paraId="57395E99" w14:textId="0818FE78" w:rsidR="003F51F9" w:rsidRPr="00E97DF2" w:rsidRDefault="007F3305" w:rsidP="00FE4E38">
      <w:pPr>
        <w:spacing w:before="240" w:after="240"/>
        <w:ind w:firstLine="708"/>
        <w:rPr>
          <w:rFonts w:ascii="Arial" w:eastAsia="Aptos" w:hAnsi="Arial" w:cs="Arial"/>
        </w:rPr>
      </w:pPr>
      <w:r>
        <w:rPr>
          <w:noProof/>
        </w:rPr>
        <w:drawing>
          <wp:inline distT="0" distB="0" distL="0" distR="0" wp14:anchorId="707787D5" wp14:editId="4235E77D">
            <wp:extent cx="4572453" cy="1924050"/>
            <wp:effectExtent l="0" t="0" r="0" b="0"/>
            <wp:docPr id="57383555" name="Imagem 6" descr="Gráfico de respostas do Formulários Google. Título da pergunta: Você se sente em um nível de incomodo em relação a pressão para obter êxito?.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Gráfico de respostas do Formulários Google. Título da pergunta: Você se sente em um nível de incomodo em relação a pressão para obter êxito?. Número de respostas: 110 respostas."/>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4582641" cy="1928337"/>
                    </a:xfrm>
                    <a:prstGeom prst="rect">
                      <a:avLst/>
                    </a:prstGeom>
                    <a:noFill/>
                    <a:ln>
                      <a:noFill/>
                    </a:ln>
                  </pic:spPr>
                </pic:pic>
              </a:graphicData>
            </a:graphic>
          </wp:inline>
        </w:drawing>
      </w:r>
    </w:p>
    <w:p w14:paraId="73585F19"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10BB57D3" w14:textId="77777777" w:rsidR="00B66A8F" w:rsidRDefault="00B66A8F" w:rsidP="00CD16EF">
      <w:pPr>
        <w:spacing w:before="240" w:after="240"/>
        <w:ind w:firstLine="708"/>
        <w:jc w:val="both"/>
        <w:rPr>
          <w:rFonts w:ascii="Arial" w:eastAsia="Aptos" w:hAnsi="Arial" w:cs="Arial"/>
        </w:rPr>
      </w:pPr>
    </w:p>
    <w:p w14:paraId="0F3F75E9" w14:textId="27EED703" w:rsidR="00E97DF2" w:rsidRDefault="00E97DF2" w:rsidP="00CD16EF">
      <w:pPr>
        <w:spacing w:before="240" w:after="240"/>
        <w:ind w:firstLine="708"/>
        <w:jc w:val="both"/>
        <w:rPr>
          <w:rFonts w:ascii="Arial" w:eastAsia="Aptos" w:hAnsi="Arial" w:cs="Arial"/>
        </w:rPr>
      </w:pPr>
      <w:r w:rsidRPr="00E97DF2">
        <w:rPr>
          <w:rFonts w:ascii="Arial" w:eastAsia="Aptos" w:hAnsi="Arial" w:cs="Arial"/>
        </w:rPr>
        <w:lastRenderedPageBreak/>
        <w:t>Desempenho e Realização Pessoal: 63,6% dos participantes sentem que realizam menos do que deveriam. Isso pode indicar uma desconexão entre expectativas pessoais e realizações práticas, exacerbando sentimentos de inadequação e desmotivação.</w:t>
      </w:r>
    </w:p>
    <w:p w14:paraId="48D1E5F2" w14:textId="19515FA3" w:rsidR="00B24F0F" w:rsidRDefault="00B24F0F" w:rsidP="00B24F0F">
      <w:pPr>
        <w:spacing w:before="240" w:after="240"/>
        <w:ind w:firstLine="708"/>
        <w:rPr>
          <w:rFonts w:ascii="Arial" w:eastAsia="Aptos" w:hAnsi="Arial" w:cs="Arial"/>
        </w:rPr>
      </w:pPr>
      <w:r>
        <w:rPr>
          <w:rFonts w:ascii="Arial" w:eastAsia="Aptos" w:hAnsi="Arial" w:cs="Arial"/>
        </w:rPr>
        <w:t xml:space="preserve">Grafico </w:t>
      </w:r>
      <w:r w:rsidR="007F3305">
        <w:rPr>
          <w:rFonts w:ascii="Arial" w:eastAsia="Aptos" w:hAnsi="Arial" w:cs="Arial"/>
        </w:rPr>
        <w:t>7</w:t>
      </w:r>
      <w:r>
        <w:rPr>
          <w:rFonts w:ascii="Arial" w:eastAsia="Aptos" w:hAnsi="Arial" w:cs="Arial"/>
        </w:rPr>
        <w:t xml:space="preserve"> – </w:t>
      </w:r>
      <w:r>
        <w:rPr>
          <w:rFonts w:ascii="Arial" w:eastAsia="Aptos" w:hAnsi="Arial" w:cs="Arial"/>
        </w:rPr>
        <w:t>Realização de tarefas:</w:t>
      </w:r>
    </w:p>
    <w:p w14:paraId="5EE0D824" w14:textId="25C36047" w:rsidR="003F51F9" w:rsidRPr="00E97DF2" w:rsidRDefault="00B041FD" w:rsidP="00FE4E38">
      <w:pPr>
        <w:spacing w:before="240" w:after="240"/>
        <w:ind w:firstLine="708"/>
        <w:rPr>
          <w:rFonts w:ascii="Arial" w:eastAsia="Aptos" w:hAnsi="Arial" w:cs="Arial"/>
        </w:rPr>
      </w:pPr>
      <w:r>
        <w:rPr>
          <w:noProof/>
        </w:rPr>
        <w:drawing>
          <wp:inline distT="0" distB="0" distL="0" distR="0" wp14:anchorId="5A64F349" wp14:editId="41AA6D75">
            <wp:extent cx="4543425" cy="1911835"/>
            <wp:effectExtent l="0" t="0" r="0" b="0"/>
            <wp:docPr id="2021920430" name="Imagem 7" descr="Gráfico de respostas do Formulários Google. Título da pergunta: Você acha que está realizando menos do que deveria?.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Gráfico de respostas do Formulários Google. Título da pergunta: Você acha que está realizando menos do que deveria?. Número de respostas: 110 respostas."/>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560604" cy="1919064"/>
                    </a:xfrm>
                    <a:prstGeom prst="rect">
                      <a:avLst/>
                    </a:prstGeom>
                    <a:noFill/>
                    <a:ln>
                      <a:noFill/>
                    </a:ln>
                  </pic:spPr>
                </pic:pic>
              </a:graphicData>
            </a:graphic>
          </wp:inline>
        </w:drawing>
      </w:r>
    </w:p>
    <w:p w14:paraId="204543B6"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042DD1BF" w14:textId="77777777" w:rsidR="00B66A8F" w:rsidRDefault="00E97DF2" w:rsidP="00B66A8F">
      <w:pPr>
        <w:spacing w:before="240" w:after="240"/>
        <w:ind w:firstLine="708"/>
        <w:jc w:val="both"/>
        <w:rPr>
          <w:rFonts w:ascii="Arial" w:eastAsia="Aptos" w:hAnsi="Arial" w:cs="Arial"/>
          <w:lang w:val="pt-BR"/>
        </w:rPr>
      </w:pPr>
      <w:r w:rsidRPr="00E97DF2">
        <w:rPr>
          <w:rFonts w:ascii="Arial" w:eastAsia="Aptos" w:hAnsi="Arial" w:cs="Arial"/>
        </w:rPr>
        <w:t xml:space="preserve">Satisfação e Pensamentos Negativos: Um total de 52,7% expressaram insatisfação geral com suas condições de trabalho, e um percentual similar revelou uma tendência a pensamentos negativos. Esses sentimentos podem criar um ciclo vicioso que agrava o </w:t>
      </w:r>
      <w:r w:rsidR="00153F20" w:rsidRPr="00153F20">
        <w:rPr>
          <w:rFonts w:ascii="Arial" w:eastAsia="Aptos" w:hAnsi="Arial" w:cs="Arial"/>
          <w:i/>
        </w:rPr>
        <w:t>burnout</w:t>
      </w:r>
      <w:r w:rsidRPr="00E97DF2">
        <w:rPr>
          <w:rFonts w:ascii="Arial" w:eastAsia="Aptos" w:hAnsi="Arial" w:cs="Arial"/>
        </w:rPr>
        <w:t>.</w:t>
      </w:r>
      <w:r w:rsidR="007C715B">
        <w:rPr>
          <w:rFonts w:ascii="Arial" w:eastAsia="Aptos" w:hAnsi="Arial" w:cs="Arial"/>
        </w:rPr>
        <w:t xml:space="preserve"> </w:t>
      </w:r>
      <w:r w:rsidR="00B24F0F" w:rsidRPr="00B24F0F">
        <w:rPr>
          <w:rFonts w:ascii="Arial" w:eastAsia="Aptos" w:hAnsi="Arial" w:cs="Arial"/>
          <w:lang w:val="pt-BR"/>
        </w:rPr>
        <w:t>MASLACH, C., &amp; LEITER, M. P. (2016)</w:t>
      </w:r>
    </w:p>
    <w:p w14:paraId="4900FE05" w14:textId="0DA814AC" w:rsidR="005D0091" w:rsidRDefault="005D0091" w:rsidP="00B66A8F">
      <w:pPr>
        <w:spacing w:before="240" w:after="240"/>
        <w:ind w:firstLine="708"/>
        <w:jc w:val="both"/>
        <w:rPr>
          <w:rFonts w:ascii="Arial" w:eastAsia="Aptos" w:hAnsi="Arial" w:cs="Arial"/>
          <w:lang w:val="pt-BR"/>
        </w:rPr>
      </w:pPr>
      <w:r w:rsidRPr="00F46783">
        <w:rPr>
          <w:rFonts w:ascii="Arial" w:eastAsia="Aptos" w:hAnsi="Arial" w:cs="Arial"/>
          <w:lang w:val="pt-BR"/>
        </w:rPr>
        <w:t xml:space="preserve">Drauzio (2022) complementa afirmando que a </w:t>
      </w:r>
      <w:r w:rsidR="00B24F0F" w:rsidRPr="00F46783">
        <w:rPr>
          <w:rFonts w:ascii="Arial" w:eastAsia="Aptos" w:hAnsi="Arial" w:cs="Arial"/>
          <w:lang w:val="pt-BR"/>
        </w:rPr>
        <w:t>s</w:t>
      </w:r>
      <w:r w:rsidR="00B24F0F">
        <w:rPr>
          <w:rFonts w:ascii="Arial" w:eastAsia="Aptos" w:hAnsi="Arial" w:cs="Arial"/>
          <w:lang w:val="pt-BR"/>
        </w:rPr>
        <w:t>í</w:t>
      </w:r>
      <w:r w:rsidR="00B24F0F" w:rsidRPr="00F46783">
        <w:rPr>
          <w:rFonts w:ascii="Arial" w:eastAsia="Aptos" w:hAnsi="Arial" w:cs="Arial"/>
          <w:lang w:val="pt-BR"/>
        </w:rPr>
        <w:t>ndrome</w:t>
      </w:r>
      <w:r w:rsidRPr="00F46783">
        <w:rPr>
          <w:rFonts w:ascii="Arial" w:eastAsia="Aptos" w:hAnsi="Arial" w:cs="Arial"/>
          <w:lang w:val="pt-BR"/>
        </w:rPr>
        <w:t xml:space="preserve"> pode ser considerada um distúrbio que é causado através da tensão emocional </w:t>
      </w:r>
      <w:r w:rsidR="00B24F0F">
        <w:rPr>
          <w:rFonts w:ascii="Arial" w:eastAsia="Aptos" w:hAnsi="Arial" w:cs="Arial"/>
          <w:lang w:val="pt-BR"/>
        </w:rPr>
        <w:t>por</w:t>
      </w:r>
      <w:r w:rsidRPr="00F46783">
        <w:rPr>
          <w:rFonts w:ascii="Arial" w:eastAsia="Aptos" w:hAnsi="Arial" w:cs="Arial"/>
          <w:lang w:val="pt-BR"/>
        </w:rPr>
        <w:t xml:space="preserve"> funções que desgastam o corpo e a mente humana.</w:t>
      </w:r>
    </w:p>
    <w:p w14:paraId="2E4D46F4" w14:textId="23A7B733" w:rsidR="00E97DF2" w:rsidRDefault="00E97DF2" w:rsidP="00CD16EF">
      <w:pPr>
        <w:spacing w:before="240" w:after="240"/>
        <w:ind w:firstLine="708"/>
        <w:jc w:val="both"/>
        <w:rPr>
          <w:rFonts w:ascii="Arial" w:eastAsia="Aptos" w:hAnsi="Arial" w:cs="Arial"/>
        </w:rPr>
      </w:pPr>
      <w:r w:rsidRPr="00E97DF2">
        <w:rPr>
          <w:rFonts w:ascii="Arial" w:eastAsia="Aptos" w:hAnsi="Arial" w:cs="Arial"/>
        </w:rPr>
        <w:t>Sintomas Emocionais: 62,7% dos entrevistados sentem irritabilidade, e 51,8% expressam sentimentos de frustração. Tais sintomas são indicadores clássicos de esgotamento emocional, refletindo tensão acumulada e descontentamento.</w:t>
      </w:r>
    </w:p>
    <w:p w14:paraId="70382F40" w14:textId="0A0184ED" w:rsidR="00B041FD" w:rsidRDefault="00B041FD" w:rsidP="00B041FD">
      <w:pPr>
        <w:spacing w:before="240" w:after="240"/>
        <w:ind w:firstLine="708"/>
        <w:rPr>
          <w:rFonts w:ascii="Arial" w:eastAsia="Aptos" w:hAnsi="Arial" w:cs="Arial"/>
        </w:rPr>
      </w:pPr>
      <w:r>
        <w:rPr>
          <w:rFonts w:ascii="Arial" w:eastAsia="Aptos" w:hAnsi="Arial" w:cs="Arial"/>
        </w:rPr>
        <w:t xml:space="preserve">Grafico </w:t>
      </w:r>
      <w:r>
        <w:rPr>
          <w:rFonts w:ascii="Arial" w:eastAsia="Aptos" w:hAnsi="Arial" w:cs="Arial"/>
        </w:rPr>
        <w:t>8</w:t>
      </w:r>
      <w:r>
        <w:rPr>
          <w:rFonts w:ascii="Arial" w:eastAsia="Aptos" w:hAnsi="Arial" w:cs="Arial"/>
        </w:rPr>
        <w:t xml:space="preserve"> – </w:t>
      </w:r>
      <w:r w:rsidRPr="00E97DF2">
        <w:rPr>
          <w:rFonts w:ascii="Arial" w:eastAsia="Aptos" w:hAnsi="Arial" w:cs="Arial"/>
        </w:rPr>
        <w:t>Sintomas Emocionais</w:t>
      </w:r>
      <w:r>
        <w:rPr>
          <w:rFonts w:ascii="Arial" w:eastAsia="Aptos" w:hAnsi="Arial" w:cs="Arial"/>
        </w:rPr>
        <w:t>:</w:t>
      </w:r>
    </w:p>
    <w:p w14:paraId="5B38BAC0" w14:textId="7A4FA9DD" w:rsidR="003F51F9" w:rsidRDefault="00B041FD" w:rsidP="00FE4E38">
      <w:pPr>
        <w:spacing w:before="240" w:after="240"/>
        <w:ind w:firstLine="708"/>
        <w:rPr>
          <w:rFonts w:ascii="Arial" w:eastAsia="Aptos" w:hAnsi="Arial" w:cs="Arial"/>
        </w:rPr>
      </w:pPr>
      <w:r>
        <w:rPr>
          <w:noProof/>
        </w:rPr>
        <w:drawing>
          <wp:inline distT="0" distB="0" distL="0" distR="0" wp14:anchorId="5D347DDE" wp14:editId="078CDA96">
            <wp:extent cx="4221358" cy="1914525"/>
            <wp:effectExtent l="0" t="0" r="8255" b="0"/>
            <wp:docPr id="2139908022" name="Imagem 9" descr="Gráfico de respostas do Formulários Google. Título da pergunta: Você fica irritado facilmente com os pequenos problemas ou com seus colegas de trabalho e sua equipe?.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Gráfico de respostas do Formulários Google. Título da pergunta: Você fica irritado facilmente com os pequenos problemas ou com seus colegas de trabalho e sua equipe?. Número de respostas: 110 respostas."/>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237865" cy="1922011"/>
                    </a:xfrm>
                    <a:prstGeom prst="rect">
                      <a:avLst/>
                    </a:prstGeom>
                    <a:noFill/>
                    <a:ln>
                      <a:noFill/>
                    </a:ln>
                  </pic:spPr>
                </pic:pic>
              </a:graphicData>
            </a:graphic>
          </wp:inline>
        </w:drawing>
      </w:r>
    </w:p>
    <w:p w14:paraId="6822EE3F" w14:textId="77777777" w:rsidR="00B66A8F" w:rsidRDefault="00B66A8F" w:rsidP="00B041FD">
      <w:pPr>
        <w:spacing w:before="240" w:after="240"/>
        <w:ind w:firstLine="708"/>
        <w:rPr>
          <w:rFonts w:ascii="Arial" w:eastAsia="Aptos" w:hAnsi="Arial" w:cs="Arial"/>
        </w:rPr>
      </w:pPr>
    </w:p>
    <w:p w14:paraId="79708385" w14:textId="7E24E2EF" w:rsidR="00B041FD" w:rsidRDefault="00B041FD" w:rsidP="00B041FD">
      <w:pPr>
        <w:spacing w:before="240" w:after="240"/>
        <w:ind w:firstLine="708"/>
        <w:rPr>
          <w:rFonts w:ascii="Arial" w:eastAsia="Aptos" w:hAnsi="Arial" w:cs="Arial"/>
        </w:rPr>
      </w:pPr>
      <w:r>
        <w:rPr>
          <w:rFonts w:ascii="Arial" w:eastAsia="Aptos" w:hAnsi="Arial" w:cs="Arial"/>
        </w:rPr>
        <w:lastRenderedPageBreak/>
        <w:t xml:space="preserve">Grafico </w:t>
      </w:r>
      <w:r>
        <w:rPr>
          <w:rFonts w:ascii="Arial" w:eastAsia="Aptos" w:hAnsi="Arial" w:cs="Arial"/>
        </w:rPr>
        <w:t>9</w:t>
      </w:r>
      <w:r>
        <w:rPr>
          <w:rFonts w:ascii="Arial" w:eastAsia="Aptos" w:hAnsi="Arial" w:cs="Arial"/>
        </w:rPr>
        <w:t xml:space="preserve"> – </w:t>
      </w:r>
      <w:r>
        <w:rPr>
          <w:rFonts w:ascii="Arial" w:eastAsia="Aptos" w:hAnsi="Arial" w:cs="Arial"/>
        </w:rPr>
        <w:t>Frustração em relação ao trabalho</w:t>
      </w:r>
      <w:r>
        <w:rPr>
          <w:rFonts w:ascii="Arial" w:eastAsia="Aptos" w:hAnsi="Arial" w:cs="Arial"/>
        </w:rPr>
        <w:t>:</w:t>
      </w:r>
    </w:p>
    <w:p w14:paraId="32565530" w14:textId="3C271D9D" w:rsidR="00B041FD" w:rsidRDefault="00B041FD" w:rsidP="00FE4E38">
      <w:pPr>
        <w:spacing w:before="240" w:after="240"/>
        <w:ind w:firstLine="708"/>
        <w:rPr>
          <w:rFonts w:ascii="Arial" w:eastAsia="Aptos" w:hAnsi="Arial" w:cs="Arial"/>
        </w:rPr>
      </w:pPr>
      <w:r>
        <w:rPr>
          <w:noProof/>
        </w:rPr>
        <w:drawing>
          <wp:inline distT="0" distB="0" distL="0" distR="0" wp14:anchorId="4C10C662" wp14:editId="4A7BB99F">
            <wp:extent cx="4662999" cy="1962150"/>
            <wp:effectExtent l="0" t="0" r="4445" b="0"/>
            <wp:docPr id="1848098472" name="Imagem 10" descr="Gráfico de respostas do Formulários Google. Título da pergunta: Você está ficando frustrado com parte de seu trabalho?.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Gráfico de respostas do Formulários Google. Título da pergunta: Você está ficando frustrado com parte de seu trabalho?. Número de respostas: 110 respostas."/>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676574" cy="1967862"/>
                    </a:xfrm>
                    <a:prstGeom prst="rect">
                      <a:avLst/>
                    </a:prstGeom>
                    <a:noFill/>
                    <a:ln>
                      <a:noFill/>
                    </a:ln>
                  </pic:spPr>
                </pic:pic>
              </a:graphicData>
            </a:graphic>
          </wp:inline>
        </w:drawing>
      </w:r>
    </w:p>
    <w:p w14:paraId="62678F0A" w14:textId="77777777" w:rsidR="00F05DB3" w:rsidRPr="00F05DB3" w:rsidRDefault="00F05DB3" w:rsidP="00F05DB3">
      <w:pPr>
        <w:spacing w:before="240" w:after="240"/>
        <w:ind w:left="3540" w:firstLine="708"/>
        <w:rPr>
          <w:rFonts w:ascii="Arial" w:eastAsia="Aptos" w:hAnsi="Arial" w:cs="Arial"/>
          <w:sz w:val="20"/>
          <w:szCs w:val="20"/>
        </w:rPr>
      </w:pPr>
      <w:r w:rsidRPr="00F05DB3">
        <w:rPr>
          <w:rFonts w:ascii="Arial" w:eastAsia="Aptos" w:hAnsi="Arial" w:cs="Arial"/>
          <w:sz w:val="20"/>
          <w:szCs w:val="20"/>
        </w:rPr>
        <w:t>Fonte: Elaborado pelos autores (2025)</w:t>
      </w:r>
    </w:p>
    <w:p w14:paraId="14B64A99" w14:textId="6767ADE5" w:rsidR="00B041FD" w:rsidRDefault="00E97DF2" w:rsidP="00CD16EF">
      <w:pPr>
        <w:spacing w:before="240" w:after="240"/>
        <w:ind w:firstLine="708"/>
        <w:jc w:val="both"/>
        <w:rPr>
          <w:rFonts w:ascii="Arial" w:eastAsia="Aptos" w:hAnsi="Arial" w:cs="Arial"/>
          <w:lang w:val="pt-BR"/>
        </w:rPr>
      </w:pPr>
      <w:r w:rsidRPr="00E97DF2">
        <w:rPr>
          <w:rFonts w:ascii="Arial" w:eastAsia="Aptos" w:hAnsi="Arial" w:cs="Arial"/>
        </w:rPr>
        <w:t>Burocracia e Gestão do Tempo:</w:t>
      </w:r>
      <w:r w:rsidR="00FE4E38">
        <w:rPr>
          <w:rFonts w:ascii="Arial" w:eastAsia="Aptos" w:hAnsi="Arial" w:cs="Arial"/>
        </w:rPr>
        <w:t xml:space="preserve"> </w:t>
      </w:r>
      <w:r w:rsidRPr="00E97DF2">
        <w:rPr>
          <w:rFonts w:ascii="Arial" w:eastAsia="Aptos" w:hAnsi="Arial" w:cs="Arial"/>
        </w:rPr>
        <w:t>Em relação às condições de trabalho, 48,2% dos participantes indicaram desconforto com a burocracia excessiva, e 55,5% afirmaram que falta tempo para completar tarefas. Isso não só afeta a produtividade mas também contribui para a percepção de estresse e ineficácia no trabalho.</w:t>
      </w:r>
      <w:r w:rsidR="001378B5">
        <w:rPr>
          <w:rFonts w:ascii="Arial" w:eastAsia="Aptos" w:hAnsi="Arial" w:cs="Arial"/>
        </w:rPr>
        <w:t xml:space="preserve"> </w:t>
      </w:r>
      <w:r w:rsidR="00B041FD" w:rsidRPr="00B24F0F">
        <w:rPr>
          <w:rFonts w:ascii="Arial" w:eastAsia="Aptos" w:hAnsi="Arial" w:cs="Arial"/>
          <w:lang w:val="pt-BR"/>
        </w:rPr>
        <w:t>MASLACH, C., &amp; LEITER, M. P. (2016)</w:t>
      </w:r>
    </w:p>
    <w:p w14:paraId="4E9E75C7" w14:textId="2DEC06A5" w:rsidR="00B041FD" w:rsidRDefault="00B041FD" w:rsidP="00B041FD">
      <w:pPr>
        <w:spacing w:before="240" w:after="240"/>
        <w:ind w:firstLine="708"/>
        <w:rPr>
          <w:rFonts w:ascii="Arial" w:eastAsia="Aptos" w:hAnsi="Arial" w:cs="Arial"/>
        </w:rPr>
      </w:pPr>
      <w:r>
        <w:rPr>
          <w:rFonts w:ascii="Arial" w:eastAsia="Aptos" w:hAnsi="Arial" w:cs="Arial"/>
        </w:rPr>
        <w:t xml:space="preserve">Grafico </w:t>
      </w:r>
      <w:r w:rsidR="00F05DB3">
        <w:rPr>
          <w:rFonts w:ascii="Arial" w:eastAsia="Aptos" w:hAnsi="Arial" w:cs="Arial"/>
        </w:rPr>
        <w:t>10</w:t>
      </w:r>
      <w:r>
        <w:rPr>
          <w:rFonts w:ascii="Arial" w:eastAsia="Aptos" w:hAnsi="Arial" w:cs="Arial"/>
        </w:rPr>
        <w:t xml:space="preserve"> – </w:t>
      </w:r>
      <w:r w:rsidRPr="00E97DF2">
        <w:rPr>
          <w:rFonts w:ascii="Arial" w:eastAsia="Aptos" w:hAnsi="Arial" w:cs="Arial"/>
        </w:rPr>
        <w:t>Sintomas Emocionais</w:t>
      </w:r>
      <w:r>
        <w:rPr>
          <w:rFonts w:ascii="Arial" w:eastAsia="Aptos" w:hAnsi="Arial" w:cs="Arial"/>
        </w:rPr>
        <w:t>:</w:t>
      </w:r>
    </w:p>
    <w:p w14:paraId="7FF7C2AB" w14:textId="77777777" w:rsidR="00850DC0" w:rsidRDefault="00B041FD" w:rsidP="00850DC0">
      <w:pPr>
        <w:spacing w:before="240" w:after="240"/>
        <w:rPr>
          <w:rFonts w:ascii="Arial" w:eastAsia="Aptos" w:hAnsi="Arial" w:cs="Arial"/>
          <w:sz w:val="20"/>
          <w:szCs w:val="20"/>
        </w:rPr>
      </w:pPr>
      <w:r>
        <w:rPr>
          <w:noProof/>
        </w:rPr>
        <w:drawing>
          <wp:inline distT="0" distB="0" distL="0" distR="0" wp14:anchorId="3198CEE4" wp14:editId="6967B445">
            <wp:extent cx="4725398" cy="2143125"/>
            <wp:effectExtent l="0" t="0" r="0" b="0"/>
            <wp:docPr id="1807900285" name="Imagem 11" descr="Gráfico de respostas do Formulários Google. Título da pergunta: Você sente que a burocracia e a política organizacional frustram sua habilidade de realizar um bom trabalho?. Número de respostas: 110 respost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Gráfico de respostas do Formulários Google. Título da pergunta: Você sente que a burocracia e a política organizacional frustram sua habilidade de realizar um bom trabalho?. Número de respostas: 110 respostas."/>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4732951" cy="2146550"/>
                    </a:xfrm>
                    <a:prstGeom prst="rect">
                      <a:avLst/>
                    </a:prstGeom>
                    <a:noFill/>
                    <a:ln>
                      <a:noFill/>
                    </a:ln>
                  </pic:spPr>
                </pic:pic>
              </a:graphicData>
            </a:graphic>
          </wp:inline>
        </w:drawing>
      </w:r>
    </w:p>
    <w:p w14:paraId="5AE74681" w14:textId="489E678F" w:rsidR="00E97DF2" w:rsidRPr="00E97DF2" w:rsidRDefault="007F3305" w:rsidP="00850DC0">
      <w:pPr>
        <w:spacing w:before="240" w:after="240"/>
        <w:ind w:left="3540" w:firstLine="708"/>
        <w:rPr>
          <w:rFonts w:ascii="Arial" w:eastAsia="Aptos" w:hAnsi="Arial" w:cs="Arial"/>
        </w:rPr>
      </w:pPr>
      <w:r w:rsidRPr="00F05DB3">
        <w:rPr>
          <w:rFonts w:ascii="Arial" w:eastAsia="Aptos" w:hAnsi="Arial" w:cs="Arial"/>
          <w:sz w:val="20"/>
          <w:szCs w:val="20"/>
        </w:rPr>
        <w:t>Fonte: Elaborado pelos autores (2025)</w:t>
      </w:r>
    </w:p>
    <w:p w14:paraId="0D218B93" w14:textId="77777777" w:rsidR="00294BBC" w:rsidRPr="00E97DF2" w:rsidRDefault="00294BBC" w:rsidP="00E97DF2">
      <w:pPr>
        <w:spacing w:before="240" w:after="240"/>
        <w:rPr>
          <w:rFonts w:ascii="Arial" w:eastAsia="Aptos" w:hAnsi="Arial" w:cs="Arial"/>
        </w:rPr>
      </w:pPr>
    </w:p>
    <w:p w14:paraId="3B581C69" w14:textId="77777777" w:rsidR="00850DC0" w:rsidRDefault="00850DC0" w:rsidP="00D34F45">
      <w:pPr>
        <w:spacing w:before="240" w:after="240"/>
        <w:rPr>
          <w:rFonts w:ascii="Arial" w:eastAsia="Aptos" w:hAnsi="Arial" w:cs="Arial"/>
          <w:b/>
          <w:bCs/>
        </w:rPr>
      </w:pPr>
    </w:p>
    <w:p w14:paraId="3A7B9E81" w14:textId="77777777" w:rsidR="00850DC0" w:rsidRDefault="00850DC0" w:rsidP="00D34F45">
      <w:pPr>
        <w:spacing w:before="240" w:after="240"/>
        <w:rPr>
          <w:rFonts w:ascii="Arial" w:eastAsia="Aptos" w:hAnsi="Arial" w:cs="Arial"/>
          <w:b/>
          <w:bCs/>
        </w:rPr>
      </w:pPr>
    </w:p>
    <w:p w14:paraId="4E7E2242" w14:textId="77777777" w:rsidR="00850DC0" w:rsidRDefault="00850DC0" w:rsidP="00D34F45">
      <w:pPr>
        <w:spacing w:before="240" w:after="240"/>
        <w:rPr>
          <w:rFonts w:ascii="Arial" w:eastAsia="Aptos" w:hAnsi="Arial" w:cs="Arial"/>
          <w:b/>
          <w:bCs/>
        </w:rPr>
      </w:pPr>
    </w:p>
    <w:p w14:paraId="72A7C730" w14:textId="77777777" w:rsidR="00850DC0" w:rsidRDefault="00850DC0" w:rsidP="00D34F45">
      <w:pPr>
        <w:spacing w:before="240" w:after="240"/>
        <w:rPr>
          <w:rFonts w:ascii="Arial" w:eastAsia="Aptos" w:hAnsi="Arial" w:cs="Arial"/>
          <w:b/>
          <w:bCs/>
        </w:rPr>
      </w:pPr>
    </w:p>
    <w:p w14:paraId="52D0A8A0" w14:textId="77777777" w:rsidR="00462E35" w:rsidRDefault="00462E35" w:rsidP="00D34F45">
      <w:pPr>
        <w:spacing w:before="240" w:after="240"/>
        <w:rPr>
          <w:rFonts w:ascii="Arial" w:eastAsia="Aptos" w:hAnsi="Arial" w:cs="Arial"/>
          <w:b/>
          <w:bCs/>
        </w:rPr>
      </w:pPr>
    </w:p>
    <w:p w14:paraId="12F31E29" w14:textId="29E1EE79" w:rsidR="00E64366" w:rsidRDefault="00850DC0" w:rsidP="00D34F45">
      <w:pPr>
        <w:spacing w:before="240" w:after="240"/>
        <w:rPr>
          <w:rFonts w:ascii="Arial" w:eastAsia="Aptos" w:hAnsi="Arial" w:cs="Arial"/>
          <w:b/>
          <w:bCs/>
        </w:rPr>
      </w:pPr>
      <w:r>
        <w:rPr>
          <w:rFonts w:ascii="Arial" w:eastAsia="Aptos" w:hAnsi="Arial" w:cs="Arial"/>
          <w:b/>
          <w:bCs/>
        </w:rPr>
        <w:lastRenderedPageBreak/>
        <w:t>C</w:t>
      </w:r>
      <w:r w:rsidR="00E64366" w:rsidRPr="00FD6B82">
        <w:rPr>
          <w:rFonts w:ascii="Arial" w:eastAsia="Aptos" w:hAnsi="Arial" w:cs="Arial"/>
          <w:b/>
          <w:bCs/>
        </w:rPr>
        <w:t xml:space="preserve">ONSIDERAÇÕES FINAIS </w:t>
      </w:r>
    </w:p>
    <w:p w14:paraId="69BA58CD" w14:textId="77777777" w:rsidR="00FD6B82" w:rsidRPr="00FD6B82" w:rsidRDefault="00FD6B82" w:rsidP="00D34F45">
      <w:pPr>
        <w:spacing w:before="240" w:after="240"/>
        <w:rPr>
          <w:rFonts w:ascii="Arial" w:eastAsia="Aptos" w:hAnsi="Arial" w:cs="Arial"/>
          <w:b/>
          <w:bCs/>
        </w:rPr>
      </w:pPr>
    </w:p>
    <w:p w14:paraId="66CBA673" w14:textId="3DFA5128" w:rsidR="00D34F45" w:rsidRPr="00D34F45" w:rsidRDefault="00D34F45" w:rsidP="00CD16EF">
      <w:pPr>
        <w:spacing w:before="240" w:after="240"/>
        <w:ind w:firstLine="708"/>
        <w:jc w:val="both"/>
        <w:rPr>
          <w:rFonts w:ascii="Arial" w:eastAsia="Aptos" w:hAnsi="Arial" w:cs="Arial"/>
        </w:rPr>
      </w:pPr>
      <w:r w:rsidRPr="00D34F45">
        <w:rPr>
          <w:rFonts w:ascii="Arial" w:eastAsia="Aptos" w:hAnsi="Arial" w:cs="Arial"/>
        </w:rPr>
        <w:t xml:space="preserve">Este estudo buscou entender como diferentes idades e gêneros percebem e vivem o ambiente de trabalho, especialmente em relação ao </w:t>
      </w:r>
      <w:r w:rsidR="00153F20" w:rsidRPr="00153F20">
        <w:rPr>
          <w:rFonts w:ascii="Arial" w:eastAsia="Aptos" w:hAnsi="Arial" w:cs="Arial"/>
          <w:i/>
        </w:rPr>
        <w:t>burnout</w:t>
      </w:r>
      <w:r w:rsidRPr="00D34F45">
        <w:rPr>
          <w:rFonts w:ascii="Arial" w:eastAsia="Aptos" w:hAnsi="Arial" w:cs="Arial"/>
        </w:rPr>
        <w:t xml:space="preserve">, ao bem-estar emocional e às relações com colegas. Os resultados mostram que as pessoas estão mais conscientes sobre o </w:t>
      </w:r>
      <w:r w:rsidR="00153F20" w:rsidRPr="00153F20">
        <w:rPr>
          <w:rFonts w:ascii="Arial" w:eastAsia="Aptos" w:hAnsi="Arial" w:cs="Arial"/>
          <w:i/>
        </w:rPr>
        <w:t>burnout</w:t>
      </w:r>
      <w:r w:rsidRPr="00D34F45">
        <w:rPr>
          <w:rFonts w:ascii="Arial" w:eastAsia="Aptos" w:hAnsi="Arial" w:cs="Arial"/>
        </w:rPr>
        <w:t xml:space="preserve"> e que muitos sentem cansaço extremo e uma sensação de não estar realizando bem seu trabalho.</w:t>
      </w:r>
    </w:p>
    <w:p w14:paraId="5B5D741D" w14:textId="77777777" w:rsidR="00D34F45" w:rsidRPr="00D34F45" w:rsidRDefault="00D34F45" w:rsidP="00CD16EF">
      <w:pPr>
        <w:spacing w:before="240" w:after="240"/>
        <w:ind w:firstLine="708"/>
        <w:jc w:val="both"/>
        <w:rPr>
          <w:rFonts w:ascii="Arial" w:eastAsia="Aptos" w:hAnsi="Arial" w:cs="Arial"/>
        </w:rPr>
      </w:pPr>
      <w:r w:rsidRPr="00D34F45">
        <w:rPr>
          <w:rFonts w:ascii="Arial" w:eastAsia="Aptos" w:hAnsi="Arial" w:cs="Arial"/>
        </w:rPr>
        <w:t>Também foi observado que a maioria enfrenta dificuldades para lidar com a pressão por resultados, além de sentir insatisfação e pensamentos negativos sobre a carreira. Esses sentimentos podem afetar a saúde emocional e psicológica, demonstrando a importância de cuidar da saúde mental no trabalho.</w:t>
      </w:r>
    </w:p>
    <w:p w14:paraId="45F56519" w14:textId="241216E9" w:rsidR="00D34F45" w:rsidRPr="00D34F45" w:rsidRDefault="00D34F45" w:rsidP="00CD16EF">
      <w:pPr>
        <w:spacing w:before="240" w:after="240"/>
        <w:ind w:firstLine="708"/>
        <w:jc w:val="both"/>
        <w:rPr>
          <w:rFonts w:ascii="Arial" w:eastAsia="Aptos" w:hAnsi="Arial" w:cs="Arial"/>
        </w:rPr>
      </w:pPr>
      <w:r w:rsidRPr="00D34F45">
        <w:rPr>
          <w:rFonts w:ascii="Arial" w:eastAsia="Aptos" w:hAnsi="Arial" w:cs="Arial"/>
        </w:rPr>
        <w:t xml:space="preserve">A pesquisa apontou que a forma de reconhecer e lidar com o </w:t>
      </w:r>
      <w:r w:rsidR="00153F20" w:rsidRPr="00153F20">
        <w:rPr>
          <w:rFonts w:ascii="Arial" w:eastAsia="Aptos" w:hAnsi="Arial" w:cs="Arial"/>
          <w:i/>
        </w:rPr>
        <w:t>burnout</w:t>
      </w:r>
      <w:r w:rsidRPr="00D34F45">
        <w:rPr>
          <w:rFonts w:ascii="Arial" w:eastAsia="Aptos" w:hAnsi="Arial" w:cs="Arial"/>
        </w:rPr>
        <w:t xml:space="preserve"> pode variar dependendo da fase da vida profissional. Além disso, comportamentos como irritação, isolamento social e dúvida sobre estar na profissão certa podem aumentar o risco de problemas de saúde mental.</w:t>
      </w:r>
    </w:p>
    <w:p w14:paraId="59F68090" w14:textId="23E9DB6F" w:rsidR="00D34F45" w:rsidRPr="00D34F45" w:rsidRDefault="00D34F45" w:rsidP="00CD16EF">
      <w:pPr>
        <w:spacing w:before="240" w:after="240"/>
        <w:ind w:firstLine="708"/>
        <w:jc w:val="both"/>
        <w:rPr>
          <w:rFonts w:ascii="Arial" w:eastAsia="Aptos" w:hAnsi="Arial" w:cs="Arial"/>
        </w:rPr>
      </w:pPr>
      <w:r w:rsidRPr="00D34F45">
        <w:rPr>
          <w:rFonts w:ascii="Arial" w:eastAsia="Aptos" w:hAnsi="Arial" w:cs="Arial"/>
        </w:rPr>
        <w:t xml:space="preserve">Por isso, recomenda-se que as empresas promovam ações para conscientizar, prevenir e cuidar da saúde mental dos funcionários, criando um ambiente de trabalho mais leve e de apoio. Investir em programas de apoio psicológico e incentivar o equilíbrio entre trabalho e vida pessoal também pode ajudar a reduzir o </w:t>
      </w:r>
      <w:r w:rsidR="00153F20" w:rsidRPr="00153F20">
        <w:rPr>
          <w:rFonts w:ascii="Arial" w:eastAsia="Aptos" w:hAnsi="Arial" w:cs="Arial"/>
          <w:i/>
        </w:rPr>
        <w:t>burnout</w:t>
      </w:r>
      <w:r w:rsidRPr="00D34F45">
        <w:rPr>
          <w:rFonts w:ascii="Arial" w:eastAsia="Aptos" w:hAnsi="Arial" w:cs="Arial"/>
        </w:rPr>
        <w:t xml:space="preserve"> e aumentar a satisfação no trabalho.</w:t>
      </w:r>
    </w:p>
    <w:p w14:paraId="7562A6A0" w14:textId="463B4844" w:rsidR="00FD3A9E" w:rsidRDefault="00D34F45" w:rsidP="00CD16EF">
      <w:pPr>
        <w:spacing w:before="240" w:after="240"/>
        <w:ind w:firstLine="708"/>
        <w:jc w:val="both"/>
        <w:rPr>
          <w:rFonts w:ascii="Arial" w:eastAsia="Aptos" w:hAnsi="Arial" w:cs="Arial"/>
        </w:rPr>
      </w:pPr>
      <w:r w:rsidRPr="00D34F45">
        <w:rPr>
          <w:rFonts w:ascii="Arial" w:eastAsia="Aptos" w:hAnsi="Arial" w:cs="Arial"/>
        </w:rPr>
        <w:t xml:space="preserve">Por fim, o estudo destaca a importância de uma abordagem que leve em conta fatores emocionais, sociais e organizacionais para melhorar o bem-estar no ambiente de trabalho. Pesquisas futuras podem explorar esses temas de forma mais aprofundada, buscando estratégias específicas para diferentes profissões e pessoas, contribuindo para uma </w:t>
      </w:r>
      <w:r w:rsidR="00872F4A">
        <w:rPr>
          <w:rFonts w:ascii="Arial" w:eastAsia="Aptos" w:hAnsi="Arial" w:cs="Arial"/>
        </w:rPr>
        <w:t xml:space="preserve">saúde mental mais forte. </w:t>
      </w:r>
    </w:p>
    <w:p w14:paraId="05E6444E" w14:textId="77777777" w:rsidR="00205D69" w:rsidRDefault="00205D69" w:rsidP="008F2590">
      <w:pPr>
        <w:spacing w:before="240" w:after="240"/>
        <w:rPr>
          <w:rFonts w:ascii="Arial" w:eastAsia="Aptos" w:hAnsi="Arial" w:cs="Arial"/>
        </w:rPr>
      </w:pPr>
    </w:p>
    <w:p w14:paraId="70BEEC77" w14:textId="77777777" w:rsidR="00205D69" w:rsidRDefault="00205D69" w:rsidP="008F2590">
      <w:pPr>
        <w:spacing w:before="240" w:after="240"/>
        <w:rPr>
          <w:rFonts w:ascii="Arial" w:eastAsia="Aptos" w:hAnsi="Arial" w:cs="Arial"/>
        </w:rPr>
      </w:pPr>
    </w:p>
    <w:p w14:paraId="3BA70EAA" w14:textId="77777777" w:rsidR="00850DC0" w:rsidRDefault="00850DC0" w:rsidP="008F2590">
      <w:pPr>
        <w:spacing w:before="240" w:after="240"/>
        <w:rPr>
          <w:rFonts w:ascii="Arial" w:eastAsia="Aptos" w:hAnsi="Arial" w:cs="Arial"/>
        </w:rPr>
      </w:pPr>
    </w:p>
    <w:p w14:paraId="4765F2CB" w14:textId="77777777" w:rsidR="00850DC0" w:rsidRDefault="00850DC0" w:rsidP="008F2590">
      <w:pPr>
        <w:spacing w:before="240" w:after="240"/>
        <w:rPr>
          <w:rFonts w:ascii="Arial" w:eastAsia="Aptos" w:hAnsi="Arial" w:cs="Arial"/>
        </w:rPr>
      </w:pPr>
    </w:p>
    <w:p w14:paraId="499A1EF6" w14:textId="77777777" w:rsidR="00850DC0" w:rsidRDefault="00850DC0" w:rsidP="008F2590">
      <w:pPr>
        <w:spacing w:before="240" w:after="240"/>
        <w:rPr>
          <w:rFonts w:ascii="Arial" w:eastAsia="Aptos" w:hAnsi="Arial" w:cs="Arial"/>
        </w:rPr>
      </w:pPr>
    </w:p>
    <w:p w14:paraId="20853E94" w14:textId="77777777" w:rsidR="00850DC0" w:rsidRDefault="00850DC0" w:rsidP="008F2590">
      <w:pPr>
        <w:spacing w:before="240" w:after="240"/>
        <w:rPr>
          <w:rFonts w:ascii="Arial" w:eastAsia="Aptos" w:hAnsi="Arial" w:cs="Arial"/>
        </w:rPr>
      </w:pPr>
    </w:p>
    <w:p w14:paraId="6162CDAF" w14:textId="77777777" w:rsidR="00B66A8F" w:rsidRDefault="00B66A8F" w:rsidP="008F2590">
      <w:pPr>
        <w:spacing w:before="240" w:after="240"/>
        <w:rPr>
          <w:rFonts w:ascii="Arial" w:eastAsia="Aptos" w:hAnsi="Arial" w:cs="Arial"/>
        </w:rPr>
      </w:pPr>
    </w:p>
    <w:p w14:paraId="221D7863" w14:textId="77777777" w:rsidR="00B66A8F" w:rsidRDefault="00B66A8F" w:rsidP="008F2590">
      <w:pPr>
        <w:spacing w:before="240" w:after="240"/>
        <w:rPr>
          <w:rFonts w:ascii="Arial" w:eastAsia="Aptos" w:hAnsi="Arial" w:cs="Arial"/>
        </w:rPr>
      </w:pPr>
    </w:p>
    <w:p w14:paraId="5E6309D1" w14:textId="11553E91" w:rsidR="00FD3A9E" w:rsidRPr="008F2590" w:rsidRDefault="00FD3A9E" w:rsidP="00FD3A9E">
      <w:pPr>
        <w:spacing w:before="240" w:after="240"/>
        <w:rPr>
          <w:rFonts w:ascii="Arial" w:eastAsia="Aptos" w:hAnsi="Arial" w:cs="Arial"/>
          <w:b/>
          <w:bCs/>
        </w:rPr>
      </w:pPr>
      <w:r>
        <w:rPr>
          <w:rFonts w:ascii="Arial" w:eastAsia="Aptos" w:hAnsi="Arial" w:cs="Arial"/>
          <w:b/>
          <w:bCs/>
        </w:rPr>
        <w:lastRenderedPageBreak/>
        <w:t>BIBLIOGRAFIA</w:t>
      </w:r>
    </w:p>
    <w:p w14:paraId="5E5B3000" w14:textId="65716A47" w:rsidR="008F2590" w:rsidRDefault="00465477" w:rsidP="00CD16EF">
      <w:pPr>
        <w:spacing w:before="240" w:after="240"/>
        <w:jc w:val="both"/>
        <w:rPr>
          <w:rFonts w:ascii="Arial" w:eastAsia="Aptos" w:hAnsi="Arial" w:cs="Arial"/>
        </w:rPr>
      </w:pPr>
      <w:proofErr w:type="spellStart"/>
      <w:r w:rsidRPr="00F46783">
        <w:rPr>
          <w:rFonts w:ascii="Arial" w:eastAsia="Aptos" w:hAnsi="Arial" w:cs="Arial"/>
          <w:lang w:val="pt-BR"/>
        </w:rPr>
        <w:t>Maslach</w:t>
      </w:r>
      <w:proofErr w:type="spellEnd"/>
      <w:r w:rsidRPr="00F46783">
        <w:rPr>
          <w:rFonts w:ascii="Arial" w:eastAsia="Aptos" w:hAnsi="Arial" w:cs="Arial"/>
          <w:lang w:val="pt-BR"/>
        </w:rPr>
        <w:t xml:space="preserve">, C., &amp; </w:t>
      </w:r>
      <w:proofErr w:type="spellStart"/>
      <w:r w:rsidRPr="00F46783">
        <w:rPr>
          <w:rFonts w:ascii="Arial" w:eastAsia="Aptos" w:hAnsi="Arial" w:cs="Arial"/>
          <w:lang w:val="pt-BR"/>
        </w:rPr>
        <w:t>Leiter</w:t>
      </w:r>
      <w:proofErr w:type="spellEnd"/>
      <w:r w:rsidRPr="00F46783">
        <w:rPr>
          <w:rFonts w:ascii="Arial" w:eastAsia="Aptos" w:hAnsi="Arial" w:cs="Arial"/>
          <w:lang w:val="pt-BR"/>
        </w:rPr>
        <w:t xml:space="preserve">, M. P. (2016). </w:t>
      </w:r>
      <w:r w:rsidR="00153F20" w:rsidRPr="00153F20">
        <w:rPr>
          <w:rFonts w:ascii="Arial" w:eastAsia="Aptos" w:hAnsi="Arial" w:cs="Arial"/>
          <w:i/>
          <w:lang w:val="en-US"/>
        </w:rPr>
        <w:t>Burnout</w:t>
      </w:r>
      <w:r w:rsidRPr="00465477">
        <w:rPr>
          <w:rFonts w:ascii="Arial" w:eastAsia="Aptos" w:hAnsi="Arial" w:cs="Arial"/>
          <w:lang w:val="en-US"/>
        </w:rPr>
        <w:t xml:space="preserve">: A Guide to Identifying </w:t>
      </w:r>
      <w:r w:rsidR="00153F20" w:rsidRPr="00153F20">
        <w:rPr>
          <w:rFonts w:ascii="Arial" w:eastAsia="Aptos" w:hAnsi="Arial" w:cs="Arial"/>
          <w:i/>
          <w:lang w:val="en-US"/>
        </w:rPr>
        <w:t>Burnout</w:t>
      </w:r>
      <w:r w:rsidRPr="00465477">
        <w:rPr>
          <w:rFonts w:ascii="Arial" w:eastAsia="Aptos" w:hAnsi="Arial" w:cs="Arial"/>
          <w:lang w:val="en-US"/>
        </w:rPr>
        <w:t xml:space="preserve"> and Pathways to Recovery. </w:t>
      </w:r>
      <w:r w:rsidRPr="00465477">
        <w:rPr>
          <w:rFonts w:ascii="Arial" w:eastAsia="Aptos" w:hAnsi="Arial" w:cs="Arial"/>
        </w:rPr>
        <w:t>Harvard Business Review Press.</w:t>
      </w:r>
    </w:p>
    <w:p w14:paraId="0A710E8B" w14:textId="38BFD22D" w:rsidR="00465477" w:rsidRPr="00465477" w:rsidRDefault="00465477" w:rsidP="00CD16EF">
      <w:pPr>
        <w:spacing w:before="240" w:after="240"/>
        <w:jc w:val="both"/>
        <w:rPr>
          <w:rFonts w:ascii="Arial" w:eastAsia="Aptos" w:hAnsi="Arial" w:cs="Arial"/>
        </w:rPr>
      </w:pPr>
      <w:r w:rsidRPr="00465477">
        <w:rPr>
          <w:rFonts w:ascii="Arial" w:eastAsia="Aptos" w:hAnsi="Arial" w:cs="Arial"/>
        </w:rPr>
        <w:t>Batista, Marineide da Silva, Estresse e qualidade de vida no trabalho, Pernambuco, cefospe, Novembro 2020 (1ª. ed.)</w:t>
      </w:r>
    </w:p>
    <w:p w14:paraId="1246EA0D" w14:textId="3A0BF969" w:rsidR="008F2590" w:rsidRDefault="00465477" w:rsidP="00CD16EF">
      <w:pPr>
        <w:spacing w:before="240" w:after="240"/>
        <w:jc w:val="both"/>
        <w:rPr>
          <w:rFonts w:ascii="Arial" w:eastAsia="Aptos" w:hAnsi="Arial" w:cs="Arial"/>
        </w:rPr>
      </w:pPr>
      <w:r w:rsidRPr="00465477">
        <w:rPr>
          <w:rFonts w:ascii="Arial" w:eastAsia="Aptos" w:hAnsi="Arial" w:cs="Arial"/>
        </w:rPr>
        <w:t>LIMONGI-FRANÇA, Ana Cristina. Qualidade de Vida no Trabalho – práticas e conceitos na Sociedade Pós-industrial. 2. ed. São Paulo: Editora Atlas, 2004</w:t>
      </w:r>
      <w:r>
        <w:rPr>
          <w:rFonts w:ascii="Arial" w:eastAsia="Aptos" w:hAnsi="Arial" w:cs="Arial"/>
        </w:rPr>
        <w:t xml:space="preserve">, </w:t>
      </w:r>
      <w:r w:rsidRPr="00465477">
        <w:rPr>
          <w:rFonts w:ascii="Arial" w:eastAsia="Aptos" w:hAnsi="Arial" w:cs="Arial"/>
        </w:rPr>
        <w:t>cap 2 e 3, pg 39 a 51</w:t>
      </w:r>
    </w:p>
    <w:p w14:paraId="786BF1F4" w14:textId="0D5C1BE6" w:rsidR="009C307F" w:rsidRDefault="009C307F" w:rsidP="00CD16EF">
      <w:pPr>
        <w:spacing w:before="240" w:after="240"/>
        <w:jc w:val="both"/>
        <w:rPr>
          <w:rFonts w:ascii="Arial" w:eastAsia="Aptos" w:hAnsi="Arial" w:cs="Arial"/>
        </w:rPr>
      </w:pPr>
      <w:r>
        <w:rPr>
          <w:rFonts w:ascii="Arial" w:eastAsia="Aptos" w:hAnsi="Arial" w:cs="Arial"/>
        </w:rPr>
        <w:t xml:space="preserve">Mendanha, Marcos. O que ninguem te contou sobre o burnout. Editora Mizuno 2022. </w:t>
      </w:r>
    </w:p>
    <w:p w14:paraId="0542D33D" w14:textId="77777777" w:rsidR="009C307F" w:rsidRDefault="009C307F" w:rsidP="00CD16EF">
      <w:pPr>
        <w:spacing w:before="240" w:after="240"/>
        <w:jc w:val="both"/>
        <w:rPr>
          <w:rFonts w:ascii="Arial" w:eastAsia="Aptos" w:hAnsi="Arial" w:cs="Arial"/>
        </w:rPr>
      </w:pPr>
    </w:p>
    <w:p w14:paraId="33B9DF49" w14:textId="711CAF5A" w:rsidR="00957679" w:rsidRDefault="00957679" w:rsidP="00CD16EF">
      <w:pPr>
        <w:spacing w:before="240" w:after="240"/>
        <w:jc w:val="both"/>
        <w:rPr>
          <w:rFonts w:ascii="Arial" w:eastAsia="Aptos" w:hAnsi="Arial" w:cs="Arial"/>
        </w:rPr>
      </w:pPr>
      <w:r>
        <w:rPr>
          <w:rFonts w:ascii="Arial" w:eastAsia="Aptos" w:hAnsi="Arial" w:cs="Arial"/>
        </w:rPr>
        <w:t>VARELLA, Dráuzio. Sindrome de bornout (esgotamengo profissional)</w:t>
      </w:r>
      <w:r w:rsidR="005D0091">
        <w:rPr>
          <w:rFonts w:ascii="Arial" w:eastAsia="Aptos" w:hAnsi="Arial" w:cs="Arial"/>
        </w:rPr>
        <w:t xml:space="preserve">. UOL, 2022. Disponivel em : </w:t>
      </w:r>
      <w:hyperlink r:id="rId20" w:history="1">
        <w:r w:rsidR="005D0091" w:rsidRPr="00644D24">
          <w:rPr>
            <w:rStyle w:val="Hyperlink"/>
            <w:rFonts w:ascii="Arial" w:eastAsia="Aptos" w:hAnsi="Arial" w:cs="Arial"/>
          </w:rPr>
          <w:t>https://drauziovarella.uol.com.br/doencas-e-sintomas/sindrome-de-burnout-esgotamento-profissional/</w:t>
        </w:r>
      </w:hyperlink>
      <w:r w:rsidR="005D0091">
        <w:rPr>
          <w:rFonts w:ascii="Arial" w:eastAsia="Aptos" w:hAnsi="Arial" w:cs="Arial"/>
        </w:rPr>
        <w:t>&gt; Acesso em:</w:t>
      </w:r>
      <w:r w:rsidR="005D0091" w:rsidRPr="005D0091">
        <w:rPr>
          <w:rFonts w:ascii="Arial" w:eastAsia="Aptos" w:hAnsi="Arial" w:cs="Arial"/>
        </w:rPr>
        <w:t xml:space="preserve"> </w:t>
      </w:r>
      <w:r w:rsidR="005D0091">
        <w:rPr>
          <w:rFonts w:ascii="Arial" w:eastAsia="Aptos" w:hAnsi="Arial" w:cs="Arial"/>
        </w:rPr>
        <w:t>08/04/25 as 21:05;</w:t>
      </w:r>
    </w:p>
    <w:p w14:paraId="23F1F2A8" w14:textId="77777777" w:rsidR="00CD16EF" w:rsidRDefault="00CD16EF" w:rsidP="00CD16EF">
      <w:pPr>
        <w:spacing w:before="240" w:after="240"/>
        <w:jc w:val="both"/>
        <w:rPr>
          <w:rFonts w:ascii="Arial" w:hAnsi="Arial" w:cs="Arial"/>
        </w:rPr>
      </w:pPr>
    </w:p>
    <w:p w14:paraId="14E7FD2C" w14:textId="56F22E95" w:rsidR="006D0959" w:rsidRDefault="005D0091" w:rsidP="00CD16EF">
      <w:pPr>
        <w:spacing w:before="240" w:after="240"/>
        <w:jc w:val="both"/>
        <w:rPr>
          <w:rFonts w:ascii="Arial" w:hAnsi="Arial" w:cs="Arial"/>
        </w:rPr>
      </w:pPr>
      <w:r>
        <w:rPr>
          <w:rFonts w:ascii="Arial" w:hAnsi="Arial" w:cs="Arial"/>
        </w:rPr>
        <w:t xml:space="preserve">Fernandes Fontes, Flavio. Herbert J. Freudenberger e a constituição do burnout como sindrome psicopatologica. Memorandum, 2020. Disponivel em: </w:t>
      </w:r>
      <w:hyperlink r:id="rId21" w:history="1">
        <w:r w:rsidRPr="00644D24">
          <w:rPr>
            <w:rStyle w:val="Hyperlink"/>
            <w:rFonts w:ascii="Arial" w:hAnsi="Arial" w:cs="Arial"/>
          </w:rPr>
          <w:t>https://periodicos.ufmg.br/index.php/memorandum/article/view/19144</w:t>
        </w:r>
      </w:hyperlink>
      <w:r>
        <w:rPr>
          <w:rFonts w:ascii="Arial" w:hAnsi="Arial" w:cs="Arial"/>
        </w:rPr>
        <w:t xml:space="preserve"> Acessado em: 14/05/2025 as 13:15;</w:t>
      </w:r>
    </w:p>
    <w:p w14:paraId="14F69A32" w14:textId="1F956E61" w:rsidR="00311ECA" w:rsidRDefault="00311ECA" w:rsidP="00CD16EF">
      <w:pPr>
        <w:spacing w:before="240" w:after="240"/>
        <w:jc w:val="both"/>
        <w:rPr>
          <w:rFonts w:ascii="Arial" w:hAnsi="Arial" w:cs="Arial"/>
        </w:rPr>
      </w:pPr>
      <w:r>
        <w:rPr>
          <w:rFonts w:ascii="Arial" w:hAnsi="Arial" w:cs="Arial"/>
        </w:rPr>
        <w:t xml:space="preserve">Centofanti, Marcella. Mulheres são as que mais tem depressão e ansiedade no Brasil. Marie Claire, 2025. Disponivel em : </w:t>
      </w:r>
      <w:hyperlink r:id="rId22" w:history="1">
        <w:r w:rsidR="00664AA6" w:rsidRPr="00644D24">
          <w:rPr>
            <w:rStyle w:val="Hyperlink"/>
            <w:rFonts w:ascii="Arial" w:hAnsi="Arial" w:cs="Arial"/>
          </w:rPr>
          <w:t>https://revistamarieclaire.globo.com/saude/noticia/2025/02/mulheres-sao-as-que-mais-tem-depressao-e-ansiedade-no-brasil-7-dicas-essenciais-para-cuidar-da-sua-saude-mental.ghtml</w:t>
        </w:r>
      </w:hyperlink>
      <w:r w:rsidR="00664AA6">
        <w:rPr>
          <w:rFonts w:ascii="Arial" w:hAnsi="Arial" w:cs="Arial"/>
        </w:rPr>
        <w:t xml:space="preserve"> Acessado em: 08/04/25 as 20:12;</w:t>
      </w:r>
    </w:p>
    <w:p w14:paraId="6A9ADF83" w14:textId="77777777" w:rsidR="00664AA6" w:rsidRPr="008F2590" w:rsidRDefault="00664AA6" w:rsidP="00CD16EF">
      <w:pPr>
        <w:spacing w:before="240" w:after="240"/>
        <w:jc w:val="both"/>
        <w:rPr>
          <w:rFonts w:ascii="Arial" w:hAnsi="Arial" w:cs="Arial"/>
        </w:rPr>
      </w:pPr>
      <w:r>
        <w:rPr>
          <w:rFonts w:ascii="Arial" w:eastAsia="Aptos" w:hAnsi="Arial" w:cs="Arial"/>
        </w:rPr>
        <w:t xml:space="preserve">RANKINGS, Scimago. Bornout e estresse: entre medicalização e psicologização, SCIELO BRASIL, 2019. Disponível em: </w:t>
      </w:r>
      <w:hyperlink r:id="rId23" w:history="1">
        <w:r w:rsidRPr="00644D24">
          <w:rPr>
            <w:rStyle w:val="Hyperlink"/>
            <w:rFonts w:ascii="Arial" w:eastAsia="Aptos" w:hAnsi="Arial" w:cs="Arial"/>
          </w:rPr>
          <w:t>https://www.scielo.br/j/physis/a/57RLsw3NPS4YRKzMLHPGyTy/</w:t>
        </w:r>
      </w:hyperlink>
      <w:r>
        <w:rPr>
          <w:rFonts w:ascii="Arial" w:eastAsia="Aptos" w:hAnsi="Arial" w:cs="Arial"/>
        </w:rPr>
        <w:t xml:space="preserve"> Acesso em:</w:t>
      </w:r>
      <w:r w:rsidRPr="008F2590">
        <w:rPr>
          <w:rFonts w:ascii="Arial" w:eastAsia="Aptos" w:hAnsi="Arial" w:cs="Arial"/>
        </w:rPr>
        <w:t xml:space="preserve"> 08/04/25 as 20:44</w:t>
      </w:r>
      <w:r>
        <w:rPr>
          <w:rFonts w:ascii="Arial" w:eastAsia="Aptos" w:hAnsi="Arial" w:cs="Arial"/>
        </w:rPr>
        <w:t>;</w:t>
      </w:r>
    </w:p>
    <w:p w14:paraId="42B85209" w14:textId="7EBACBAB" w:rsidR="00664AA6" w:rsidRDefault="009C307F" w:rsidP="00CD16EF">
      <w:pPr>
        <w:spacing w:before="240" w:after="240"/>
        <w:jc w:val="both"/>
        <w:rPr>
          <w:rFonts w:ascii="Arial" w:hAnsi="Arial" w:cs="Arial"/>
        </w:rPr>
      </w:pPr>
      <w:r>
        <w:rPr>
          <w:rFonts w:ascii="Arial" w:hAnsi="Arial" w:cs="Arial"/>
        </w:rPr>
        <w:t>Soares da Silva. Liandra et al. Guia pratico sobre a sindrome de burnout. Mninisterio Publico do Piaui. Teresina 2020.</w:t>
      </w:r>
    </w:p>
    <w:p w14:paraId="5F245309" w14:textId="376FADCC" w:rsidR="0021662C" w:rsidRDefault="0021662C" w:rsidP="00CD16EF">
      <w:pPr>
        <w:spacing w:before="240" w:after="240"/>
        <w:jc w:val="both"/>
        <w:rPr>
          <w:rFonts w:ascii="Arial" w:hAnsi="Arial" w:cs="Arial"/>
        </w:rPr>
      </w:pPr>
    </w:p>
    <w:p w14:paraId="526B29C0" w14:textId="2065ACB8" w:rsidR="0021662C" w:rsidRDefault="00125F6D" w:rsidP="00125F6D">
      <w:pPr>
        <w:spacing w:before="240" w:after="240"/>
        <w:jc w:val="both"/>
        <w:rPr>
          <w:rFonts w:ascii="Arial" w:hAnsi="Arial" w:cs="Arial"/>
        </w:rPr>
      </w:pPr>
      <w:r>
        <w:rPr>
          <w:rFonts w:ascii="Arial" w:hAnsi="Arial" w:cs="Arial"/>
        </w:rPr>
        <w:t>Cosenza, Bruna. Burnout como doença do trabalho: indenizações e novas praticas. VITTUDE, 2022. Disponivel em:</w:t>
      </w:r>
      <w:hyperlink r:id="rId24" w:history="1">
        <w:r w:rsidRPr="00644D24">
          <w:rPr>
            <w:rStyle w:val="Hyperlink"/>
            <w:rFonts w:ascii="Arial" w:hAnsi="Arial" w:cs="Arial"/>
          </w:rPr>
          <w:t>https://www.vittude.com/blog/burnout-como-doenca-do-trabalho-mudancas-empresas/</w:t>
        </w:r>
      </w:hyperlink>
      <w:r>
        <w:rPr>
          <w:rFonts w:ascii="Arial" w:hAnsi="Arial" w:cs="Arial"/>
        </w:rPr>
        <w:t>. Acessado em: 25/05/2025, as 22:10;</w:t>
      </w:r>
    </w:p>
    <w:p w14:paraId="63D5C968" w14:textId="77777777" w:rsidR="00B66A8F" w:rsidRDefault="00B66A8F" w:rsidP="00125F6D">
      <w:pPr>
        <w:spacing w:before="240" w:after="240"/>
        <w:jc w:val="both"/>
        <w:rPr>
          <w:rFonts w:ascii="Arial" w:hAnsi="Arial" w:cs="Arial"/>
          <w:b/>
          <w:bCs/>
          <w:noProof/>
        </w:rPr>
      </w:pPr>
    </w:p>
    <w:p w14:paraId="25CE2AA8" w14:textId="1F1AD7CE" w:rsidR="00462E35" w:rsidRDefault="00462E35" w:rsidP="00125F6D">
      <w:pPr>
        <w:spacing w:before="240" w:after="240"/>
        <w:jc w:val="both"/>
        <w:rPr>
          <w:rFonts w:ascii="Arial" w:hAnsi="Arial" w:cs="Arial"/>
          <w:b/>
          <w:bCs/>
          <w:noProof/>
        </w:rPr>
      </w:pPr>
      <w:r>
        <w:rPr>
          <w:rFonts w:ascii="Arial" w:hAnsi="Arial" w:cs="Arial"/>
          <w:b/>
          <w:bCs/>
          <w:noProof/>
        </w:rPr>
        <w:lastRenderedPageBreak/>
        <w:t>ANEXOS</w:t>
      </w:r>
    </w:p>
    <w:p w14:paraId="08CFBC04" w14:textId="4DE01878" w:rsidR="00462E35" w:rsidRDefault="00462E35" w:rsidP="00125F6D">
      <w:pPr>
        <w:spacing w:before="240" w:after="240"/>
        <w:jc w:val="both"/>
        <w:rPr>
          <w:rFonts w:ascii="Arial" w:hAnsi="Arial" w:cs="Arial"/>
          <w:b/>
          <w:bCs/>
        </w:rPr>
      </w:pPr>
      <w:r>
        <w:rPr>
          <w:rFonts w:ascii="Arial" w:hAnsi="Arial" w:cs="Arial"/>
          <w:b/>
          <w:bCs/>
          <w:noProof/>
        </w:rPr>
        <w:drawing>
          <wp:inline distT="0" distB="0" distL="0" distR="0" wp14:anchorId="29179F0B" wp14:editId="65A77055">
            <wp:extent cx="3901095" cy="5962650"/>
            <wp:effectExtent l="0" t="0" r="4445" b="0"/>
            <wp:docPr id="2079555611" name="Imagem 16" descr="Interface gráfica do usuário, Texto, Aplicativo, Email&#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9555611" name="Imagem 16" descr="Interface gráfica do usuário, Texto, Aplicativo, Email&#10;&#10;O conteúdo gerado por IA pode estar incorreto."/>
                    <pic:cNvPicPr/>
                  </pic:nvPicPr>
                  <pic:blipFill>
                    <a:blip r:embed="rId25">
                      <a:extLst>
                        <a:ext uri="{28A0092B-C50C-407E-A947-70E740481C1C}">
                          <a14:useLocalDpi xmlns:a14="http://schemas.microsoft.com/office/drawing/2010/main" val="0"/>
                        </a:ext>
                      </a:extLst>
                    </a:blip>
                    <a:stretch>
                      <a:fillRect/>
                    </a:stretch>
                  </pic:blipFill>
                  <pic:spPr>
                    <a:xfrm>
                      <a:off x="0" y="0"/>
                      <a:ext cx="3910927" cy="5977677"/>
                    </a:xfrm>
                    <a:prstGeom prst="rect">
                      <a:avLst/>
                    </a:prstGeom>
                  </pic:spPr>
                </pic:pic>
              </a:graphicData>
            </a:graphic>
          </wp:inline>
        </w:drawing>
      </w:r>
    </w:p>
    <w:p w14:paraId="1CC0C03B" w14:textId="77777777" w:rsidR="00462E35" w:rsidRDefault="00462E35" w:rsidP="00462E35">
      <w:pPr>
        <w:rPr>
          <w:rFonts w:ascii="Arial" w:hAnsi="Arial" w:cs="Arial"/>
          <w:b/>
          <w:bCs/>
        </w:rPr>
      </w:pPr>
    </w:p>
    <w:p w14:paraId="48D738D0" w14:textId="77777777" w:rsidR="00462E35" w:rsidRDefault="00462E35" w:rsidP="00462E35">
      <w:pPr>
        <w:rPr>
          <w:rFonts w:ascii="Arial" w:hAnsi="Arial" w:cs="Arial"/>
        </w:rPr>
      </w:pPr>
    </w:p>
    <w:p w14:paraId="5F3994F4" w14:textId="77777777" w:rsidR="00462E35" w:rsidRDefault="00462E35" w:rsidP="00462E35">
      <w:pPr>
        <w:rPr>
          <w:rFonts w:ascii="Arial" w:hAnsi="Arial" w:cs="Arial"/>
        </w:rPr>
      </w:pPr>
    </w:p>
    <w:p w14:paraId="04593595" w14:textId="77777777" w:rsidR="00462E35" w:rsidRDefault="00462E35" w:rsidP="00462E35">
      <w:pPr>
        <w:rPr>
          <w:rFonts w:ascii="Arial" w:hAnsi="Arial" w:cs="Arial"/>
        </w:rPr>
      </w:pPr>
    </w:p>
    <w:p w14:paraId="7D0D1D37" w14:textId="1A32A222" w:rsidR="00462E35" w:rsidRDefault="00462E35" w:rsidP="00462E35">
      <w:pPr>
        <w:rPr>
          <w:rFonts w:ascii="Arial" w:hAnsi="Arial" w:cs="Arial"/>
          <w:noProof/>
        </w:rPr>
      </w:pPr>
      <w:r>
        <w:rPr>
          <w:rFonts w:ascii="Arial" w:hAnsi="Arial" w:cs="Arial"/>
          <w:noProof/>
        </w:rPr>
        <w:lastRenderedPageBreak/>
        <w:drawing>
          <wp:inline distT="0" distB="0" distL="0" distR="0" wp14:anchorId="2382B6EA" wp14:editId="4E6D0BF5">
            <wp:extent cx="4169376" cy="6372225"/>
            <wp:effectExtent l="0" t="0" r="3175" b="0"/>
            <wp:docPr id="1780180878" name="Imagem 17"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80180878" name="Imagem 17" descr="Interface gráfica do usuário, Aplicativo&#10;&#10;O conteúdo gerado por IA pode estar incorreto."/>
                    <pic:cNvPicPr/>
                  </pic:nvPicPr>
                  <pic:blipFill>
                    <a:blip r:embed="rId26">
                      <a:extLst>
                        <a:ext uri="{28A0092B-C50C-407E-A947-70E740481C1C}">
                          <a14:useLocalDpi xmlns:a14="http://schemas.microsoft.com/office/drawing/2010/main" val="0"/>
                        </a:ext>
                      </a:extLst>
                    </a:blip>
                    <a:stretch>
                      <a:fillRect/>
                    </a:stretch>
                  </pic:blipFill>
                  <pic:spPr>
                    <a:xfrm>
                      <a:off x="0" y="0"/>
                      <a:ext cx="4176523" cy="6383148"/>
                    </a:xfrm>
                    <a:prstGeom prst="rect">
                      <a:avLst/>
                    </a:prstGeom>
                  </pic:spPr>
                </pic:pic>
              </a:graphicData>
            </a:graphic>
          </wp:inline>
        </w:drawing>
      </w:r>
    </w:p>
    <w:p w14:paraId="5C3CD030" w14:textId="77777777" w:rsidR="00462E35" w:rsidRDefault="00462E35" w:rsidP="00462E35">
      <w:pPr>
        <w:rPr>
          <w:rFonts w:ascii="Arial" w:hAnsi="Arial" w:cs="Arial"/>
          <w:noProof/>
        </w:rPr>
      </w:pPr>
    </w:p>
    <w:p w14:paraId="6FEB7AF3" w14:textId="37D8A986" w:rsidR="00462E35" w:rsidRDefault="00462E35" w:rsidP="00462E35">
      <w:pPr>
        <w:tabs>
          <w:tab w:val="left" w:pos="1470"/>
        </w:tabs>
        <w:rPr>
          <w:rFonts w:ascii="Arial" w:hAnsi="Arial" w:cs="Arial"/>
        </w:rPr>
      </w:pPr>
      <w:r>
        <w:rPr>
          <w:rFonts w:ascii="Arial" w:hAnsi="Arial" w:cs="Arial"/>
        </w:rPr>
        <w:tab/>
      </w:r>
    </w:p>
    <w:p w14:paraId="3D5B71DA" w14:textId="77777777" w:rsidR="00462E35" w:rsidRDefault="00462E35" w:rsidP="00462E35">
      <w:pPr>
        <w:tabs>
          <w:tab w:val="left" w:pos="1470"/>
        </w:tabs>
        <w:rPr>
          <w:rFonts w:ascii="Arial" w:hAnsi="Arial" w:cs="Arial"/>
        </w:rPr>
      </w:pPr>
    </w:p>
    <w:p w14:paraId="3A9F742B" w14:textId="77777777" w:rsidR="00462E35" w:rsidRDefault="00462E35" w:rsidP="00462E35">
      <w:pPr>
        <w:tabs>
          <w:tab w:val="left" w:pos="1470"/>
        </w:tabs>
        <w:rPr>
          <w:rFonts w:ascii="Arial" w:hAnsi="Arial" w:cs="Arial"/>
        </w:rPr>
      </w:pPr>
    </w:p>
    <w:p w14:paraId="1652FEFF" w14:textId="77777777" w:rsidR="00462E35" w:rsidRDefault="00462E35" w:rsidP="00462E35">
      <w:pPr>
        <w:tabs>
          <w:tab w:val="left" w:pos="1470"/>
        </w:tabs>
        <w:rPr>
          <w:rFonts w:ascii="Arial" w:hAnsi="Arial" w:cs="Arial"/>
        </w:rPr>
      </w:pPr>
    </w:p>
    <w:p w14:paraId="5A7454C6" w14:textId="5F71FCAE" w:rsidR="00462E35" w:rsidRDefault="00462E35" w:rsidP="00462E35">
      <w:pPr>
        <w:tabs>
          <w:tab w:val="left" w:pos="1470"/>
        </w:tabs>
        <w:rPr>
          <w:rFonts w:ascii="Arial" w:hAnsi="Arial" w:cs="Arial"/>
          <w:noProof/>
        </w:rPr>
      </w:pPr>
      <w:r>
        <w:rPr>
          <w:rFonts w:ascii="Arial" w:hAnsi="Arial" w:cs="Arial"/>
          <w:noProof/>
        </w:rPr>
        <w:lastRenderedPageBreak/>
        <w:drawing>
          <wp:inline distT="0" distB="0" distL="0" distR="0" wp14:anchorId="32F796DF" wp14:editId="223B5201">
            <wp:extent cx="3973553" cy="6172200"/>
            <wp:effectExtent l="0" t="0" r="8255" b="0"/>
            <wp:docPr id="135450734" name="Imagem 18" descr="Interface gráfica do usuário, Aplicativo&#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5450734" name="Imagem 18" descr="Interface gráfica do usuário, Aplicativo&#10;&#10;O conteúdo gerado por IA pode estar incorreto."/>
                    <pic:cNvPicPr/>
                  </pic:nvPicPr>
                  <pic:blipFill>
                    <a:blip r:embed="rId27">
                      <a:extLst>
                        <a:ext uri="{28A0092B-C50C-407E-A947-70E740481C1C}">
                          <a14:useLocalDpi xmlns:a14="http://schemas.microsoft.com/office/drawing/2010/main" val="0"/>
                        </a:ext>
                      </a:extLst>
                    </a:blip>
                    <a:stretch>
                      <a:fillRect/>
                    </a:stretch>
                  </pic:blipFill>
                  <pic:spPr>
                    <a:xfrm>
                      <a:off x="0" y="0"/>
                      <a:ext cx="3978597" cy="6180036"/>
                    </a:xfrm>
                    <a:prstGeom prst="rect">
                      <a:avLst/>
                    </a:prstGeom>
                  </pic:spPr>
                </pic:pic>
              </a:graphicData>
            </a:graphic>
          </wp:inline>
        </w:drawing>
      </w:r>
    </w:p>
    <w:p w14:paraId="7E992860" w14:textId="6A1D333E" w:rsidR="00462E35" w:rsidRDefault="00462E35" w:rsidP="00462E35">
      <w:pPr>
        <w:tabs>
          <w:tab w:val="left" w:pos="1650"/>
        </w:tabs>
        <w:rPr>
          <w:rFonts w:ascii="Arial" w:hAnsi="Arial" w:cs="Arial"/>
        </w:rPr>
      </w:pPr>
      <w:r>
        <w:rPr>
          <w:rFonts w:ascii="Arial" w:hAnsi="Arial" w:cs="Arial"/>
          <w:noProof/>
        </w:rPr>
        <w:lastRenderedPageBreak/>
        <w:drawing>
          <wp:inline distT="0" distB="0" distL="0" distR="0" wp14:anchorId="7D43BD44" wp14:editId="5A92416A">
            <wp:extent cx="3733539" cy="3257550"/>
            <wp:effectExtent l="0" t="0" r="635" b="0"/>
            <wp:docPr id="807864318" name="Imagem 19" descr="Interface gráfica do usuário, Aplicativo, Teams&#10;&#10;O conteúdo gerado por IA pode estar incorre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864318" name="Imagem 19" descr="Interface gráfica do usuário, Aplicativo, Teams&#10;&#10;O conteúdo gerado por IA pode estar incorreto."/>
                    <pic:cNvPicPr/>
                  </pic:nvPicPr>
                  <pic:blipFill>
                    <a:blip r:embed="rId28">
                      <a:extLst>
                        <a:ext uri="{28A0092B-C50C-407E-A947-70E740481C1C}">
                          <a14:useLocalDpi xmlns:a14="http://schemas.microsoft.com/office/drawing/2010/main" val="0"/>
                        </a:ext>
                      </a:extLst>
                    </a:blip>
                    <a:stretch>
                      <a:fillRect/>
                    </a:stretch>
                  </pic:blipFill>
                  <pic:spPr>
                    <a:xfrm>
                      <a:off x="0" y="0"/>
                      <a:ext cx="3742832" cy="3265658"/>
                    </a:xfrm>
                    <a:prstGeom prst="rect">
                      <a:avLst/>
                    </a:prstGeom>
                  </pic:spPr>
                </pic:pic>
              </a:graphicData>
            </a:graphic>
          </wp:inline>
        </w:drawing>
      </w:r>
    </w:p>
    <w:p w14:paraId="55777045" w14:textId="77777777" w:rsidR="00462E35" w:rsidRDefault="00462E35" w:rsidP="00462E35">
      <w:pPr>
        <w:tabs>
          <w:tab w:val="left" w:pos="1650"/>
        </w:tabs>
        <w:rPr>
          <w:rFonts w:ascii="Arial" w:hAnsi="Arial" w:cs="Arial"/>
        </w:rPr>
      </w:pPr>
    </w:p>
    <w:p w14:paraId="3E693C7A" w14:textId="50DF3DA9" w:rsidR="00462E35" w:rsidRPr="00462E35" w:rsidRDefault="00462E35" w:rsidP="00462E35">
      <w:pPr>
        <w:tabs>
          <w:tab w:val="left" w:pos="1650"/>
        </w:tabs>
        <w:rPr>
          <w:rFonts w:ascii="Arial" w:hAnsi="Arial" w:cs="Arial"/>
        </w:rPr>
      </w:pPr>
    </w:p>
    <w:sectPr w:rsidR="00462E35" w:rsidRPr="00462E35" w:rsidSect="00462E35">
      <w:headerReference w:type="default" r:id="rId29"/>
      <w:pgSz w:w="11906" w:h="16838"/>
      <w:pgMar w:top="1701" w:right="1134" w:bottom="709"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1FBC6" w14:textId="77777777" w:rsidR="00D93960" w:rsidRDefault="00D93960" w:rsidP="00E26676">
      <w:pPr>
        <w:spacing w:after="0" w:line="240" w:lineRule="auto"/>
      </w:pPr>
      <w:r>
        <w:separator/>
      </w:r>
    </w:p>
  </w:endnote>
  <w:endnote w:type="continuationSeparator" w:id="0">
    <w:p w14:paraId="058C41E9" w14:textId="77777777" w:rsidR="00D93960" w:rsidRDefault="00D93960" w:rsidP="00E2667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97BCC2" w14:textId="77777777" w:rsidR="00D93960" w:rsidRDefault="00D93960" w:rsidP="00E26676">
      <w:pPr>
        <w:spacing w:after="0" w:line="240" w:lineRule="auto"/>
      </w:pPr>
      <w:r>
        <w:separator/>
      </w:r>
    </w:p>
  </w:footnote>
  <w:footnote w:type="continuationSeparator" w:id="0">
    <w:p w14:paraId="7B4D2CF7" w14:textId="77777777" w:rsidR="00D93960" w:rsidRDefault="00D93960" w:rsidP="00E2667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86647426"/>
      <w:docPartObj>
        <w:docPartGallery w:val="Page Numbers (Top of Page)"/>
        <w:docPartUnique/>
      </w:docPartObj>
    </w:sdtPr>
    <w:sdtEndPr/>
    <w:sdtContent>
      <w:p w14:paraId="49D8E19E" w14:textId="576CBED5" w:rsidR="00465477" w:rsidRDefault="00465477">
        <w:pPr>
          <w:pStyle w:val="Cabealho"/>
          <w:jc w:val="right"/>
        </w:pPr>
        <w:r>
          <w:fldChar w:fldCharType="begin"/>
        </w:r>
        <w:r>
          <w:instrText>PAGE   \* MERGEFORMAT</w:instrText>
        </w:r>
        <w:r>
          <w:fldChar w:fldCharType="separate"/>
        </w:r>
        <w:r w:rsidR="00125F6D" w:rsidRPr="00125F6D">
          <w:rPr>
            <w:noProof/>
            <w:lang w:val="pt-BR"/>
          </w:rPr>
          <w:t>14</w:t>
        </w:r>
        <w:r>
          <w:fldChar w:fldCharType="end"/>
        </w:r>
      </w:p>
    </w:sdtContent>
  </w:sdt>
  <w:p w14:paraId="738A4319" w14:textId="77777777" w:rsidR="00465477" w:rsidRDefault="00465477">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505B8"/>
    <w:multiLevelType w:val="hybridMultilevel"/>
    <w:tmpl w:val="33BE660C"/>
    <w:lvl w:ilvl="0" w:tplc="04160001">
      <w:start w:val="1"/>
      <w:numFmt w:val="bullet"/>
      <w:lvlText w:val=""/>
      <w:lvlJc w:val="left"/>
      <w:pPr>
        <w:ind w:left="1428" w:hanging="360"/>
      </w:pPr>
      <w:rPr>
        <w:rFonts w:ascii="Symbol" w:hAnsi="Symbol" w:hint="default"/>
      </w:rPr>
    </w:lvl>
    <w:lvl w:ilvl="1" w:tplc="04160003" w:tentative="1">
      <w:start w:val="1"/>
      <w:numFmt w:val="bullet"/>
      <w:lvlText w:val="o"/>
      <w:lvlJc w:val="left"/>
      <w:pPr>
        <w:ind w:left="2148" w:hanging="360"/>
      </w:pPr>
      <w:rPr>
        <w:rFonts w:ascii="Courier New" w:hAnsi="Courier New" w:cs="Courier New" w:hint="default"/>
      </w:rPr>
    </w:lvl>
    <w:lvl w:ilvl="2" w:tplc="04160005" w:tentative="1">
      <w:start w:val="1"/>
      <w:numFmt w:val="bullet"/>
      <w:lvlText w:val=""/>
      <w:lvlJc w:val="left"/>
      <w:pPr>
        <w:ind w:left="2868" w:hanging="360"/>
      </w:pPr>
      <w:rPr>
        <w:rFonts w:ascii="Wingdings" w:hAnsi="Wingdings" w:hint="default"/>
      </w:rPr>
    </w:lvl>
    <w:lvl w:ilvl="3" w:tplc="04160001" w:tentative="1">
      <w:start w:val="1"/>
      <w:numFmt w:val="bullet"/>
      <w:lvlText w:val=""/>
      <w:lvlJc w:val="left"/>
      <w:pPr>
        <w:ind w:left="3588" w:hanging="360"/>
      </w:pPr>
      <w:rPr>
        <w:rFonts w:ascii="Symbol" w:hAnsi="Symbol" w:hint="default"/>
      </w:rPr>
    </w:lvl>
    <w:lvl w:ilvl="4" w:tplc="04160003" w:tentative="1">
      <w:start w:val="1"/>
      <w:numFmt w:val="bullet"/>
      <w:lvlText w:val="o"/>
      <w:lvlJc w:val="left"/>
      <w:pPr>
        <w:ind w:left="4308" w:hanging="360"/>
      </w:pPr>
      <w:rPr>
        <w:rFonts w:ascii="Courier New" w:hAnsi="Courier New" w:cs="Courier New" w:hint="default"/>
      </w:rPr>
    </w:lvl>
    <w:lvl w:ilvl="5" w:tplc="04160005" w:tentative="1">
      <w:start w:val="1"/>
      <w:numFmt w:val="bullet"/>
      <w:lvlText w:val=""/>
      <w:lvlJc w:val="left"/>
      <w:pPr>
        <w:ind w:left="5028" w:hanging="360"/>
      </w:pPr>
      <w:rPr>
        <w:rFonts w:ascii="Wingdings" w:hAnsi="Wingdings" w:hint="default"/>
      </w:rPr>
    </w:lvl>
    <w:lvl w:ilvl="6" w:tplc="04160001" w:tentative="1">
      <w:start w:val="1"/>
      <w:numFmt w:val="bullet"/>
      <w:lvlText w:val=""/>
      <w:lvlJc w:val="left"/>
      <w:pPr>
        <w:ind w:left="5748" w:hanging="360"/>
      </w:pPr>
      <w:rPr>
        <w:rFonts w:ascii="Symbol" w:hAnsi="Symbol" w:hint="default"/>
      </w:rPr>
    </w:lvl>
    <w:lvl w:ilvl="7" w:tplc="04160003" w:tentative="1">
      <w:start w:val="1"/>
      <w:numFmt w:val="bullet"/>
      <w:lvlText w:val="o"/>
      <w:lvlJc w:val="left"/>
      <w:pPr>
        <w:ind w:left="6468" w:hanging="360"/>
      </w:pPr>
      <w:rPr>
        <w:rFonts w:ascii="Courier New" w:hAnsi="Courier New" w:cs="Courier New" w:hint="default"/>
      </w:rPr>
    </w:lvl>
    <w:lvl w:ilvl="8" w:tplc="04160005" w:tentative="1">
      <w:start w:val="1"/>
      <w:numFmt w:val="bullet"/>
      <w:lvlText w:val=""/>
      <w:lvlJc w:val="left"/>
      <w:pPr>
        <w:ind w:left="7188" w:hanging="360"/>
      </w:pPr>
      <w:rPr>
        <w:rFonts w:ascii="Wingdings" w:hAnsi="Wingdings" w:hint="default"/>
      </w:rPr>
    </w:lvl>
  </w:abstractNum>
  <w:abstractNum w:abstractNumId="1" w15:restartNumberingAfterBreak="0">
    <w:nsid w:val="0A47705B"/>
    <w:multiLevelType w:val="hybridMultilevel"/>
    <w:tmpl w:val="1C28B18A"/>
    <w:lvl w:ilvl="0" w:tplc="94FE5384">
      <w:start w:val="1"/>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4045528D"/>
    <w:multiLevelType w:val="hybridMultilevel"/>
    <w:tmpl w:val="A740E8A0"/>
    <w:lvl w:ilvl="0" w:tplc="5FA49CEC">
      <w:start w:val="1"/>
      <w:numFmt w:val="lowerLetter"/>
      <w:lvlText w:val="%1."/>
      <w:lvlJc w:val="left"/>
      <w:pPr>
        <w:ind w:left="720" w:hanging="360"/>
      </w:pPr>
      <w:rPr>
        <w:rFonts w:eastAsia="Apto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2D13E05"/>
    <w:multiLevelType w:val="hybridMultilevel"/>
    <w:tmpl w:val="0C0C6D20"/>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673F1AEE"/>
    <w:multiLevelType w:val="hybridMultilevel"/>
    <w:tmpl w:val="9440E42A"/>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16cid:durableId="1465077497">
    <w:abstractNumId w:val="1"/>
  </w:num>
  <w:num w:numId="2" w16cid:durableId="1381320962">
    <w:abstractNumId w:val="0"/>
  </w:num>
  <w:num w:numId="3" w16cid:durableId="822741586">
    <w:abstractNumId w:val="4"/>
  </w:num>
  <w:num w:numId="4" w16cid:durableId="1564759000">
    <w:abstractNumId w:val="3"/>
  </w:num>
  <w:num w:numId="5" w16cid:durableId="8417466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E0546C0"/>
    <w:rsid w:val="00011D7C"/>
    <w:rsid w:val="000607EC"/>
    <w:rsid w:val="00084D22"/>
    <w:rsid w:val="000A2294"/>
    <w:rsid w:val="000D39AE"/>
    <w:rsid w:val="00110081"/>
    <w:rsid w:val="00125F6D"/>
    <w:rsid w:val="001378B5"/>
    <w:rsid w:val="00153F20"/>
    <w:rsid w:val="00187389"/>
    <w:rsid w:val="001A6E24"/>
    <w:rsid w:val="001A7B0E"/>
    <w:rsid w:val="001B2C56"/>
    <w:rsid w:val="001D1A3C"/>
    <w:rsid w:val="00202483"/>
    <w:rsid w:val="00205D69"/>
    <w:rsid w:val="0021662C"/>
    <w:rsid w:val="0026443E"/>
    <w:rsid w:val="00294BBC"/>
    <w:rsid w:val="00311ECA"/>
    <w:rsid w:val="00325221"/>
    <w:rsid w:val="00325E12"/>
    <w:rsid w:val="00346973"/>
    <w:rsid w:val="003A71BD"/>
    <w:rsid w:val="003E6642"/>
    <w:rsid w:val="003F51F9"/>
    <w:rsid w:val="003F6C71"/>
    <w:rsid w:val="00462E35"/>
    <w:rsid w:val="004642C8"/>
    <w:rsid w:val="00465477"/>
    <w:rsid w:val="0046663A"/>
    <w:rsid w:val="004863DB"/>
    <w:rsid w:val="0049079A"/>
    <w:rsid w:val="004C610A"/>
    <w:rsid w:val="004D0ED5"/>
    <w:rsid w:val="005604AC"/>
    <w:rsid w:val="00576F5B"/>
    <w:rsid w:val="00591D25"/>
    <w:rsid w:val="005B381B"/>
    <w:rsid w:val="005D0091"/>
    <w:rsid w:val="00601DF9"/>
    <w:rsid w:val="00621236"/>
    <w:rsid w:val="006427CA"/>
    <w:rsid w:val="00664AA6"/>
    <w:rsid w:val="00684734"/>
    <w:rsid w:val="006925D2"/>
    <w:rsid w:val="00696254"/>
    <w:rsid w:val="006A30BE"/>
    <w:rsid w:val="006C4929"/>
    <w:rsid w:val="006D0959"/>
    <w:rsid w:val="006E6F98"/>
    <w:rsid w:val="007008B9"/>
    <w:rsid w:val="00716236"/>
    <w:rsid w:val="00723901"/>
    <w:rsid w:val="007537B3"/>
    <w:rsid w:val="00763935"/>
    <w:rsid w:val="0078634B"/>
    <w:rsid w:val="007B16BC"/>
    <w:rsid w:val="007C715B"/>
    <w:rsid w:val="007E0965"/>
    <w:rsid w:val="007E1057"/>
    <w:rsid w:val="007F3305"/>
    <w:rsid w:val="008157B4"/>
    <w:rsid w:val="00831470"/>
    <w:rsid w:val="008324EE"/>
    <w:rsid w:val="0083464E"/>
    <w:rsid w:val="00850DC0"/>
    <w:rsid w:val="00872F4A"/>
    <w:rsid w:val="008C29B1"/>
    <w:rsid w:val="008F2590"/>
    <w:rsid w:val="00912B90"/>
    <w:rsid w:val="00957679"/>
    <w:rsid w:val="00971485"/>
    <w:rsid w:val="009955A6"/>
    <w:rsid w:val="009C307F"/>
    <w:rsid w:val="00A170FE"/>
    <w:rsid w:val="00A73818"/>
    <w:rsid w:val="00AA441C"/>
    <w:rsid w:val="00B041FD"/>
    <w:rsid w:val="00B24F0F"/>
    <w:rsid w:val="00B4563B"/>
    <w:rsid w:val="00B50519"/>
    <w:rsid w:val="00B66A8F"/>
    <w:rsid w:val="00BA0AB8"/>
    <w:rsid w:val="00BC0978"/>
    <w:rsid w:val="00BC48E4"/>
    <w:rsid w:val="00C329CB"/>
    <w:rsid w:val="00C344B3"/>
    <w:rsid w:val="00CD16EF"/>
    <w:rsid w:val="00CE6563"/>
    <w:rsid w:val="00D02B75"/>
    <w:rsid w:val="00D34F45"/>
    <w:rsid w:val="00D93960"/>
    <w:rsid w:val="00DB1729"/>
    <w:rsid w:val="00E17017"/>
    <w:rsid w:val="00E26676"/>
    <w:rsid w:val="00E40F73"/>
    <w:rsid w:val="00E53B40"/>
    <w:rsid w:val="00E64366"/>
    <w:rsid w:val="00E97DF2"/>
    <w:rsid w:val="00EE0C0E"/>
    <w:rsid w:val="00EE28E2"/>
    <w:rsid w:val="00EF3B99"/>
    <w:rsid w:val="00EF6A6E"/>
    <w:rsid w:val="00F05DB3"/>
    <w:rsid w:val="00F46783"/>
    <w:rsid w:val="00FA42F4"/>
    <w:rsid w:val="00FD3A9E"/>
    <w:rsid w:val="00FD6B82"/>
    <w:rsid w:val="00FE4E38"/>
    <w:rsid w:val="01B72BAF"/>
    <w:rsid w:val="05073CEA"/>
    <w:rsid w:val="094D6B71"/>
    <w:rsid w:val="0A284A12"/>
    <w:rsid w:val="0A2927BC"/>
    <w:rsid w:val="0BFF226A"/>
    <w:rsid w:val="0D7624EE"/>
    <w:rsid w:val="0DD4DB0E"/>
    <w:rsid w:val="0E0546C0"/>
    <w:rsid w:val="1279C8D4"/>
    <w:rsid w:val="13C38DFE"/>
    <w:rsid w:val="1585EF88"/>
    <w:rsid w:val="17104EDD"/>
    <w:rsid w:val="1FB7FF2E"/>
    <w:rsid w:val="27B5DDDE"/>
    <w:rsid w:val="28B6DDBA"/>
    <w:rsid w:val="291A0894"/>
    <w:rsid w:val="29D8F7B8"/>
    <w:rsid w:val="2ADFD19E"/>
    <w:rsid w:val="2CB841FE"/>
    <w:rsid w:val="328F4F6C"/>
    <w:rsid w:val="3BADCBE7"/>
    <w:rsid w:val="3EFE50BE"/>
    <w:rsid w:val="419EC79B"/>
    <w:rsid w:val="45421705"/>
    <w:rsid w:val="4831446F"/>
    <w:rsid w:val="4A92E8ED"/>
    <w:rsid w:val="519169C8"/>
    <w:rsid w:val="572C3277"/>
    <w:rsid w:val="59BD0037"/>
    <w:rsid w:val="5E22FF18"/>
    <w:rsid w:val="5F47587E"/>
    <w:rsid w:val="69539B05"/>
    <w:rsid w:val="69937BBB"/>
    <w:rsid w:val="6EF964E7"/>
    <w:rsid w:val="7028F8A1"/>
    <w:rsid w:val="79442918"/>
    <w:rsid w:val="7C7A934B"/>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BF29978"/>
  <w15:chartTrackingRefBased/>
  <w15:docId w15:val="{6BB6D033-B9A2-4AB8-8CD2-4404FA687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pt-PT" w:eastAsia="en-US"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r-formataoHTML">
    <w:name w:val="HTML Preformatted"/>
    <w:basedOn w:val="Normal"/>
    <w:link w:val="Pr-formataoHTMLChar"/>
    <w:uiPriority w:val="99"/>
    <w:semiHidden/>
    <w:unhideWhenUsed/>
    <w:rsid w:val="00C329CB"/>
    <w:pPr>
      <w:spacing w:after="0" w:line="240" w:lineRule="auto"/>
    </w:pPr>
    <w:rPr>
      <w:rFonts w:ascii="Consolas" w:hAnsi="Consolas"/>
      <w:sz w:val="20"/>
      <w:szCs w:val="20"/>
    </w:rPr>
  </w:style>
  <w:style w:type="character" w:customStyle="1" w:styleId="Pr-formataoHTMLChar">
    <w:name w:val="Pré-formatação HTML Char"/>
    <w:basedOn w:val="Fontepargpadro"/>
    <w:link w:val="Pr-formataoHTML"/>
    <w:uiPriority w:val="99"/>
    <w:semiHidden/>
    <w:rsid w:val="00C329CB"/>
    <w:rPr>
      <w:rFonts w:ascii="Consolas" w:hAnsi="Consolas"/>
      <w:sz w:val="20"/>
      <w:szCs w:val="20"/>
    </w:rPr>
  </w:style>
  <w:style w:type="paragraph" w:styleId="Cabealho">
    <w:name w:val="header"/>
    <w:basedOn w:val="Normal"/>
    <w:link w:val="CabealhoChar"/>
    <w:uiPriority w:val="99"/>
    <w:unhideWhenUsed/>
    <w:rsid w:val="00E26676"/>
    <w:pPr>
      <w:tabs>
        <w:tab w:val="center" w:pos="4680"/>
        <w:tab w:val="right" w:pos="9360"/>
      </w:tabs>
      <w:spacing w:after="0" w:line="240" w:lineRule="auto"/>
    </w:pPr>
  </w:style>
  <w:style w:type="character" w:customStyle="1" w:styleId="CabealhoChar">
    <w:name w:val="Cabeçalho Char"/>
    <w:basedOn w:val="Fontepargpadro"/>
    <w:link w:val="Cabealho"/>
    <w:uiPriority w:val="99"/>
    <w:rsid w:val="00E26676"/>
  </w:style>
  <w:style w:type="paragraph" w:styleId="Rodap">
    <w:name w:val="footer"/>
    <w:basedOn w:val="Normal"/>
    <w:link w:val="RodapChar"/>
    <w:uiPriority w:val="99"/>
    <w:unhideWhenUsed/>
    <w:rsid w:val="00E26676"/>
    <w:pPr>
      <w:tabs>
        <w:tab w:val="center" w:pos="4680"/>
        <w:tab w:val="right" w:pos="9360"/>
      </w:tabs>
      <w:spacing w:after="0" w:line="240" w:lineRule="auto"/>
    </w:pPr>
  </w:style>
  <w:style w:type="character" w:customStyle="1" w:styleId="RodapChar">
    <w:name w:val="Rodapé Char"/>
    <w:basedOn w:val="Fontepargpadro"/>
    <w:link w:val="Rodap"/>
    <w:uiPriority w:val="99"/>
    <w:rsid w:val="00E26676"/>
  </w:style>
  <w:style w:type="paragraph" w:styleId="PargrafodaLista">
    <w:name w:val="List Paragraph"/>
    <w:basedOn w:val="Normal"/>
    <w:uiPriority w:val="34"/>
    <w:qFormat/>
    <w:rsid w:val="007E0965"/>
    <w:pPr>
      <w:ind w:left="720"/>
      <w:contextualSpacing/>
    </w:pPr>
  </w:style>
  <w:style w:type="character" w:styleId="Forte">
    <w:name w:val="Strong"/>
    <w:basedOn w:val="Fontepargpadro"/>
    <w:uiPriority w:val="22"/>
    <w:qFormat/>
    <w:rsid w:val="000D39AE"/>
    <w:rPr>
      <w:b/>
      <w:bCs/>
    </w:rPr>
  </w:style>
  <w:style w:type="character" w:styleId="nfase">
    <w:name w:val="Emphasis"/>
    <w:basedOn w:val="Fontepargpadro"/>
    <w:uiPriority w:val="20"/>
    <w:qFormat/>
    <w:rsid w:val="000D39AE"/>
    <w:rPr>
      <w:i/>
      <w:iCs/>
    </w:rPr>
  </w:style>
  <w:style w:type="character" w:styleId="Hyperlink">
    <w:name w:val="Hyperlink"/>
    <w:basedOn w:val="Fontepargpadro"/>
    <w:uiPriority w:val="99"/>
    <w:unhideWhenUsed/>
    <w:rsid w:val="00601DF9"/>
    <w:rPr>
      <w:color w:val="467886" w:themeColor="hyperlink"/>
      <w:u w:val="single"/>
    </w:rPr>
  </w:style>
  <w:style w:type="character" w:customStyle="1" w:styleId="MenoPendente1">
    <w:name w:val="Menção Pendente1"/>
    <w:basedOn w:val="Fontepargpadro"/>
    <w:uiPriority w:val="99"/>
    <w:semiHidden/>
    <w:unhideWhenUsed/>
    <w:rsid w:val="00601DF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41745">
      <w:bodyDiv w:val="1"/>
      <w:marLeft w:val="0"/>
      <w:marRight w:val="0"/>
      <w:marTop w:val="0"/>
      <w:marBottom w:val="0"/>
      <w:divBdr>
        <w:top w:val="none" w:sz="0" w:space="0" w:color="auto"/>
        <w:left w:val="none" w:sz="0" w:space="0" w:color="auto"/>
        <w:bottom w:val="none" w:sz="0" w:space="0" w:color="auto"/>
        <w:right w:val="none" w:sz="0" w:space="0" w:color="auto"/>
      </w:divBdr>
    </w:div>
    <w:div w:id="221983052">
      <w:bodyDiv w:val="1"/>
      <w:marLeft w:val="0"/>
      <w:marRight w:val="0"/>
      <w:marTop w:val="0"/>
      <w:marBottom w:val="0"/>
      <w:divBdr>
        <w:top w:val="none" w:sz="0" w:space="0" w:color="auto"/>
        <w:left w:val="none" w:sz="0" w:space="0" w:color="auto"/>
        <w:bottom w:val="none" w:sz="0" w:space="0" w:color="auto"/>
        <w:right w:val="none" w:sz="0" w:space="0" w:color="auto"/>
      </w:divBdr>
    </w:div>
    <w:div w:id="517812997">
      <w:bodyDiv w:val="1"/>
      <w:marLeft w:val="0"/>
      <w:marRight w:val="0"/>
      <w:marTop w:val="0"/>
      <w:marBottom w:val="0"/>
      <w:divBdr>
        <w:top w:val="none" w:sz="0" w:space="0" w:color="auto"/>
        <w:left w:val="none" w:sz="0" w:space="0" w:color="auto"/>
        <w:bottom w:val="none" w:sz="0" w:space="0" w:color="auto"/>
        <w:right w:val="none" w:sz="0" w:space="0" w:color="auto"/>
      </w:divBdr>
    </w:div>
    <w:div w:id="552354156">
      <w:bodyDiv w:val="1"/>
      <w:marLeft w:val="0"/>
      <w:marRight w:val="0"/>
      <w:marTop w:val="0"/>
      <w:marBottom w:val="0"/>
      <w:divBdr>
        <w:top w:val="none" w:sz="0" w:space="0" w:color="auto"/>
        <w:left w:val="none" w:sz="0" w:space="0" w:color="auto"/>
        <w:bottom w:val="none" w:sz="0" w:space="0" w:color="auto"/>
        <w:right w:val="none" w:sz="0" w:space="0" w:color="auto"/>
      </w:divBdr>
    </w:div>
    <w:div w:id="847914596">
      <w:bodyDiv w:val="1"/>
      <w:marLeft w:val="0"/>
      <w:marRight w:val="0"/>
      <w:marTop w:val="0"/>
      <w:marBottom w:val="0"/>
      <w:divBdr>
        <w:top w:val="none" w:sz="0" w:space="0" w:color="auto"/>
        <w:left w:val="none" w:sz="0" w:space="0" w:color="auto"/>
        <w:bottom w:val="none" w:sz="0" w:space="0" w:color="auto"/>
        <w:right w:val="none" w:sz="0" w:space="0" w:color="auto"/>
      </w:divBdr>
    </w:div>
    <w:div w:id="1260718386">
      <w:bodyDiv w:val="1"/>
      <w:marLeft w:val="0"/>
      <w:marRight w:val="0"/>
      <w:marTop w:val="0"/>
      <w:marBottom w:val="0"/>
      <w:divBdr>
        <w:top w:val="none" w:sz="0" w:space="0" w:color="auto"/>
        <w:left w:val="none" w:sz="0" w:space="0" w:color="auto"/>
        <w:bottom w:val="none" w:sz="0" w:space="0" w:color="auto"/>
        <w:right w:val="none" w:sz="0" w:space="0" w:color="auto"/>
      </w:divBdr>
    </w:div>
    <w:div w:id="1927693595">
      <w:bodyDiv w:val="1"/>
      <w:marLeft w:val="0"/>
      <w:marRight w:val="0"/>
      <w:marTop w:val="0"/>
      <w:marBottom w:val="0"/>
      <w:divBdr>
        <w:top w:val="none" w:sz="0" w:space="0" w:color="auto"/>
        <w:left w:val="none" w:sz="0" w:space="0" w:color="auto"/>
        <w:bottom w:val="none" w:sz="0" w:space="0" w:color="auto"/>
        <w:right w:val="none" w:sz="0" w:space="0" w:color="auto"/>
      </w:divBdr>
    </w:div>
    <w:div w:id="19389748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5.png"/><Relationship Id="rId18" Type="http://schemas.openxmlformats.org/officeDocument/2006/relationships/image" Target="media/image10.png"/><Relationship Id="rId26" Type="http://schemas.openxmlformats.org/officeDocument/2006/relationships/image" Target="media/image13.jpeg"/><Relationship Id="rId3" Type="http://schemas.openxmlformats.org/officeDocument/2006/relationships/styles" Target="styles.xml"/><Relationship Id="rId21" Type="http://schemas.openxmlformats.org/officeDocument/2006/relationships/hyperlink" Target="https://periodicos.ufmg.br/index.php/memorandum/article/view/19144" TargetMode="Externa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5" Type="http://schemas.openxmlformats.org/officeDocument/2006/relationships/image" Target="media/image12.jpe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hyperlink" Target="https://drauziovarella.uol.com.br/doencas-e-sintomas/sindrome-de-burnout-esgotamento-profissional/" TargetMode="External"/><Relationship Id="rId29"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24" Type="http://schemas.openxmlformats.org/officeDocument/2006/relationships/hyperlink" Target="https://www.vittude.com/blog/burnout-como-doenca-do-trabalho-mudancas-empresas/" TargetMode="External"/><Relationship Id="rId5" Type="http://schemas.openxmlformats.org/officeDocument/2006/relationships/webSettings" Target="webSettings.xml"/><Relationship Id="rId15" Type="http://schemas.openxmlformats.org/officeDocument/2006/relationships/image" Target="media/image7.png"/><Relationship Id="rId23" Type="http://schemas.openxmlformats.org/officeDocument/2006/relationships/hyperlink" Target="https://www.scielo.br/j/physis/a/57RLsw3NPS4YRKzMLHPGyTy/" TargetMode="External"/><Relationship Id="rId28" Type="http://schemas.openxmlformats.org/officeDocument/2006/relationships/image" Target="media/image15.jpeg"/><Relationship Id="rId10" Type="http://schemas.openxmlformats.org/officeDocument/2006/relationships/image" Target="media/image2.png"/><Relationship Id="rId19" Type="http://schemas.openxmlformats.org/officeDocument/2006/relationships/image" Target="media/image11.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docs.google.com/forms/d/1bPInOA1X7_66bzThnZTxxbrGnyaPTRDoAjV8XU8s2yU/edit?pli=1" TargetMode="External"/><Relationship Id="rId14" Type="http://schemas.openxmlformats.org/officeDocument/2006/relationships/image" Target="media/image6.png"/><Relationship Id="rId22" Type="http://schemas.openxmlformats.org/officeDocument/2006/relationships/hyperlink" Target="https://revistamarieclaire.globo.com/saude/noticia/2025/02/mulheres-sao-as-que-mais-tem-depressao-e-ansiedade-no-brasil-7-dicas-essenciais-para-cuidar-da-sua-saude-mental.ghtml" TargetMode="External"/><Relationship Id="rId27" Type="http://schemas.openxmlformats.org/officeDocument/2006/relationships/image" Target="media/image14.jpeg"/><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5C9D138-4E96-4DB7-A540-ABE873FFC8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17</Pages>
  <Words>3094</Words>
  <Characters>17636</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Marlon Valencio</dc:creator>
  <cp:keywords/>
  <dc:description/>
  <cp:lastModifiedBy>Departamento TI</cp:lastModifiedBy>
  <cp:revision>2</cp:revision>
  <dcterms:created xsi:type="dcterms:W3CDTF">2025-06-23T04:14:00Z</dcterms:created>
  <dcterms:modified xsi:type="dcterms:W3CDTF">2025-06-23T04:14:00Z</dcterms:modified>
</cp:coreProperties>
</file>