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rPr>
        <w:id w:val="-1023930093"/>
        <w:docPartObj>
          <w:docPartGallery w:val="Page Numbers (Top of Page)"/>
          <w:docPartUnique/>
        </w:docPartObj>
      </w:sdt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1330F658">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6F12CD">
          <w:pPr>
            <w:pStyle w:val="Cabealho"/>
            <w:ind w:firstLine="0"/>
            <w:jc w:val="center"/>
            <w:rPr>
              <w:rFonts w:ascii="Arial" w:hAnsi="Arial" w:cs="Arial"/>
              <w:b/>
              <w:sz w:val="24"/>
              <w:szCs w:val="24"/>
            </w:rPr>
          </w:pPr>
        </w:p>
        <w:p w14:paraId="415D6435" w14:textId="77777777" w:rsidR="00B66B34" w:rsidRPr="00B82474" w:rsidRDefault="00B66B34" w:rsidP="006F12CD">
          <w:pPr>
            <w:pStyle w:val="Cabealho"/>
            <w:ind w:firstLine="0"/>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6F12CD">
      <w:pPr>
        <w:spacing w:line="240" w:lineRule="auto"/>
        <w:ind w:firstLine="0"/>
        <w:rPr>
          <w:rFonts w:ascii="Arial" w:hAnsi="Arial" w:cs="Arial"/>
        </w:rPr>
      </w:pPr>
    </w:p>
    <w:p w14:paraId="73F0F495" w14:textId="77777777" w:rsidR="000630E8" w:rsidRPr="004550D3" w:rsidRDefault="000630E8" w:rsidP="006F12CD">
      <w:pPr>
        <w:spacing w:line="240" w:lineRule="auto"/>
        <w:ind w:firstLine="0"/>
        <w:jc w:val="center"/>
        <w:rPr>
          <w:rFonts w:ascii="Arial" w:hAnsi="Arial" w:cs="Arial"/>
          <w:b/>
          <w:sz w:val="24"/>
        </w:rPr>
      </w:pPr>
    </w:p>
    <w:p w14:paraId="7DE3EE83" w14:textId="0C2E1FE9" w:rsidR="000630E8" w:rsidRPr="004550D3" w:rsidRDefault="000630E8" w:rsidP="006F12CD">
      <w:pPr>
        <w:spacing w:line="240" w:lineRule="auto"/>
        <w:ind w:firstLine="0"/>
        <w:jc w:val="center"/>
        <w:rPr>
          <w:rFonts w:ascii="Arial" w:hAnsi="Arial" w:cs="Arial"/>
          <w:b/>
          <w:sz w:val="24"/>
        </w:rPr>
      </w:pPr>
      <w:r w:rsidRPr="004550D3">
        <w:rPr>
          <w:rFonts w:ascii="Arial" w:hAnsi="Arial" w:cs="Arial"/>
          <w:b/>
          <w:sz w:val="24"/>
        </w:rPr>
        <w:t>GRADUAÇÃO EM</w:t>
      </w:r>
      <w:r w:rsidR="001848CF">
        <w:rPr>
          <w:rFonts w:ascii="Arial" w:hAnsi="Arial" w:cs="Arial"/>
          <w:b/>
          <w:sz w:val="24"/>
        </w:rPr>
        <w:t xml:space="preserve"> ADMINISTRAÇÃO EAD</w:t>
      </w:r>
    </w:p>
    <w:p w14:paraId="7E8C1902" w14:textId="77777777" w:rsidR="000630E8" w:rsidRPr="004550D3" w:rsidRDefault="000630E8" w:rsidP="006F12CD">
      <w:pPr>
        <w:spacing w:line="240" w:lineRule="auto"/>
        <w:ind w:firstLine="0"/>
        <w:jc w:val="center"/>
        <w:rPr>
          <w:rFonts w:ascii="Arial" w:hAnsi="Arial" w:cs="Arial"/>
          <w:b/>
          <w:sz w:val="24"/>
        </w:rPr>
      </w:pPr>
    </w:p>
    <w:p w14:paraId="5FA85291" w14:textId="77777777" w:rsidR="000630E8" w:rsidRPr="004550D3" w:rsidRDefault="000630E8" w:rsidP="006F12CD">
      <w:pPr>
        <w:spacing w:line="240" w:lineRule="auto"/>
        <w:ind w:firstLine="0"/>
        <w:jc w:val="center"/>
        <w:rPr>
          <w:rFonts w:ascii="Arial" w:hAnsi="Arial" w:cs="Arial"/>
          <w:b/>
          <w:sz w:val="24"/>
        </w:rPr>
      </w:pPr>
    </w:p>
    <w:p w14:paraId="577473CB" w14:textId="46E56AA4" w:rsidR="00EC59B2" w:rsidRPr="004550D3" w:rsidRDefault="001A5D64" w:rsidP="006F12CD">
      <w:pPr>
        <w:spacing w:line="240" w:lineRule="auto"/>
        <w:ind w:firstLine="0"/>
        <w:jc w:val="center"/>
        <w:rPr>
          <w:rFonts w:ascii="Arial" w:hAnsi="Arial" w:cs="Arial"/>
          <w:b/>
          <w:sz w:val="24"/>
        </w:rPr>
      </w:pPr>
      <w:r>
        <w:rPr>
          <w:rFonts w:ascii="Arial" w:hAnsi="Arial" w:cs="Arial"/>
          <w:b/>
          <w:sz w:val="24"/>
        </w:rPr>
        <w:t>Impactos da Legislação Tributária na Emissão de Notas Fiscais para Empresas de E-commerce</w:t>
      </w:r>
    </w:p>
    <w:p w14:paraId="5893AF76" w14:textId="77777777" w:rsidR="00EC59B2" w:rsidRPr="004550D3" w:rsidRDefault="00EC59B2" w:rsidP="006F12CD">
      <w:pPr>
        <w:spacing w:line="240" w:lineRule="auto"/>
        <w:ind w:firstLine="0"/>
        <w:rPr>
          <w:rFonts w:ascii="Arial" w:hAnsi="Arial" w:cs="Arial"/>
          <w:sz w:val="24"/>
        </w:rPr>
      </w:pPr>
    </w:p>
    <w:p w14:paraId="34BF2DC4" w14:textId="45466B11" w:rsidR="00EC59B2" w:rsidRPr="004550D3" w:rsidRDefault="00FC4907" w:rsidP="006F12CD">
      <w:pPr>
        <w:spacing w:line="240" w:lineRule="auto"/>
        <w:ind w:firstLine="0"/>
        <w:jc w:val="right"/>
        <w:rPr>
          <w:rFonts w:ascii="Arial" w:hAnsi="Arial" w:cs="Arial"/>
          <w:sz w:val="24"/>
        </w:rPr>
      </w:pPr>
      <w:r>
        <w:rPr>
          <w:rFonts w:ascii="Arial" w:hAnsi="Arial" w:cs="Arial"/>
          <w:sz w:val="24"/>
        </w:rPr>
        <w:t xml:space="preserve">Marco </w:t>
      </w:r>
      <w:r w:rsidR="000837E6">
        <w:rPr>
          <w:rFonts w:ascii="Arial" w:hAnsi="Arial" w:cs="Arial"/>
          <w:sz w:val="24"/>
        </w:rPr>
        <w:t>Antônio</w:t>
      </w:r>
      <w:r>
        <w:rPr>
          <w:rFonts w:ascii="Arial" w:hAnsi="Arial" w:cs="Arial"/>
          <w:sz w:val="24"/>
        </w:rPr>
        <w:t xml:space="preserve"> Mariano Filho</w:t>
      </w:r>
    </w:p>
    <w:p w14:paraId="254B8143" w14:textId="5CDF3010" w:rsidR="00EC59B2" w:rsidRPr="004550D3" w:rsidRDefault="00EC59B2" w:rsidP="006F12CD">
      <w:pPr>
        <w:spacing w:line="240" w:lineRule="auto"/>
        <w:ind w:firstLine="0"/>
        <w:jc w:val="right"/>
        <w:rPr>
          <w:rFonts w:ascii="Arial" w:hAnsi="Arial" w:cs="Arial"/>
          <w:sz w:val="24"/>
        </w:rPr>
      </w:pPr>
      <w:r w:rsidRPr="004550D3">
        <w:rPr>
          <w:rFonts w:ascii="Arial" w:hAnsi="Arial" w:cs="Arial"/>
          <w:sz w:val="24"/>
        </w:rPr>
        <w:t>Nome do orientador</w:t>
      </w:r>
      <w:r w:rsidR="00F23452" w:rsidRPr="004550D3">
        <w:rPr>
          <w:rFonts w:ascii="Arial" w:hAnsi="Arial" w:cs="Arial"/>
          <w:sz w:val="24"/>
        </w:rPr>
        <w:t xml:space="preserve"> (</w:t>
      </w:r>
      <w:r w:rsidR="00C25D24">
        <w:rPr>
          <w:rFonts w:ascii="Arial" w:hAnsi="Arial" w:cs="Arial"/>
          <w:sz w:val="24"/>
        </w:rPr>
        <w:t>Isabelle Clara Clemente</w:t>
      </w:r>
      <w:r w:rsidR="00F23452" w:rsidRPr="004550D3">
        <w:rPr>
          <w:rFonts w:ascii="Arial" w:hAnsi="Arial" w:cs="Arial"/>
          <w:sz w:val="24"/>
        </w:rPr>
        <w:t>)</w:t>
      </w:r>
    </w:p>
    <w:p w14:paraId="1894AF01" w14:textId="77777777" w:rsidR="00EC59B2" w:rsidRPr="004550D3" w:rsidRDefault="00EC59B2" w:rsidP="006F12CD">
      <w:pPr>
        <w:spacing w:line="240" w:lineRule="auto"/>
        <w:ind w:firstLine="0"/>
        <w:jc w:val="right"/>
        <w:rPr>
          <w:rFonts w:ascii="Arial" w:hAnsi="Arial" w:cs="Arial"/>
          <w:sz w:val="24"/>
        </w:rPr>
      </w:pPr>
    </w:p>
    <w:p w14:paraId="7CEC8405" w14:textId="44B09F97" w:rsidR="00EC59B2" w:rsidRPr="004550D3" w:rsidRDefault="00EC59B2" w:rsidP="006F12CD">
      <w:pPr>
        <w:spacing w:line="240" w:lineRule="auto"/>
        <w:ind w:firstLine="0"/>
        <w:jc w:val="center"/>
        <w:rPr>
          <w:rFonts w:ascii="Arial" w:hAnsi="Arial" w:cs="Arial"/>
          <w:b/>
          <w:sz w:val="24"/>
        </w:rPr>
      </w:pPr>
      <w:r w:rsidRPr="004550D3">
        <w:rPr>
          <w:rFonts w:ascii="Arial" w:hAnsi="Arial" w:cs="Arial"/>
          <w:b/>
          <w:sz w:val="24"/>
        </w:rPr>
        <w:t>RESUM</w:t>
      </w:r>
      <w:r w:rsidR="005E50A6">
        <w:rPr>
          <w:rFonts w:ascii="Arial" w:hAnsi="Arial" w:cs="Arial"/>
          <w:b/>
          <w:sz w:val="24"/>
        </w:rPr>
        <w:t>O</w:t>
      </w:r>
    </w:p>
    <w:p w14:paraId="1891B226" w14:textId="77777777" w:rsidR="00EC59B2" w:rsidRPr="004550D3" w:rsidRDefault="00EC59B2" w:rsidP="006F12CD">
      <w:pPr>
        <w:spacing w:line="240" w:lineRule="auto"/>
        <w:ind w:firstLine="0"/>
        <w:rPr>
          <w:rFonts w:ascii="Arial" w:hAnsi="Arial" w:cs="Arial"/>
          <w:b/>
          <w:sz w:val="24"/>
        </w:rPr>
      </w:pPr>
    </w:p>
    <w:p w14:paraId="2E51D167" w14:textId="1FE98DB8" w:rsidR="00496F0F" w:rsidRDefault="00496F0F" w:rsidP="00671FB3">
      <w:pPr>
        <w:spacing w:line="240" w:lineRule="auto"/>
        <w:ind w:firstLine="0"/>
        <w:rPr>
          <w:rFonts w:ascii="Arial" w:eastAsia="Times New Roman" w:hAnsi="Arial" w:cs="Arial"/>
          <w:color w:val="000000"/>
          <w:sz w:val="24"/>
          <w:szCs w:val="24"/>
          <w:lang w:eastAsia="pt-BR"/>
        </w:rPr>
      </w:pPr>
      <w:r w:rsidRPr="001E57C7">
        <w:rPr>
          <w:rFonts w:ascii="Arial" w:eastAsia="Times New Roman" w:hAnsi="Arial" w:cs="Arial"/>
          <w:color w:val="000000"/>
          <w:sz w:val="24"/>
          <w:szCs w:val="24"/>
          <w:lang w:eastAsia="pt-BR"/>
        </w:rPr>
        <w:t xml:space="preserve">Este estudo aborda a aplicação da legislação tributária no contexto das empresas de e-commerce, destacando os desafios enfrentados e as práticas adotadas para garantir a conformidade fiscal. Por meio de uma pesquisa bibliográfica, análise documental, estudo de casos e entrevistas com profissionais da área, foram identificados os principais obstáculos, como a complexidade das normas fiscais e a necessidade de atualização constante. O estudo também destaca a importância da tecnologia e da capacitação para o cumprimento das obrigações fiscais. Conclui-se que a conformidade com a legislação tributária é fundamental para evitar problemas com o Fisco e garantir a sustentabilidade das empresas de e-commerce. </w:t>
      </w:r>
    </w:p>
    <w:p w14:paraId="1FBDCF27" w14:textId="77777777" w:rsidR="00C8691D" w:rsidRDefault="00C8691D" w:rsidP="009C25A1">
      <w:pPr>
        <w:spacing w:line="240" w:lineRule="auto"/>
        <w:ind w:firstLine="0"/>
        <w:rPr>
          <w:rFonts w:ascii="Arial" w:eastAsia="Times New Roman" w:hAnsi="Arial" w:cs="Arial"/>
          <w:b/>
          <w:color w:val="000000"/>
          <w:sz w:val="24"/>
          <w:szCs w:val="24"/>
          <w:lang w:eastAsia="pt-BR"/>
        </w:rPr>
      </w:pPr>
    </w:p>
    <w:p w14:paraId="13DB24BA" w14:textId="551EF585" w:rsidR="00496F0F" w:rsidRDefault="00496F0F" w:rsidP="009C25A1">
      <w:pPr>
        <w:spacing w:line="240" w:lineRule="auto"/>
        <w:ind w:firstLine="0"/>
        <w:rPr>
          <w:rFonts w:ascii="Arial" w:eastAsia="Times New Roman" w:hAnsi="Arial" w:cs="Arial"/>
          <w:color w:val="000000"/>
          <w:sz w:val="24"/>
          <w:szCs w:val="24"/>
          <w:lang w:eastAsia="pt-BR"/>
        </w:rPr>
      </w:pPr>
      <w:r w:rsidRPr="005C12B4">
        <w:rPr>
          <w:rFonts w:ascii="Arial" w:eastAsia="Times New Roman" w:hAnsi="Arial" w:cs="Arial"/>
          <w:b/>
          <w:color w:val="000000"/>
          <w:sz w:val="24"/>
          <w:szCs w:val="24"/>
          <w:lang w:eastAsia="pt-BR"/>
        </w:rPr>
        <w:t>Palavras-chave:</w:t>
      </w:r>
      <w:r w:rsidRPr="001E57C7">
        <w:rPr>
          <w:rFonts w:ascii="Arial" w:eastAsia="Times New Roman" w:hAnsi="Arial" w:cs="Arial"/>
          <w:color w:val="000000"/>
          <w:sz w:val="24"/>
          <w:szCs w:val="24"/>
          <w:lang w:eastAsia="pt-BR"/>
        </w:rPr>
        <w:t xml:space="preserve"> Legislação tributária, e-commerce, notas fiscais, conformidade fiscal, desafios.</w:t>
      </w:r>
    </w:p>
    <w:p w14:paraId="3865A597" w14:textId="77777777" w:rsidR="00834D3A" w:rsidRDefault="00834D3A" w:rsidP="006F12CD">
      <w:pPr>
        <w:spacing w:line="240" w:lineRule="auto"/>
        <w:ind w:firstLine="0"/>
        <w:jc w:val="center"/>
        <w:rPr>
          <w:rFonts w:ascii="Arial" w:hAnsi="Arial" w:cs="Arial"/>
          <w:b/>
          <w:sz w:val="24"/>
        </w:rPr>
      </w:pPr>
    </w:p>
    <w:p w14:paraId="02B06EB0" w14:textId="5F180ADD" w:rsidR="00E008F1" w:rsidRPr="004550D3" w:rsidRDefault="00E008F1" w:rsidP="006F12CD">
      <w:pPr>
        <w:spacing w:line="240" w:lineRule="auto"/>
        <w:ind w:firstLine="0"/>
        <w:jc w:val="center"/>
        <w:rPr>
          <w:rFonts w:ascii="Arial" w:hAnsi="Arial" w:cs="Arial"/>
          <w:b/>
          <w:sz w:val="24"/>
        </w:rPr>
      </w:pPr>
      <w:r w:rsidRPr="004550D3">
        <w:rPr>
          <w:rFonts w:ascii="Arial" w:hAnsi="Arial" w:cs="Arial"/>
          <w:b/>
          <w:sz w:val="24"/>
        </w:rPr>
        <w:t>ABSTRACT</w:t>
      </w:r>
    </w:p>
    <w:p w14:paraId="45931A0C" w14:textId="77777777" w:rsidR="00E008F1" w:rsidRPr="004550D3" w:rsidRDefault="00E008F1" w:rsidP="006F12CD">
      <w:pPr>
        <w:spacing w:line="240" w:lineRule="auto"/>
        <w:ind w:firstLine="0"/>
        <w:rPr>
          <w:rFonts w:ascii="Arial" w:hAnsi="Arial" w:cs="Arial"/>
          <w:b/>
          <w:sz w:val="24"/>
        </w:rPr>
      </w:pPr>
    </w:p>
    <w:p w14:paraId="7FAB1435" w14:textId="77777777" w:rsidR="005C413C" w:rsidRDefault="005C413C" w:rsidP="00A971D8">
      <w:pPr>
        <w:spacing w:line="240" w:lineRule="auto"/>
        <w:ind w:firstLine="0"/>
        <w:rPr>
          <w:rFonts w:ascii="Arial" w:hAnsi="Arial" w:cs="Arial"/>
          <w:bCs/>
          <w:sz w:val="24"/>
        </w:rPr>
      </w:pPr>
      <w:r w:rsidRPr="005C413C">
        <w:rPr>
          <w:rFonts w:ascii="Arial" w:hAnsi="Arial" w:cs="Arial"/>
          <w:bCs/>
          <w:sz w:val="24"/>
        </w:rPr>
        <w:t xml:space="preserve">This study addresses the application of tax legislation in the context of e-commerce companies, highlighting the challenges faced and the practices adopted to ensure tax compliance. Through a literature review, documentary analysis, case studies, and interviews with professionals in the field, the main obstacles were identified, such as the complexity of tax regulations and the need for constant updates. The study also highlights the importance of technology and training for compliance with tax obligations. It is concluded that compliance with tax legislation is essential to avoid problems with the Tax Authorities and ensure the sustainability of e-commerce companies. </w:t>
      </w:r>
    </w:p>
    <w:p w14:paraId="26597946" w14:textId="77777777" w:rsidR="00834D3A" w:rsidRDefault="00834D3A" w:rsidP="00A971D8">
      <w:pPr>
        <w:spacing w:line="240" w:lineRule="auto"/>
        <w:ind w:firstLine="0"/>
        <w:rPr>
          <w:rFonts w:ascii="Arial" w:hAnsi="Arial" w:cs="Arial"/>
          <w:bCs/>
          <w:sz w:val="24"/>
        </w:rPr>
      </w:pPr>
    </w:p>
    <w:p w14:paraId="66546496" w14:textId="61333827" w:rsidR="000630E8" w:rsidRPr="004550D3" w:rsidRDefault="005C413C" w:rsidP="00A971D8">
      <w:pPr>
        <w:spacing w:line="240" w:lineRule="auto"/>
        <w:ind w:firstLine="0"/>
        <w:rPr>
          <w:rFonts w:ascii="Arial" w:hAnsi="Arial" w:cs="Arial"/>
          <w:bCs/>
          <w:sz w:val="24"/>
          <w:lang w:val="en-US"/>
        </w:rPr>
      </w:pPr>
      <w:r w:rsidRPr="005C413C">
        <w:rPr>
          <w:rFonts w:ascii="Arial" w:hAnsi="Arial" w:cs="Arial"/>
          <w:b/>
          <w:sz w:val="24"/>
        </w:rPr>
        <w:t>Keywords:</w:t>
      </w:r>
      <w:r w:rsidRPr="005C413C">
        <w:rPr>
          <w:rFonts w:ascii="Arial" w:hAnsi="Arial" w:cs="Arial"/>
          <w:bCs/>
          <w:sz w:val="24"/>
        </w:rPr>
        <w:t xml:space="preserve"> Tax legislation, e-commerce, invoices, tax compliance, challenges.</w:t>
      </w:r>
    </w:p>
    <w:p w14:paraId="1CCD6F58" w14:textId="77777777" w:rsidR="001F147A" w:rsidRDefault="001F147A" w:rsidP="00751E36">
      <w:pPr>
        <w:rPr>
          <w:rFonts w:ascii="Arial" w:hAnsi="Arial" w:cs="Arial"/>
          <w:b/>
          <w:sz w:val="24"/>
          <w:lang w:val="en-US"/>
        </w:rPr>
      </w:pPr>
    </w:p>
    <w:p w14:paraId="03593571" w14:textId="77777777" w:rsidR="00EF5ACB" w:rsidRDefault="00EF5ACB" w:rsidP="00751E36">
      <w:pPr>
        <w:rPr>
          <w:rFonts w:ascii="Arial" w:hAnsi="Arial" w:cs="Arial"/>
          <w:b/>
          <w:sz w:val="24"/>
          <w:lang w:val="en-US"/>
        </w:rPr>
      </w:pPr>
    </w:p>
    <w:p w14:paraId="65052DBA" w14:textId="77777777" w:rsidR="00EF5ACB" w:rsidRDefault="00EF5ACB" w:rsidP="00751E36">
      <w:pPr>
        <w:rPr>
          <w:rFonts w:ascii="Arial" w:hAnsi="Arial" w:cs="Arial"/>
          <w:b/>
          <w:sz w:val="24"/>
          <w:lang w:val="en-US"/>
        </w:rPr>
      </w:pPr>
    </w:p>
    <w:p w14:paraId="0821DA50" w14:textId="7E7E830D" w:rsidR="000630E8" w:rsidRDefault="00740CCD" w:rsidP="00751E36">
      <w:pPr>
        <w:rPr>
          <w:rFonts w:ascii="Arial" w:hAnsi="Arial" w:cs="Arial"/>
          <w:b/>
          <w:sz w:val="24"/>
          <w:lang w:val="en-US"/>
        </w:rPr>
      </w:pPr>
      <w:r w:rsidRPr="00414F0C">
        <w:rPr>
          <w:rFonts w:ascii="Arial" w:hAnsi="Arial" w:cs="Arial"/>
          <w:b/>
          <w:sz w:val="24"/>
          <w:lang w:val="en-US"/>
        </w:rPr>
        <w:t>INTRODUÇÃO</w:t>
      </w:r>
      <w:r w:rsidR="000630E8" w:rsidRPr="00414F0C">
        <w:rPr>
          <w:rFonts w:ascii="Arial" w:hAnsi="Arial" w:cs="Arial"/>
          <w:b/>
          <w:sz w:val="24"/>
          <w:lang w:val="en-US"/>
        </w:rPr>
        <w:t xml:space="preserve"> </w:t>
      </w:r>
    </w:p>
    <w:p w14:paraId="7EAA6B83" w14:textId="77777777" w:rsidR="00AC6952" w:rsidRDefault="00AC6952" w:rsidP="00751E36">
      <w:pPr>
        <w:rPr>
          <w:rFonts w:ascii="Arial" w:hAnsi="Arial" w:cs="Arial"/>
          <w:b/>
          <w:sz w:val="24"/>
          <w:lang w:val="en-US"/>
        </w:rPr>
      </w:pPr>
    </w:p>
    <w:p w14:paraId="22B65D26" w14:textId="24F1DE4D" w:rsidR="00CE3C5E" w:rsidRPr="00CE3C5E" w:rsidRDefault="00CE3C5E" w:rsidP="00A4297D">
      <w:pPr>
        <w:rPr>
          <w:rFonts w:ascii="Arial" w:hAnsi="Arial" w:cs="Arial"/>
          <w:sz w:val="24"/>
        </w:rPr>
      </w:pPr>
      <w:r w:rsidRPr="00CE3C5E">
        <w:rPr>
          <w:rFonts w:ascii="Arial" w:hAnsi="Arial" w:cs="Arial"/>
          <w:sz w:val="24"/>
        </w:rPr>
        <w:t>No contexto do comércio eletrônico, o Brasil emergiu como um mercado de grande potencial, impulsionado pelo crescente número de consumidores online e pela expansão da infraestrutura digital. No entanto, por trás desse cenário promissor, está a complexa e abrangente legislação tributária brasileira, que exerce um impacto significativo nas operações e na viabilidade dos negócios de e-commerce no país. Este estudo tem como objetivo investigar os diversos aspectos pelos quais a legislação tributária influencia o ambiente operacional do e-commerce no Brasil, com foco especial nos impostos sobre vendas, como ICMS, IPI, PIS/COFINS, a substituição tributária, o ICMS do e-commerce e suas obrigações acessórias.</w:t>
      </w:r>
    </w:p>
    <w:p w14:paraId="49203DB7" w14:textId="77777777" w:rsidR="00CE3C5E" w:rsidRPr="00CE3C5E" w:rsidRDefault="00CE3C5E" w:rsidP="00A4297D">
      <w:pPr>
        <w:rPr>
          <w:rFonts w:ascii="Arial" w:hAnsi="Arial" w:cs="Arial"/>
          <w:sz w:val="24"/>
        </w:rPr>
      </w:pPr>
      <w:r w:rsidRPr="00CE3C5E">
        <w:rPr>
          <w:rFonts w:ascii="Arial" w:hAnsi="Arial" w:cs="Arial"/>
          <w:sz w:val="24"/>
        </w:rPr>
        <w:t>A legislação tributária brasileira, embora busque garantir a arrecadação de impostos necessários para financiar os serviços públicos, muitas vezes impõe uma carga fiscal complexa e onerosa às empresas de e-commerce. Os tributos sobre vendas, em particular, podem afetar diretamente os custos, a competitividade e as operações das empresas online, dificultando a manutenção de preços competitivos e a oferta de serviços de qualidade aos consumidores.</w:t>
      </w:r>
    </w:p>
    <w:p w14:paraId="6CEDDB35" w14:textId="74EC772F" w:rsidR="000630E8" w:rsidRPr="004550D3" w:rsidRDefault="00CE3C5E" w:rsidP="00A4297D">
      <w:pPr>
        <w:rPr>
          <w:rFonts w:ascii="Arial" w:hAnsi="Arial" w:cs="Arial"/>
          <w:sz w:val="24"/>
        </w:rPr>
      </w:pPr>
      <w:r w:rsidRPr="00CE3C5E">
        <w:rPr>
          <w:rFonts w:ascii="Arial" w:hAnsi="Arial" w:cs="Arial"/>
          <w:sz w:val="24"/>
        </w:rPr>
        <w:t>A compreensão e o cumprimento adequado das obrigações fiscais são cruciais para as empresas de e-commerce evitarem multas e sanções, além de garantir a sustentabilidade e o crescimento contínuo de seus negócios. Portanto, este estudo visa analisar os impactos da legislação tributária no e-commerce brasileiro, destacando os principais desafios enfrentados pelas empresas nesse setor e identificando possíveis estratégias para lidar com esses desafios. Ao examinar criticamente essa questão, podemos contribuir para uma melhor compreensão dos obstáculos enfrentados pelas empresas de e-commerce no Brasil e promover discussões relevantes sobre políticas públicas e regulamentações que possam impulsionar o crescimento sustentável desse setor vital da economia digital.</w:t>
      </w:r>
    </w:p>
    <w:p w14:paraId="7BFF7B48" w14:textId="77777777" w:rsidR="000630E8" w:rsidRPr="004550D3" w:rsidRDefault="000630E8" w:rsidP="00515625">
      <w:pPr>
        <w:ind w:left="709"/>
        <w:rPr>
          <w:rFonts w:ascii="Arial" w:hAnsi="Arial" w:cs="Arial"/>
          <w:sz w:val="24"/>
        </w:rPr>
      </w:pPr>
    </w:p>
    <w:p w14:paraId="589D9CC7" w14:textId="50FB0962" w:rsidR="007F6FE2" w:rsidRDefault="007F6FE2" w:rsidP="00C1795F">
      <w:pPr>
        <w:pStyle w:val="PargrafodaLista"/>
        <w:ind w:left="360" w:firstLine="0"/>
        <w:rPr>
          <w:rFonts w:ascii="Arial" w:hAnsi="Arial" w:cs="Arial"/>
          <w:b/>
          <w:sz w:val="24"/>
        </w:rPr>
      </w:pPr>
    </w:p>
    <w:p w14:paraId="49A3CCA4" w14:textId="2BEE99D4" w:rsidR="00A4297D" w:rsidRDefault="00A4297D" w:rsidP="00C1795F">
      <w:pPr>
        <w:pStyle w:val="PargrafodaLista"/>
        <w:ind w:left="360" w:firstLine="0"/>
        <w:rPr>
          <w:rFonts w:ascii="Arial" w:hAnsi="Arial" w:cs="Arial"/>
          <w:b/>
          <w:sz w:val="24"/>
        </w:rPr>
      </w:pPr>
    </w:p>
    <w:p w14:paraId="7B902338" w14:textId="63A406F0" w:rsidR="00A4297D" w:rsidRDefault="00A4297D" w:rsidP="00C1795F">
      <w:pPr>
        <w:pStyle w:val="PargrafodaLista"/>
        <w:ind w:left="360" w:firstLine="0"/>
        <w:rPr>
          <w:rFonts w:ascii="Arial" w:hAnsi="Arial" w:cs="Arial"/>
          <w:b/>
          <w:sz w:val="24"/>
        </w:rPr>
      </w:pPr>
    </w:p>
    <w:p w14:paraId="26AB1F19" w14:textId="77777777" w:rsidR="00A4297D" w:rsidRDefault="00A4297D" w:rsidP="00C1795F">
      <w:pPr>
        <w:pStyle w:val="PargrafodaLista"/>
        <w:ind w:left="360" w:firstLine="0"/>
        <w:rPr>
          <w:rFonts w:ascii="Arial" w:hAnsi="Arial" w:cs="Arial"/>
          <w:b/>
          <w:sz w:val="24"/>
        </w:rPr>
      </w:pPr>
    </w:p>
    <w:p w14:paraId="3A9CFF19" w14:textId="0BC45867" w:rsidR="000630E8" w:rsidRDefault="00740CCD" w:rsidP="00C1795F">
      <w:pPr>
        <w:pStyle w:val="PargrafodaLista"/>
        <w:ind w:left="360" w:firstLine="0"/>
        <w:rPr>
          <w:rFonts w:ascii="Arial" w:hAnsi="Arial" w:cs="Arial"/>
          <w:b/>
          <w:sz w:val="24"/>
        </w:rPr>
      </w:pPr>
      <w:r w:rsidRPr="009A12B9">
        <w:rPr>
          <w:rFonts w:ascii="Arial" w:hAnsi="Arial" w:cs="Arial"/>
          <w:b/>
          <w:sz w:val="24"/>
        </w:rPr>
        <w:t>REFERENCIAL TEÓRICO</w:t>
      </w:r>
      <w:r w:rsidR="000630E8" w:rsidRPr="009A12B9">
        <w:rPr>
          <w:rFonts w:ascii="Arial" w:hAnsi="Arial" w:cs="Arial"/>
          <w:b/>
          <w:sz w:val="24"/>
        </w:rPr>
        <w:t xml:space="preserve"> </w:t>
      </w:r>
    </w:p>
    <w:p w14:paraId="3D7A8635" w14:textId="77777777" w:rsidR="000343B2" w:rsidRDefault="000343B2" w:rsidP="00C1795F">
      <w:pPr>
        <w:pStyle w:val="PargrafodaLista"/>
        <w:ind w:left="360" w:firstLine="0"/>
        <w:rPr>
          <w:rFonts w:ascii="Arial" w:hAnsi="Arial" w:cs="Arial"/>
          <w:b/>
          <w:sz w:val="24"/>
        </w:rPr>
      </w:pPr>
    </w:p>
    <w:p w14:paraId="751EB795" w14:textId="351D3DA4" w:rsidR="00C1795F" w:rsidRDefault="00C1795F" w:rsidP="00925D84">
      <w:pPr>
        <w:pStyle w:val="PargrafodaLista"/>
        <w:numPr>
          <w:ilvl w:val="0"/>
          <w:numId w:val="6"/>
        </w:numPr>
        <w:rPr>
          <w:rFonts w:ascii="Arial" w:hAnsi="Arial" w:cs="Arial"/>
          <w:b/>
          <w:sz w:val="24"/>
        </w:rPr>
      </w:pPr>
      <w:r w:rsidRPr="009A12B9">
        <w:rPr>
          <w:rFonts w:ascii="Arial" w:hAnsi="Arial" w:cs="Arial"/>
          <w:b/>
          <w:sz w:val="24"/>
        </w:rPr>
        <w:t>A legislação tributária para empresas de e-commerce</w:t>
      </w:r>
    </w:p>
    <w:p w14:paraId="3CB05614" w14:textId="77777777" w:rsidR="000343B2" w:rsidRPr="009A12B9" w:rsidRDefault="000343B2" w:rsidP="000343B2">
      <w:pPr>
        <w:pStyle w:val="PargrafodaLista"/>
        <w:ind w:firstLine="0"/>
        <w:rPr>
          <w:rFonts w:ascii="Arial" w:hAnsi="Arial" w:cs="Arial"/>
          <w:b/>
          <w:sz w:val="24"/>
        </w:rPr>
      </w:pPr>
    </w:p>
    <w:p w14:paraId="3C00E965" w14:textId="021EDD5C" w:rsidR="00706A86" w:rsidRPr="00651EA8" w:rsidRDefault="00706A86" w:rsidP="00F6299D">
      <w:pPr>
        <w:pStyle w:val="PargrafodaLista"/>
        <w:ind w:left="0"/>
        <w:rPr>
          <w:rFonts w:ascii="Arial" w:hAnsi="Arial" w:cs="Arial"/>
          <w:sz w:val="24"/>
        </w:rPr>
      </w:pPr>
      <w:r w:rsidRPr="00651EA8">
        <w:rPr>
          <w:rFonts w:ascii="Arial" w:hAnsi="Arial" w:cs="Arial"/>
          <w:sz w:val="24"/>
        </w:rPr>
        <w:t>A Lei de Diretrizes e Bases da Educação Nacional (LDB) estabelece os princípios e normas gerais da educação brasileira, incluindo as disposições relativas à inclusão escolar de crianças com necessidades especiais. Essa legislação garante o direito à educação inclusiva e define as responsabilidades das escolas e do Estado nesse processo.</w:t>
      </w:r>
      <w:r w:rsidR="00651EA8" w:rsidRPr="00651EA8">
        <w:rPr>
          <w:rFonts w:ascii="Arial" w:hAnsi="Arial" w:cs="Arial"/>
          <w:sz w:val="24"/>
        </w:rPr>
        <w:t xml:space="preserve"> (BRASIL, 1996)</w:t>
      </w:r>
      <w:r w:rsidR="00B16338">
        <w:rPr>
          <w:rFonts w:ascii="Arial" w:hAnsi="Arial" w:cs="Arial"/>
          <w:sz w:val="24"/>
        </w:rPr>
        <w:t>.</w:t>
      </w:r>
    </w:p>
    <w:p w14:paraId="0A0692C6" w14:textId="7C32AF1F" w:rsidR="00706A86" w:rsidRPr="001D28D2" w:rsidRDefault="00706A86" w:rsidP="00F6299D">
      <w:pPr>
        <w:rPr>
          <w:rFonts w:ascii="Arial" w:hAnsi="Arial" w:cs="Arial"/>
          <w:sz w:val="24"/>
        </w:rPr>
      </w:pPr>
      <w:r w:rsidRPr="001D28D2">
        <w:rPr>
          <w:rFonts w:ascii="Arial" w:hAnsi="Arial" w:cs="Arial"/>
          <w:sz w:val="24"/>
        </w:rPr>
        <w:t xml:space="preserve">A Política Nacional de Educação Especial na Perspectiva da Educação Inclusiva é outra referência importante. Essa política governamental reafirma o compromisso do Estado brasileiro com a promoção da educação inclusiva, definindo diretrizes e estratégias para garantir o acesso, permanência e aprendizagem de alunos com deficiência nas escolas </w:t>
      </w:r>
      <w:r w:rsidR="00CA0FAF" w:rsidRPr="001D28D2">
        <w:rPr>
          <w:rFonts w:ascii="Arial" w:hAnsi="Arial" w:cs="Arial"/>
          <w:sz w:val="24"/>
        </w:rPr>
        <w:t>regulares.</w:t>
      </w:r>
    </w:p>
    <w:p w14:paraId="3939698E" w14:textId="7FF0EA7E" w:rsidR="00706A86" w:rsidRPr="009C027E" w:rsidRDefault="00706A86" w:rsidP="00F6299D">
      <w:pPr>
        <w:rPr>
          <w:rFonts w:ascii="Arial" w:hAnsi="Arial" w:cs="Arial"/>
          <w:sz w:val="24"/>
        </w:rPr>
      </w:pPr>
      <w:r w:rsidRPr="009C027E">
        <w:rPr>
          <w:rFonts w:ascii="Arial" w:hAnsi="Arial" w:cs="Arial"/>
          <w:sz w:val="24"/>
        </w:rPr>
        <w:t xml:space="preserve">A Convenção sobre os Direitos das Pessoas com Deficiência, ratificada pelo Brasil em 2008, estabelece os direitos fundamentais das pessoas com deficiência, incluindo o direito à educação inclusiva. Essa convenção internacional reforça a importância da eliminação de barreiras sociais e educacionais para garantir a participação plena e igualitária dessas pessoas na </w:t>
      </w:r>
      <w:r w:rsidR="009E5D38" w:rsidRPr="009C027E">
        <w:rPr>
          <w:rFonts w:ascii="Arial" w:hAnsi="Arial" w:cs="Arial"/>
          <w:sz w:val="24"/>
        </w:rPr>
        <w:t>sociedade.</w:t>
      </w:r>
      <w:r w:rsidR="009514B4" w:rsidRPr="009C027E">
        <w:rPr>
          <w:rFonts w:ascii="Arial" w:hAnsi="Arial" w:cs="Arial"/>
          <w:sz w:val="24"/>
        </w:rPr>
        <w:t xml:space="preserve"> </w:t>
      </w:r>
    </w:p>
    <w:p w14:paraId="6A934C31" w14:textId="38371BF9" w:rsidR="00706A86" w:rsidRPr="00D81F18" w:rsidRDefault="00706A86" w:rsidP="00F6299D">
      <w:pPr>
        <w:pStyle w:val="PargrafodaLista"/>
        <w:ind w:left="0"/>
        <w:rPr>
          <w:rFonts w:ascii="Arial" w:hAnsi="Arial" w:cs="Arial"/>
          <w:sz w:val="24"/>
        </w:rPr>
      </w:pPr>
      <w:r w:rsidRPr="00D81F18">
        <w:rPr>
          <w:rFonts w:ascii="Arial" w:hAnsi="Arial" w:cs="Arial"/>
          <w:sz w:val="24"/>
        </w:rPr>
        <w:t xml:space="preserve">Além disso, o Decreto nº 7.611/2011 regulamenta a educação especial no Brasil e define as diretrizes para a implementação da política nacional de educação inclusiva. Esse decreto estabelece a oferta do atendimento educacional especializado, a garantia da acessibilidade nas escolas e outras medidas para promover a inclusão de alunos com </w:t>
      </w:r>
      <w:r w:rsidR="00D81F18" w:rsidRPr="00D81F18">
        <w:rPr>
          <w:rFonts w:ascii="Arial" w:hAnsi="Arial" w:cs="Arial"/>
          <w:sz w:val="24"/>
        </w:rPr>
        <w:t>deficiência. (BRASIL, 2011)</w:t>
      </w:r>
    </w:p>
    <w:p w14:paraId="2FDEEB50" w14:textId="77777777" w:rsidR="00706A86" w:rsidRPr="0082451C" w:rsidRDefault="00706A86" w:rsidP="00BA2711">
      <w:pPr>
        <w:pStyle w:val="PargrafodaLista"/>
        <w:ind w:left="0"/>
        <w:rPr>
          <w:rFonts w:ascii="Arial" w:hAnsi="Arial" w:cs="Arial"/>
          <w:sz w:val="24"/>
        </w:rPr>
      </w:pPr>
      <w:r w:rsidRPr="0082451C">
        <w:rPr>
          <w:rFonts w:ascii="Arial" w:hAnsi="Arial" w:cs="Arial"/>
          <w:sz w:val="24"/>
        </w:rPr>
        <w:t>O desafio da conformidade com a legislação tributária é uma preocupação constante para as empresas de e-commerce, que precisam lidar com a complexidade das normas fiscais e garantir a correta emissão de notas fiscais para evitar problemas com o Fisco" (Ferreira, 2020, p. 45).</w:t>
      </w:r>
    </w:p>
    <w:p w14:paraId="15F62B0A" w14:textId="77777777" w:rsidR="00706A86" w:rsidRPr="0082451C" w:rsidRDefault="00706A86" w:rsidP="00BA2711">
      <w:pPr>
        <w:pStyle w:val="PargrafodaLista"/>
        <w:ind w:left="0"/>
        <w:rPr>
          <w:rFonts w:ascii="Arial" w:hAnsi="Arial" w:cs="Arial"/>
          <w:sz w:val="24"/>
        </w:rPr>
      </w:pPr>
      <w:r w:rsidRPr="0082451C">
        <w:rPr>
          <w:rFonts w:ascii="Arial" w:hAnsi="Arial" w:cs="Arial"/>
          <w:sz w:val="24"/>
        </w:rPr>
        <w:t xml:space="preserve">Essas referências fornecem um embasamento sólido para compreender o contexto legal e político da inclusão escolar de crianças com necessidades especiais </w:t>
      </w:r>
      <w:r w:rsidRPr="0082451C">
        <w:rPr>
          <w:rFonts w:ascii="Arial" w:hAnsi="Arial" w:cs="Arial"/>
          <w:sz w:val="24"/>
        </w:rPr>
        <w:lastRenderedPageBreak/>
        <w:t>no Brasil, destacando a importância das políticas públicas e da legislação para promover uma educação mais justa e igualitária.</w:t>
      </w:r>
    </w:p>
    <w:p w14:paraId="1FDDE358" w14:textId="77777777" w:rsidR="00706A86" w:rsidRDefault="00706A86" w:rsidP="00BA2711">
      <w:pPr>
        <w:pStyle w:val="PargrafodaLista"/>
        <w:ind w:left="0"/>
        <w:rPr>
          <w:rFonts w:ascii="Arial" w:hAnsi="Arial" w:cs="Arial"/>
          <w:sz w:val="24"/>
        </w:rPr>
      </w:pPr>
      <w:r w:rsidRPr="0082451C">
        <w:rPr>
          <w:rFonts w:ascii="Arial" w:hAnsi="Arial" w:cs="Arial"/>
          <w:sz w:val="24"/>
        </w:rPr>
        <w:t>A legislação tributária desempenha um papel importante para as empresas de e-commerce, uma vez que ela estabelece as regras e normas que devem ser seguidas na emissão de notas fiscais. A correta aplicação da legislação tributária é essencial para garantir a conformidade fiscal das empresas, evitando problemas com o Fisco e assegurando a transparência nas operações comerciais. Dessa forma, a legislação tributária impacta diretamente na forma como as empresas de e-commerce emitem suas notas fiscais, exigindo um cuidado especial na observância das normas vigentes (TRANCOZO, 2017).</w:t>
      </w:r>
    </w:p>
    <w:p w14:paraId="19A4B3D8" w14:textId="77777777" w:rsidR="0041153B" w:rsidRDefault="0041153B" w:rsidP="00BA2711">
      <w:pPr>
        <w:pStyle w:val="PargrafodaLista"/>
        <w:ind w:left="0"/>
        <w:rPr>
          <w:rFonts w:ascii="Arial" w:hAnsi="Arial" w:cs="Arial"/>
          <w:sz w:val="24"/>
        </w:rPr>
      </w:pPr>
    </w:p>
    <w:p w14:paraId="3A939CCA" w14:textId="4A2F1422" w:rsidR="00C1795F" w:rsidRDefault="00C1795F" w:rsidP="00BA2711">
      <w:pPr>
        <w:pStyle w:val="PargrafodaLista"/>
        <w:numPr>
          <w:ilvl w:val="0"/>
          <w:numId w:val="6"/>
        </w:numPr>
        <w:rPr>
          <w:rFonts w:ascii="Arial" w:hAnsi="Arial" w:cs="Arial"/>
          <w:b/>
          <w:sz w:val="24"/>
        </w:rPr>
      </w:pPr>
      <w:r w:rsidRPr="0051420D">
        <w:rPr>
          <w:rFonts w:ascii="Arial" w:hAnsi="Arial" w:cs="Arial"/>
          <w:b/>
          <w:sz w:val="24"/>
        </w:rPr>
        <w:t>Os desafios enfrentados pelas empresas de e-commerce</w:t>
      </w:r>
    </w:p>
    <w:p w14:paraId="767BE052" w14:textId="77777777" w:rsidR="0041153B" w:rsidRDefault="0041153B" w:rsidP="00F6299D">
      <w:pPr>
        <w:rPr>
          <w:rFonts w:ascii="Arial" w:hAnsi="Arial" w:cs="Arial"/>
          <w:sz w:val="24"/>
        </w:rPr>
      </w:pPr>
    </w:p>
    <w:p w14:paraId="1E67701A" w14:textId="5E94332B" w:rsidR="00706A86" w:rsidRPr="002B613B" w:rsidRDefault="00706A86" w:rsidP="00F6299D">
      <w:pPr>
        <w:rPr>
          <w:rFonts w:ascii="Arial" w:hAnsi="Arial" w:cs="Arial"/>
          <w:sz w:val="24"/>
        </w:rPr>
      </w:pPr>
      <w:r w:rsidRPr="002B613B">
        <w:rPr>
          <w:rFonts w:ascii="Arial" w:hAnsi="Arial" w:cs="Arial"/>
          <w:sz w:val="24"/>
        </w:rPr>
        <w:t>Os principais desafios enfrentados pelas empresas de e-commerce em relação à conformidade com a legislação tributária na emissão de notas fiscais incluem a complexidade das normas fiscais, a necessidade de atualização constante diante das mudanças na legislação e a dificuldade em integrar os sistemas de gestão para garantir a correta emissão dos documentos fiscais. Além disso, a diversidade de regimes tributários existentes no país também representa um desafio adicional para as empresas, que precisam se adequar às diferentes exigências fiscais de cada estado (AMARAL, CAMPOS, DE MORAIS, 2020).</w:t>
      </w:r>
    </w:p>
    <w:p w14:paraId="014453B7" w14:textId="77777777" w:rsidR="00706A86" w:rsidRPr="0082451C" w:rsidRDefault="00706A86" w:rsidP="00F6299D">
      <w:pPr>
        <w:pStyle w:val="PargrafodaLista"/>
        <w:ind w:left="0"/>
        <w:rPr>
          <w:rFonts w:ascii="Arial" w:hAnsi="Arial" w:cs="Arial"/>
          <w:sz w:val="24"/>
        </w:rPr>
      </w:pPr>
      <w:r w:rsidRPr="0082451C">
        <w:rPr>
          <w:rFonts w:ascii="Arial" w:hAnsi="Arial" w:cs="Arial"/>
          <w:sz w:val="24"/>
        </w:rPr>
        <w:t>As mudanças recentes na legislação tributária têm impactado significativamente a forma como as empresas de e-commerce emitem suas notas fiscais. A implementação do Sistema Público de Escrituração Digital (SPED) e do Bloco K do SPED Fiscal são exemplos de medidas que têm exigido maior controle e transparência nas operações comerciais, tornando essencial o investimento em tecnologia e capacitação por parte das empresas para se manterem atualizadas e em conformidade com as novas exigências legais (SOARES, 2017).</w:t>
      </w:r>
    </w:p>
    <w:p w14:paraId="354C44C9" w14:textId="77777777" w:rsidR="00706A86" w:rsidRDefault="00706A86" w:rsidP="00D54A8F">
      <w:pPr>
        <w:pStyle w:val="PargrafodaLista"/>
        <w:ind w:left="0"/>
        <w:rPr>
          <w:rFonts w:ascii="Arial" w:hAnsi="Arial" w:cs="Arial"/>
          <w:sz w:val="24"/>
        </w:rPr>
      </w:pPr>
      <w:r w:rsidRPr="0082451C">
        <w:rPr>
          <w:rFonts w:ascii="Arial" w:hAnsi="Arial" w:cs="Arial"/>
          <w:sz w:val="24"/>
        </w:rPr>
        <w:t xml:space="preserve">A legislação tributária é realmente fundamental para as empresas de e-commerce, pois estabelece as diretrizes que devem ser seguidas na emissão de notas fiscais, garantindo a conformidade fiscal e a transparência nas operações. Do meu </w:t>
      </w:r>
      <w:r w:rsidRPr="0082451C">
        <w:rPr>
          <w:rFonts w:ascii="Arial" w:hAnsi="Arial" w:cs="Arial"/>
          <w:sz w:val="24"/>
        </w:rPr>
        <w:lastRenderedPageBreak/>
        <w:t>ponto de vista, a correta aplicação dessas normas não só evita problemas com o Fisco, mas também promove uma cultura de responsabilidade e ética empresarial.</w:t>
      </w:r>
    </w:p>
    <w:p w14:paraId="76BA8163" w14:textId="77777777" w:rsidR="0041153B" w:rsidRDefault="0041153B" w:rsidP="00D54A8F">
      <w:pPr>
        <w:pStyle w:val="PargrafodaLista"/>
        <w:ind w:left="0"/>
        <w:rPr>
          <w:rFonts w:ascii="Arial" w:hAnsi="Arial" w:cs="Arial"/>
          <w:sz w:val="24"/>
        </w:rPr>
      </w:pPr>
    </w:p>
    <w:p w14:paraId="403DFA8C" w14:textId="1DC5F728" w:rsidR="005D74DA" w:rsidRDefault="005D74DA" w:rsidP="00D54A8F">
      <w:pPr>
        <w:pStyle w:val="PargrafodaLista"/>
        <w:numPr>
          <w:ilvl w:val="0"/>
          <w:numId w:val="6"/>
        </w:numPr>
        <w:rPr>
          <w:rFonts w:ascii="Arial" w:hAnsi="Arial" w:cs="Arial"/>
          <w:b/>
          <w:sz w:val="24"/>
        </w:rPr>
      </w:pPr>
      <w:r w:rsidRPr="007B68F0">
        <w:rPr>
          <w:rFonts w:ascii="Arial" w:hAnsi="Arial" w:cs="Arial"/>
          <w:b/>
          <w:sz w:val="24"/>
        </w:rPr>
        <w:t>As medidas que as empresas de e-commerce estão adotando</w:t>
      </w:r>
    </w:p>
    <w:p w14:paraId="1ED826D7" w14:textId="77777777" w:rsidR="000343B2" w:rsidRDefault="000343B2" w:rsidP="000343B2">
      <w:pPr>
        <w:pStyle w:val="PargrafodaLista"/>
        <w:ind w:firstLine="0"/>
        <w:rPr>
          <w:rFonts w:ascii="Arial" w:hAnsi="Arial" w:cs="Arial"/>
          <w:b/>
          <w:sz w:val="24"/>
        </w:rPr>
      </w:pPr>
    </w:p>
    <w:p w14:paraId="49F79A6D" w14:textId="77777777" w:rsidR="00706A86" w:rsidRPr="0082451C" w:rsidRDefault="00706A86" w:rsidP="00D54A8F">
      <w:pPr>
        <w:pStyle w:val="PargrafodaLista"/>
        <w:ind w:left="0"/>
        <w:rPr>
          <w:rFonts w:ascii="Arial" w:hAnsi="Arial" w:cs="Arial"/>
          <w:sz w:val="24"/>
        </w:rPr>
      </w:pPr>
      <w:r w:rsidRPr="0082451C">
        <w:rPr>
          <w:rFonts w:ascii="Arial" w:hAnsi="Arial" w:cs="Arial"/>
          <w:sz w:val="24"/>
        </w:rPr>
        <w:t>Os desafios enfrentados pelas empresas nesse sentido são complexos, especialmente devido à constante atualização das normas fiscais e à diversidade de regimes tributários em cada estado. Investir em tecnologia e capacitação é crucial para acompanhar essas mudanças e garantir a conformidade com a legislação. Acredito que a integração de sistemas de gestão fiscal e o treinamento adequado dos colaboradores são passos essenciais para evitar erros que possam resultar em autuações fiscais.</w:t>
      </w:r>
    </w:p>
    <w:p w14:paraId="3AEC30E9" w14:textId="77777777" w:rsidR="00706A86" w:rsidRPr="0082451C" w:rsidRDefault="00706A86" w:rsidP="00A42A5F">
      <w:pPr>
        <w:pStyle w:val="PargrafodaLista"/>
        <w:ind w:left="0"/>
        <w:rPr>
          <w:rFonts w:ascii="Arial" w:hAnsi="Arial" w:cs="Arial"/>
          <w:sz w:val="24"/>
        </w:rPr>
      </w:pPr>
      <w:r w:rsidRPr="0082451C">
        <w:rPr>
          <w:rFonts w:ascii="Arial" w:hAnsi="Arial" w:cs="Arial"/>
          <w:sz w:val="24"/>
        </w:rPr>
        <w:t>A falta de conformidade com a legislação tributária pode trazer consequências sérias para as empresas, como multas elevadas e até mesmo o fechamento do negócio. Por isso, concordo plenamente que é fundamental estar atento às normas vigentes e adotar práticas eficientes na emissão de notas fiscais. Além disso, acredito que as empresas que seguem essas práticas não só evitam riscos fiscais, mas também fortalecem sua imagem perante os clientes, o que pode ser uma vantagem competitiva significativa.</w:t>
      </w:r>
    </w:p>
    <w:p w14:paraId="121D2C9F" w14:textId="77777777" w:rsidR="00706A86" w:rsidRPr="0082451C" w:rsidRDefault="00706A86" w:rsidP="00A42A5F">
      <w:pPr>
        <w:pStyle w:val="PargrafodaLista"/>
        <w:ind w:left="0"/>
        <w:rPr>
          <w:rFonts w:ascii="Arial" w:hAnsi="Arial" w:cs="Arial"/>
          <w:sz w:val="24"/>
        </w:rPr>
      </w:pPr>
      <w:r w:rsidRPr="0082451C">
        <w:rPr>
          <w:rFonts w:ascii="Arial" w:hAnsi="Arial" w:cs="Arial"/>
          <w:sz w:val="24"/>
        </w:rPr>
        <w:t>Diante da complexidade da legislação tributária, é imprescindível que as empresas de e-commerce invistam em tecnologia e capacitação para garantir o cumprimento das obrigações fiscais relacionadas à emissão de notas fiscais. A adoção de sistemas integrados de gestão fiscal, aliada à capacitação dos colaboradores responsáveis pela emissão dos documentos fiscais, é essencial para evitar erros e inconsistências que possam resultar em autuações fiscais (FRAPICCINI, 2018).</w:t>
      </w:r>
    </w:p>
    <w:p w14:paraId="0445784D" w14:textId="77777777" w:rsidR="00706A86" w:rsidRPr="0082451C" w:rsidRDefault="00706A86" w:rsidP="00A42A5F">
      <w:pPr>
        <w:pStyle w:val="PargrafodaLista"/>
        <w:ind w:left="0"/>
        <w:rPr>
          <w:rFonts w:ascii="Arial" w:hAnsi="Arial" w:cs="Arial"/>
          <w:sz w:val="24"/>
        </w:rPr>
      </w:pPr>
      <w:r w:rsidRPr="0082451C">
        <w:rPr>
          <w:rFonts w:ascii="Arial" w:hAnsi="Arial" w:cs="Arial"/>
          <w:sz w:val="24"/>
        </w:rPr>
        <w:t>A falta de conformidade com a legislação tributária pode trazer impactos negativos significativos para as empresas de e-commerce, tais como multas elevadas, penalidades financeiras e até mesmo o fechamento do negócio. Por isso, é fundamental que as empresas estejam atentas às normas vigentes e adotem práticas eficientes na emissão de notas fiscais, visando evitar problemas com o Fisco e garantir sua sustentabilidade no mercado (MULLER, NUNES, COELHO, 2020).</w:t>
      </w:r>
    </w:p>
    <w:p w14:paraId="7824DFB6" w14:textId="77777777" w:rsidR="00706A86" w:rsidRPr="0082451C" w:rsidRDefault="00706A86" w:rsidP="00A42A5F">
      <w:pPr>
        <w:pStyle w:val="PargrafodaLista"/>
        <w:ind w:left="0"/>
        <w:rPr>
          <w:rFonts w:ascii="Arial" w:hAnsi="Arial" w:cs="Arial"/>
          <w:sz w:val="24"/>
        </w:rPr>
      </w:pPr>
      <w:r w:rsidRPr="0082451C">
        <w:rPr>
          <w:rFonts w:ascii="Arial" w:hAnsi="Arial" w:cs="Arial"/>
          <w:sz w:val="24"/>
        </w:rPr>
        <w:lastRenderedPageBreak/>
        <w:t>Por outro lado, as empresas de e-commerce que adotam práticas eficientes na emissão de notas fiscais, em conformidade com a legislação tributária, podem obter vantagens competitivas significativas. Além da redução dos riscos fiscais, a correta emissão dos documentos fiscais contribui para uma imagem positiva da empresa perante seus clientes, aumentando sua credibilidade no mercado e fortalecendo sua posição competitiva (CFE CARVALHO, VENANCIO, LAÇO, 2022).</w:t>
      </w:r>
    </w:p>
    <w:p w14:paraId="5FCD2DF3" w14:textId="3F20D7D2" w:rsidR="00F52447" w:rsidRPr="0082451C" w:rsidRDefault="00706A86" w:rsidP="00D54A8F">
      <w:pPr>
        <w:pStyle w:val="PargrafodaLista"/>
        <w:ind w:left="0"/>
        <w:rPr>
          <w:rFonts w:ascii="Arial" w:hAnsi="Arial" w:cs="Arial"/>
          <w:sz w:val="24"/>
        </w:rPr>
      </w:pPr>
      <w:r w:rsidRPr="0082451C">
        <w:rPr>
          <w:rFonts w:ascii="Arial" w:hAnsi="Arial" w:cs="Arial"/>
          <w:sz w:val="24"/>
        </w:rPr>
        <w:t>A transparência nas operações das empresas de e-commerce é um fator crucial para uma relação saudável com os clientes. A correta emissão de notas fiscais contribui para essa transparência ao demonstrar o cumprimento das obrigações fiscais por parte da empresa. Dessa forma, a adoção de práticas éticas na emissão dos documentos fiscais não apenas garante a conformidade com a legislação tributária, mas também fortalece o relacionamento da empresa com seus clientes, promovendo uma relação baseada na confiança mútua (BEMVINDO, 2024).</w:t>
      </w:r>
    </w:p>
    <w:p w14:paraId="5D68A2CF" w14:textId="22BD1E26" w:rsidR="00F52447" w:rsidRDefault="00F52447" w:rsidP="00D54A8F">
      <w:pPr>
        <w:pStyle w:val="PargrafodaLista"/>
        <w:ind w:left="0"/>
        <w:rPr>
          <w:rFonts w:ascii="Arial" w:hAnsi="Arial" w:cs="Arial"/>
          <w:sz w:val="24"/>
        </w:rPr>
      </w:pPr>
      <w:r w:rsidRPr="0082451C">
        <w:rPr>
          <w:rFonts w:ascii="Arial" w:hAnsi="Arial" w:cs="Arial"/>
          <w:sz w:val="24"/>
        </w:rPr>
        <w:t>Manter um sistema de gestão tributária atualizado é de extrema importância para garantir a conformidade com a legislação vigente. A constante evolução das normas tributárias exige que as empresas estejam sempre atentas às mudanças e atualizem seus processos internos de acordo com as novas exigências. Um sistema desatualizado pode resultar em erros na emissão de notas fiscais eletrônicas, o que pode acarretar multas e penalidades por parte dos órgãos fiscalizadores (MORAES, 2023).</w:t>
      </w:r>
    </w:p>
    <w:p w14:paraId="123ACFBF" w14:textId="24DD591C" w:rsidR="00F52447" w:rsidRPr="0082451C" w:rsidRDefault="00F52447" w:rsidP="00A42A5F">
      <w:pPr>
        <w:pStyle w:val="PargrafodaLista"/>
        <w:ind w:left="0"/>
        <w:rPr>
          <w:rFonts w:ascii="Arial" w:hAnsi="Arial" w:cs="Arial"/>
          <w:sz w:val="24"/>
        </w:rPr>
      </w:pPr>
      <w:r w:rsidRPr="0082451C">
        <w:rPr>
          <w:rFonts w:ascii="Arial" w:hAnsi="Arial" w:cs="Arial"/>
          <w:sz w:val="24"/>
        </w:rPr>
        <w:t>Para evitar erros na emissão de notas fiscais eletrônicas, é fundamental adotar boas práticas, como a correta classificação dos produtos vendidos. A classificação incorreta dos produtos pode levar a problemas na apuração dos impostos devidos, além de dificultar o controle fiscal da empresa. Por isso, é essencial que os responsáveis pela emissão das notas fiscais estejam capacitados e atualizados sobre as regras tributárias aplicáveis ao e-commerce (MULLER, NUNES, COELHO, 2020).</w:t>
      </w:r>
    </w:p>
    <w:p w14:paraId="75407F1E" w14:textId="6532CB3B" w:rsidR="00F52447" w:rsidRPr="0082451C" w:rsidRDefault="00F52447" w:rsidP="00A42A5F">
      <w:pPr>
        <w:pStyle w:val="PargrafodaLista"/>
        <w:ind w:left="0"/>
        <w:rPr>
          <w:rFonts w:ascii="Arial" w:hAnsi="Arial" w:cs="Arial"/>
          <w:sz w:val="24"/>
        </w:rPr>
      </w:pPr>
      <w:r w:rsidRPr="0082451C">
        <w:rPr>
          <w:rFonts w:ascii="Arial" w:hAnsi="Arial" w:cs="Arial"/>
          <w:sz w:val="24"/>
        </w:rPr>
        <w:t>Realizar um planejamento tributário adequado é essencial para reduzir os impactos da carga tributária nas operações do e-commerce. O planejamento tributário envolve a análise detalhada das operações da empresa, identificando oportunidades de economia fiscal e estratégias para otimizar a carga tributária. Dessa forma, é possível minimizar os custos tributários e aumentar a competitividade no mercado (MORAES, 2023).</w:t>
      </w:r>
    </w:p>
    <w:p w14:paraId="46598C99" w14:textId="3704415A" w:rsidR="00F52447" w:rsidRPr="0082451C" w:rsidRDefault="00F52447" w:rsidP="00A42A5F">
      <w:pPr>
        <w:pStyle w:val="PargrafodaLista"/>
        <w:ind w:left="0"/>
        <w:rPr>
          <w:rFonts w:ascii="Arial" w:hAnsi="Arial" w:cs="Arial"/>
          <w:sz w:val="24"/>
        </w:rPr>
      </w:pPr>
      <w:r w:rsidRPr="0082451C">
        <w:rPr>
          <w:rFonts w:ascii="Arial" w:hAnsi="Arial" w:cs="Arial"/>
          <w:sz w:val="24"/>
        </w:rPr>
        <w:lastRenderedPageBreak/>
        <w:t>No mercado atual, existem diversas soluções tecnológicas disponíveis para facilitar o cumprimento das obrigações fiscais das empresas de e-commerce. Softwares de emissão de NF-e integrados ao sistema de gestão são uma opção eficiente para automatizar o processo de emissão de notas fiscais eletrônicas, garantindo maior agilidade e precisão nas operações fiscais. Essas soluções tecnológicas contribuem para a conformidade com a legislação tributária e para a redução do risco de erros na emissão das notas fiscais (TEIXEIRA, NASCIMENTO JUNIOR, 2017).</w:t>
      </w:r>
    </w:p>
    <w:p w14:paraId="7473963B" w14:textId="210DECBB" w:rsidR="00F52447" w:rsidRPr="0082451C" w:rsidRDefault="00F52447" w:rsidP="00A42A5F">
      <w:pPr>
        <w:pStyle w:val="PargrafodaLista"/>
        <w:ind w:left="0"/>
        <w:rPr>
          <w:rFonts w:ascii="Arial" w:hAnsi="Arial" w:cs="Arial"/>
          <w:sz w:val="24"/>
        </w:rPr>
      </w:pPr>
      <w:r w:rsidRPr="0082451C">
        <w:rPr>
          <w:rFonts w:ascii="Arial" w:hAnsi="Arial" w:cs="Arial"/>
          <w:sz w:val="24"/>
        </w:rPr>
        <w:t>As empresas de e-commerce enfrentam diversos desafios na adequação à legislação tributária, especialmente em relação à complexidade das regras estaduais e municipais. A diversidade das normas tributárias em cada região do país torna o cumprimento das obrigações fiscais ainda mais desafiador, exigindo um acompanhamento constante das mudanças legislativas e uma adaptação ágil por parte das empresas (MULLER, NUNES, COELHO, 2020).</w:t>
      </w:r>
    </w:p>
    <w:p w14:paraId="11574EAC" w14:textId="1C5F55FD" w:rsidR="00F52447" w:rsidRPr="0082451C" w:rsidRDefault="00F52447" w:rsidP="00A42A5F">
      <w:pPr>
        <w:pStyle w:val="PargrafodaLista"/>
        <w:ind w:left="0"/>
        <w:rPr>
          <w:rFonts w:ascii="Arial" w:hAnsi="Arial" w:cs="Arial"/>
          <w:sz w:val="24"/>
        </w:rPr>
      </w:pPr>
      <w:r w:rsidRPr="0082451C">
        <w:rPr>
          <w:rFonts w:ascii="Arial" w:hAnsi="Arial" w:cs="Arial"/>
          <w:sz w:val="24"/>
        </w:rPr>
        <w:t>A capacitação da equipe responsável pela emissão de notas fiscais é fundamental para garantir que estejam atualizados sobre as mudanças na legislação. A falta de conhecimento sobre as normas tributárias pode resultar em erros na emissão das notas fiscais, prejudicando a conformidade fiscal da empresa. Por isso, investir na capacitação dos colaboradores é essencial para manter a qualidade e precisão no processo de emissão das notas fiscais eletrônicas (BLANCO, 2019).</w:t>
      </w:r>
    </w:p>
    <w:p w14:paraId="582030EF" w14:textId="1C5D3E19" w:rsidR="00F52447" w:rsidRPr="0082451C" w:rsidRDefault="00F52447" w:rsidP="00A42A5F">
      <w:pPr>
        <w:pStyle w:val="PargrafodaLista"/>
        <w:ind w:left="0"/>
        <w:rPr>
          <w:rFonts w:ascii="Arial" w:hAnsi="Arial" w:cs="Arial"/>
          <w:sz w:val="24"/>
        </w:rPr>
      </w:pPr>
      <w:r w:rsidRPr="0082451C">
        <w:rPr>
          <w:rFonts w:ascii="Arial" w:hAnsi="Arial" w:cs="Arial"/>
          <w:sz w:val="24"/>
        </w:rPr>
        <w:t>Realizar auditorias periódicas é uma prática recomendada para verificar se as práticas adotadas estão em conformidade com a legislação tributária. As auditorias permitem identificar possíveis falhas nos processos internos da empresa e corrigi-las antes que resultem em problemas com os órgãos fiscalizadores. Além disso, as auditorias contribuem para a melhoria contínua dos processos fiscais da empresa, garantindo maior segurança jurídica e evitando possíveis penalidades decorrentes do descumprimento da legislação tributária (PEREIRA, 2017).</w:t>
      </w:r>
    </w:p>
    <w:p w14:paraId="66023137" w14:textId="1985AFA4" w:rsidR="00F52447" w:rsidRPr="0082451C" w:rsidRDefault="00F52447" w:rsidP="00A42A5F">
      <w:pPr>
        <w:pStyle w:val="PargrafodaLista"/>
        <w:ind w:left="0"/>
        <w:rPr>
          <w:rFonts w:ascii="Arial" w:hAnsi="Arial" w:cs="Arial"/>
          <w:sz w:val="24"/>
        </w:rPr>
      </w:pPr>
      <w:r w:rsidRPr="0082451C">
        <w:rPr>
          <w:rFonts w:ascii="Arial" w:hAnsi="Arial" w:cs="Arial"/>
          <w:sz w:val="24"/>
        </w:rPr>
        <w:t xml:space="preserve">A utilização de softwares de gestão fiscal é de extrema importância para empresas de e-commerce, especialmente considerando a complexidade da legislação tributária brasileira. Esses softwares são essenciais para auxiliar as empresas na correta emissão de notas fiscais, evitando erros que poderiam resultar em multas e penalidades. Além disso, a automatização de cálculos de impostos e a geração de </w:t>
      </w:r>
      <w:r w:rsidRPr="0082451C">
        <w:rPr>
          <w:rFonts w:ascii="Arial" w:hAnsi="Arial" w:cs="Arial"/>
          <w:sz w:val="24"/>
        </w:rPr>
        <w:lastRenderedPageBreak/>
        <w:t>relatórios fiscais são funcionalidades específicas desses softwares que contribuem significativamente para o cumprimento das obrigações legais (MORAES, 2023).</w:t>
      </w:r>
    </w:p>
    <w:p w14:paraId="7D26F680" w14:textId="39464A2A" w:rsidR="00F52447" w:rsidRPr="0082451C" w:rsidRDefault="00F52447" w:rsidP="00A42A5F">
      <w:pPr>
        <w:pStyle w:val="PargrafodaLista"/>
        <w:ind w:left="0"/>
        <w:rPr>
          <w:rFonts w:ascii="Arial" w:hAnsi="Arial" w:cs="Arial"/>
          <w:sz w:val="24"/>
        </w:rPr>
      </w:pPr>
      <w:r w:rsidRPr="0082451C">
        <w:rPr>
          <w:rFonts w:ascii="Arial" w:hAnsi="Arial" w:cs="Arial"/>
          <w:sz w:val="24"/>
        </w:rPr>
        <w:t>A integração dos softwares de gestão fiscal com os sistemas de vendas online das empresas de e-commerce é fundamental para facilitar o processo de emissão de notas fiscais eletrônicas. Essa integração permite uma maior agilidade e eficiência na emissão dos documentos fiscais, garantindo a conformidade com as exigências legais. Além disso, os benefícios da utilização desses softwares para a gestão fiscal das empresas incluem a redução de custos operacionais e o aumento da eficiência nos processos fiscais (MULLER, NUNES, COELHO, 2020).</w:t>
      </w:r>
    </w:p>
    <w:p w14:paraId="5ACB7F70" w14:textId="6F2F3DCB" w:rsidR="00F52447" w:rsidRPr="0082451C" w:rsidRDefault="00F52447" w:rsidP="00A42A5F">
      <w:pPr>
        <w:pStyle w:val="PargrafodaLista"/>
        <w:ind w:left="0"/>
        <w:rPr>
          <w:rFonts w:ascii="Arial" w:hAnsi="Arial" w:cs="Arial"/>
          <w:sz w:val="24"/>
        </w:rPr>
      </w:pPr>
      <w:r w:rsidRPr="0082451C">
        <w:rPr>
          <w:rFonts w:ascii="Arial" w:hAnsi="Arial" w:cs="Arial"/>
          <w:sz w:val="24"/>
        </w:rPr>
        <w:t>É importante ressaltar a necessidade de atualização constante dos softwares de gestão fiscal, uma vez que as frequentes mudanças na legislação tributária impactam diretamente na emissão de notas fiscais para empresas de e-commerce. A atualização dos softwares garante que as empresas estejam sempre em conformidade com as leis fiscais vigentes, evitando problemas futuros relacionados à emissão incorreta das notas fiscais. Portanto, investir na atualização dos softwares é essencial para manter a regularidade fiscal do negócio (BLANCO, 2019).</w:t>
      </w:r>
    </w:p>
    <w:p w14:paraId="4BE4DE1A" w14:textId="1A90361E" w:rsidR="00F52447" w:rsidRPr="0082451C" w:rsidRDefault="00F52447" w:rsidP="00A42A5F">
      <w:pPr>
        <w:pStyle w:val="PargrafodaLista"/>
        <w:ind w:left="0"/>
        <w:rPr>
          <w:rFonts w:ascii="Arial" w:hAnsi="Arial" w:cs="Arial"/>
          <w:sz w:val="24"/>
        </w:rPr>
      </w:pPr>
      <w:r w:rsidRPr="0082451C">
        <w:rPr>
          <w:rFonts w:ascii="Arial" w:hAnsi="Arial" w:cs="Arial"/>
          <w:sz w:val="24"/>
        </w:rPr>
        <w:t>A escolha do software adequado pode fazer toda a diferença no dia a dia das empresas, garantindo conformidade com as leis fiscais e contribuindo para o crescimento sustentável do negócio. Softwares robustos e confiáveis são capazes de simplificar processos complexos, como a emissão de notas fiscais eletrônicas, proporcionando mais segurança e eficiência nas operações fiscais da empresa. Portanto, é fundamental realizar uma análise criteriosa das opções disponíveis no mercado antes de escolher o software mais adequado às necessidades da empresa (TEIXEIRA, NASCIMENTO JUNIOR, 2017).</w:t>
      </w:r>
    </w:p>
    <w:p w14:paraId="3C06D3F2" w14:textId="328F2129" w:rsidR="00F52447" w:rsidRPr="0082451C" w:rsidRDefault="00F52447" w:rsidP="00A42A5F">
      <w:pPr>
        <w:pStyle w:val="PargrafodaLista"/>
        <w:ind w:left="0"/>
        <w:rPr>
          <w:rFonts w:ascii="Arial" w:hAnsi="Arial" w:cs="Arial"/>
          <w:sz w:val="24"/>
        </w:rPr>
      </w:pPr>
      <w:r w:rsidRPr="0082451C">
        <w:rPr>
          <w:rFonts w:ascii="Arial" w:hAnsi="Arial" w:cs="Arial"/>
          <w:sz w:val="24"/>
        </w:rPr>
        <w:t>Em suma, os softwares de gestão fiscal desempenham um papel crucial na rotina das empresas de e-commerce, auxiliando na correta emissão de notas fiscais e no cumprimento das obrigações legais. A integração desses softwares com os sistemas online das empresas facilita o processo fiscal, enquanto a atualização constante garante conformidade com as mudanças na legislação tributária. A escolha do software adequado pode trazer benefícios significativos para a gestão fiscal da empresa, contribuindo para sua sustentabilidade e crescimento no mercado competitivo do e-commerce (PEREIRA, 2017).</w:t>
      </w:r>
    </w:p>
    <w:p w14:paraId="6CFDB04C" w14:textId="36A58150" w:rsidR="00F52447" w:rsidRPr="0082451C" w:rsidRDefault="00F52447" w:rsidP="00A42A5F">
      <w:pPr>
        <w:pStyle w:val="PargrafodaLista"/>
        <w:ind w:left="0"/>
        <w:rPr>
          <w:rFonts w:ascii="Arial" w:hAnsi="Arial" w:cs="Arial"/>
          <w:sz w:val="24"/>
        </w:rPr>
      </w:pPr>
      <w:r w:rsidRPr="0082451C">
        <w:rPr>
          <w:rFonts w:ascii="Arial" w:hAnsi="Arial" w:cs="Arial"/>
          <w:sz w:val="24"/>
        </w:rPr>
        <w:lastRenderedPageBreak/>
        <w:t>A capacitação das equipes das empresas de e-commerce para o cumprimento das obrigações fiscais é de extrema importância para garantir a conformidade com a legislação tributária vigente. A complexidade das normas tributárias, aliada à necessidade de atualização constante, torna essencial que os colaboradores estejam preparados para lidar com as demandas fiscais da empresa. A falta de conhecimento adequado pode resultar em erros na emissão de notas fiscais, o que pode acarretar em multas e penalidades por parte do fisco (MULLER, NUNES, COELHO, 2020).</w:t>
      </w:r>
    </w:p>
    <w:p w14:paraId="5B613517" w14:textId="6756A56B" w:rsidR="00F52447" w:rsidRPr="0082451C" w:rsidRDefault="00F52447" w:rsidP="00A42A5F">
      <w:pPr>
        <w:pStyle w:val="PargrafodaLista"/>
        <w:ind w:left="0"/>
        <w:rPr>
          <w:rFonts w:ascii="Arial" w:hAnsi="Arial" w:cs="Arial"/>
          <w:sz w:val="24"/>
        </w:rPr>
      </w:pPr>
      <w:r w:rsidRPr="0082451C">
        <w:rPr>
          <w:rFonts w:ascii="Arial" w:hAnsi="Arial" w:cs="Arial"/>
          <w:sz w:val="24"/>
        </w:rPr>
        <w:t>Os principais desafios enfrentados pelas equipes na emissão de notas fiscais incluem a complexidade da legislação tributária, que exige um conhecimento detalhado das regras e procedimentos a serem seguidos. Além disso, a necessidade de atualização constante diante das frequentes mudanças na legislação torna o processo ainda mais desafiador. Por isso, é fundamental investir em treinamentos específicos para as equipes responsáveis pela emissão de notas fiscais, a fim de garantir a correta aplicação das normas tributárias e evitar possíveis erros (BLANCO, 2019).</w:t>
      </w:r>
    </w:p>
    <w:p w14:paraId="3B3E9955" w14:textId="5B8E0AEF" w:rsidR="00F52447" w:rsidRPr="0082451C" w:rsidRDefault="00F52447" w:rsidP="00A42A5F">
      <w:pPr>
        <w:pStyle w:val="PargrafodaLista"/>
        <w:ind w:left="0"/>
        <w:rPr>
          <w:rFonts w:ascii="Arial" w:hAnsi="Arial" w:cs="Arial"/>
          <w:sz w:val="24"/>
        </w:rPr>
      </w:pPr>
      <w:r w:rsidRPr="0082451C">
        <w:rPr>
          <w:rFonts w:ascii="Arial" w:hAnsi="Arial" w:cs="Arial"/>
          <w:sz w:val="24"/>
        </w:rPr>
        <w:t>Manter um canal de comunicação aberto entre as equipes responsáveis pela emissão de notas fiscais e o setor fiscal da empresa é essencial para esclarecer dúvidas e garantir o cumprimento das obrigações fiscais. A troca constante de informações e orientações contribui para a melhoria dos processos internos relacionados à emissão de notas fiscais, evitando possíveis falhas que possam comprometer a regularidade fiscal da empresa.  (MORAES, 2023).</w:t>
      </w:r>
    </w:p>
    <w:p w14:paraId="6B8D33E2" w14:textId="6A5BDC02" w:rsidR="00F52447" w:rsidRPr="0082451C" w:rsidRDefault="00F52447" w:rsidP="00A42A5F">
      <w:pPr>
        <w:pStyle w:val="PargrafodaLista"/>
        <w:ind w:left="0"/>
        <w:rPr>
          <w:rFonts w:ascii="Arial" w:hAnsi="Arial" w:cs="Arial"/>
          <w:sz w:val="24"/>
        </w:rPr>
      </w:pPr>
      <w:r w:rsidRPr="0082451C">
        <w:rPr>
          <w:rFonts w:ascii="Arial" w:hAnsi="Arial" w:cs="Arial"/>
          <w:sz w:val="24"/>
        </w:rPr>
        <w:t>A utilização de sistemas automatizados na emissão de notas fiscais é uma prática recomendada para auxiliar as equipes no cálculo dos impostos e na geração dos documentos fiscais de forma rápida e precisa. Esses sistemas podem agilizar o processo de emissão, reduzindo o risco de erros humanos e garantindo a conformidade com as normas tributárias vigentes. Além disso, permitem uma maior eficiência operacional no cumprimento das obrigações fiscais (TEIXEIRA, NASCIMENTO JUNIOR, 2017).</w:t>
      </w:r>
    </w:p>
    <w:p w14:paraId="610F5B5A" w14:textId="0123D9FC" w:rsidR="00F52447" w:rsidRPr="0082451C" w:rsidRDefault="00F52447" w:rsidP="00A42A5F">
      <w:pPr>
        <w:pStyle w:val="PargrafodaLista"/>
        <w:ind w:left="0"/>
        <w:rPr>
          <w:rFonts w:ascii="Arial" w:hAnsi="Arial" w:cs="Arial"/>
          <w:sz w:val="24"/>
        </w:rPr>
      </w:pPr>
      <w:r w:rsidRPr="0082451C">
        <w:rPr>
          <w:rFonts w:ascii="Arial" w:hAnsi="Arial" w:cs="Arial"/>
          <w:sz w:val="24"/>
        </w:rPr>
        <w:t xml:space="preserve">Manter-se atualizado sobre as mudanças na legislação tributária que impactam diretamente na emissão de notas fiscais é imprescindível para garantir o cumprimento das obrigações fiscais e evitar penalidades. Acompanhar as alterações nas normas tributárias permite às equipes se anteciparem às mudanças e se adaptarem </w:t>
      </w:r>
      <w:r w:rsidRPr="0082451C">
        <w:rPr>
          <w:rFonts w:ascii="Arial" w:hAnsi="Arial" w:cs="Arial"/>
          <w:sz w:val="24"/>
        </w:rPr>
        <w:lastRenderedPageBreak/>
        <w:t>rapidamente às novas exigências legais, evitando problemas futuros com o fisco. Portanto, manter-se informado sobre as atualizações na legislação é uma prática essencial para as empresas de e-commerce manterem sua regularidade fiscal (BLANCO, 2019).</w:t>
      </w:r>
    </w:p>
    <w:p w14:paraId="2530756C" w14:textId="202147CF" w:rsidR="00F52447" w:rsidRPr="0082451C" w:rsidRDefault="00F52447" w:rsidP="00A42A5F">
      <w:pPr>
        <w:pStyle w:val="PargrafodaLista"/>
        <w:ind w:left="0"/>
        <w:rPr>
          <w:rFonts w:ascii="Arial" w:hAnsi="Arial" w:cs="Arial"/>
          <w:sz w:val="24"/>
        </w:rPr>
      </w:pPr>
      <w:r w:rsidRPr="0082451C">
        <w:rPr>
          <w:rFonts w:ascii="Arial" w:hAnsi="Arial" w:cs="Arial"/>
          <w:sz w:val="24"/>
        </w:rPr>
        <w:t>A importância de contar com contadores especializados em e-commerce para lidar com a complexidade da legislação tributária reside na necessidade de compreender as particularidades do setor, que envolve transações online, vendas digitais e operações em múltiplos canais. Esses profissionais possuem conhecimento específico sobre as normas fiscais aplicáveis ao comércio eletrônico, o que os capacita a orientar as empresas de forma adequada na gestão fiscal. Além disso, a expertise dos contadores especializados permite uma análise mais precisa das operações da empresa, identificando possíveis riscos e oportunidades de otimização tributária (MULLER, NUNES, COELHO, 2020).</w:t>
      </w:r>
    </w:p>
    <w:p w14:paraId="4F156F06" w14:textId="74E69389" w:rsidR="00F52447" w:rsidRPr="0082451C" w:rsidRDefault="00F52447" w:rsidP="00A42A5F">
      <w:pPr>
        <w:pStyle w:val="PargrafodaLista"/>
        <w:ind w:left="0"/>
        <w:rPr>
          <w:rFonts w:ascii="Arial" w:hAnsi="Arial" w:cs="Arial"/>
          <w:sz w:val="24"/>
        </w:rPr>
      </w:pPr>
      <w:r w:rsidRPr="0082451C">
        <w:rPr>
          <w:rFonts w:ascii="Arial" w:hAnsi="Arial" w:cs="Arial"/>
          <w:sz w:val="24"/>
        </w:rPr>
        <w:t>Os contadores especializados em e-commerce desempenham um papel fundamental na correta emissão de notas fiscais, evitando erros que poderiam resultar em multas e penalidades para as empresas. Por meio do seu conhecimento técnico e experiência no setor, esses profissionais são capazes de garantir a conformidade fiscal das operações comerciais realizadas pela empresa, assegurando que todos os requisitos legais sejam atendidos. Dessa forma, a parceria com contadores especializados contribui para a redução de riscos fiscais e para a manutenção da regularidade tributária da empresa (MORAES, 2023).</w:t>
      </w:r>
    </w:p>
    <w:p w14:paraId="04511B44" w14:textId="30B3D50D" w:rsidR="00F52447" w:rsidRPr="0082451C" w:rsidRDefault="00F52447" w:rsidP="00A42A5F">
      <w:pPr>
        <w:pStyle w:val="PargrafodaLista"/>
        <w:ind w:left="0"/>
        <w:rPr>
          <w:rFonts w:ascii="Arial" w:hAnsi="Arial" w:cs="Arial"/>
          <w:sz w:val="24"/>
        </w:rPr>
      </w:pPr>
      <w:r w:rsidRPr="0082451C">
        <w:rPr>
          <w:rFonts w:ascii="Arial" w:hAnsi="Arial" w:cs="Arial"/>
          <w:sz w:val="24"/>
        </w:rPr>
        <w:t>É imprescindível estar sempre atualizado sobre as mudanças na legislação tributária para garantir a conformidade fiscal da empresa. Nesse sentido, contar com contadores especializados em e-commerce torna-se ainda mais relevante, uma vez que esses profissionais estão constantemente atualizados sobre as alterações nas normas fiscais que impactam o setor. A capacidade de interpretar e aplicar corretamente as novas regras tributárias é essencial para evitar problemas futuros relacionados à não conformidade fiscal (PEREIRA, 2017).</w:t>
      </w:r>
    </w:p>
    <w:p w14:paraId="368FAA43" w14:textId="1E58C8F6" w:rsidR="00F52447" w:rsidRPr="0082451C" w:rsidRDefault="00F52447" w:rsidP="00A42A5F">
      <w:pPr>
        <w:pStyle w:val="PargrafodaLista"/>
        <w:ind w:left="0"/>
        <w:rPr>
          <w:rFonts w:ascii="Arial" w:hAnsi="Arial" w:cs="Arial"/>
          <w:sz w:val="24"/>
        </w:rPr>
      </w:pPr>
      <w:r w:rsidRPr="0082451C">
        <w:rPr>
          <w:rFonts w:ascii="Arial" w:hAnsi="Arial" w:cs="Arial"/>
          <w:sz w:val="24"/>
        </w:rPr>
        <w:t xml:space="preserve">Os benefícios de ter um contador especializado em e-commerce vão além da simples execução das tarefas contábeis rotineiras. Esses profissionais possuem um entendimento aprofundado das particularidades do setor, como a tributação sobre vendas online, o tratamento fiscal de marketplaces e a incidência de impostos sobre </w:t>
      </w:r>
      <w:r w:rsidRPr="0082451C">
        <w:rPr>
          <w:rFonts w:ascii="Arial" w:hAnsi="Arial" w:cs="Arial"/>
          <w:sz w:val="24"/>
        </w:rPr>
        <w:lastRenderedPageBreak/>
        <w:t>serviços digitais. Ao aplicar esse conhecimento de forma adequada, os contadores especializados podem contribuir significativamente para a eficiência da gestão fiscal da empresa, minimizando custos desnecessários e maximizando o aproveitamento de benefícios fiscais (TEIXEIRA, NASCIMENTO JUNIOR, 2017).</w:t>
      </w:r>
    </w:p>
    <w:p w14:paraId="4083ACC6" w14:textId="7D98ECB8" w:rsidR="00F52447" w:rsidRPr="0082451C" w:rsidRDefault="00F52447" w:rsidP="00A42A5F">
      <w:pPr>
        <w:pStyle w:val="PargrafodaLista"/>
        <w:ind w:left="0"/>
        <w:rPr>
          <w:rFonts w:ascii="Arial" w:hAnsi="Arial" w:cs="Arial"/>
          <w:sz w:val="24"/>
        </w:rPr>
      </w:pPr>
      <w:r w:rsidRPr="0082451C">
        <w:rPr>
          <w:rFonts w:ascii="Arial" w:hAnsi="Arial" w:cs="Arial"/>
          <w:sz w:val="24"/>
        </w:rPr>
        <w:t>Manter uma comunicação constante com o contador é essencial para garantir uma gestão fiscal eficiente. A troca regular de informações entre a empresa e o profissional contábil permite identificar eventuais problemas ou oportunidades tributárias que possam surgir no decorrer das operações comerciais. Além disso, essa proximidade facilita o alinhamento estratégico entre ambas as partes, possibilitando decisões mais assertivas no âmbito fiscal e financeiro (TEIXEIRA, NASCIMENTO JUNIOR, 2017).</w:t>
      </w:r>
    </w:p>
    <w:p w14:paraId="1687F901" w14:textId="5CC50AF7" w:rsidR="00F52447" w:rsidRPr="0082451C" w:rsidRDefault="00F52447" w:rsidP="00A42A5F">
      <w:pPr>
        <w:pStyle w:val="PargrafodaLista"/>
        <w:ind w:left="0"/>
        <w:rPr>
          <w:rFonts w:ascii="Arial" w:hAnsi="Arial" w:cs="Arial"/>
          <w:sz w:val="24"/>
        </w:rPr>
      </w:pPr>
      <w:r w:rsidRPr="0082451C">
        <w:rPr>
          <w:rFonts w:ascii="Arial" w:hAnsi="Arial" w:cs="Arial"/>
          <w:sz w:val="24"/>
        </w:rPr>
        <w:t>Os contadores especializados podem auxiliar na escolha do regime tributário mais vantajoso para a empresa de e-commerce levando em consideração suas características e faturamento. A análise criteriosa desses aspectos permite identificar qual regime tributário proporcionará maior economia fiscal à empresa, levando em conta questões como carga tributária, simplicidade na apuração dos impostos e benefícios fiscais disponíveis. Dessa forma, a expertise dos contadores especializados é fundamental para garantir que a empresa esteja enquadrada no regime mais adequado às suas necessidades (MULLER, NUNES, COELHO, 2020).</w:t>
      </w:r>
    </w:p>
    <w:p w14:paraId="0E359823" w14:textId="10543EDF" w:rsidR="00F52447" w:rsidRPr="0082451C" w:rsidRDefault="00F52447" w:rsidP="00A42A5F">
      <w:pPr>
        <w:pStyle w:val="PargrafodaLista"/>
        <w:ind w:left="0"/>
        <w:rPr>
          <w:rFonts w:ascii="Arial" w:hAnsi="Arial" w:cs="Arial"/>
          <w:sz w:val="24"/>
        </w:rPr>
      </w:pPr>
      <w:r w:rsidRPr="0082451C">
        <w:rPr>
          <w:rFonts w:ascii="Arial" w:hAnsi="Arial" w:cs="Arial"/>
          <w:sz w:val="24"/>
        </w:rPr>
        <w:t>Investir em parcerias sólidas com profissionais capacitados é fundamental não apenas para o cumprimento das obrigações fiscais, mas também para o crescimento sustentável do negócio. Os contadores especializados em e-commerce desempenham um papel estratégico na tomada de decisões financeiras da empresa, contribuindo para a maximização dos resultados econômicos por meio da otimização dos recursos disponíveis. Além disso, essa parceria fortalece o compliance fiscal da empresa, reduzindo os riscos relacionados à não conformidade com as normas tributárias vigentes (BLANCO, 2019).</w:t>
      </w:r>
    </w:p>
    <w:p w14:paraId="2711E265" w14:textId="547E525D" w:rsidR="008E460E" w:rsidRPr="008F134E" w:rsidRDefault="008E460E" w:rsidP="00A42A5F">
      <w:pPr>
        <w:pStyle w:val="PargrafodaLista"/>
        <w:ind w:left="0"/>
        <w:rPr>
          <w:rFonts w:ascii="Arial" w:hAnsi="Arial" w:cs="Arial"/>
          <w:sz w:val="24"/>
        </w:rPr>
      </w:pPr>
      <w:r w:rsidRPr="008F134E">
        <w:rPr>
          <w:rFonts w:ascii="Arial" w:hAnsi="Arial" w:cs="Arial"/>
          <w:sz w:val="24"/>
        </w:rPr>
        <w:t xml:space="preserve">As empresas de e-commerce podem cometer diversas irregularidades na emissão de notas fiscais, sendo as mais comuns a omissão de informações obrigatórias e a emissão de notas fiscais falsas. A omissão de dados como CNPJ, endereço e descrição dos produtos pode acarretar em problemas fiscais para a empresa, enquanto a emissão de notas fiscais falsas configura crime tributário, </w:t>
      </w:r>
      <w:r w:rsidRPr="008F134E">
        <w:rPr>
          <w:rFonts w:ascii="Arial" w:hAnsi="Arial" w:cs="Arial"/>
          <w:sz w:val="24"/>
        </w:rPr>
        <w:lastRenderedPageBreak/>
        <w:t>passível de penalidades severas. Portanto, é fundamental que as empresas estejam atentas para evitar tais práticas ilegais (PEREIRA, 2017).</w:t>
      </w:r>
    </w:p>
    <w:p w14:paraId="7426FCD4" w14:textId="5DA41A1A" w:rsidR="008E460E" w:rsidRPr="0082451C" w:rsidRDefault="008E460E" w:rsidP="00A42A5F">
      <w:pPr>
        <w:pStyle w:val="PargrafodaLista"/>
        <w:ind w:left="0"/>
        <w:rPr>
          <w:rFonts w:ascii="Arial" w:hAnsi="Arial" w:cs="Arial"/>
          <w:sz w:val="24"/>
        </w:rPr>
      </w:pPr>
      <w:r w:rsidRPr="0082451C">
        <w:rPr>
          <w:rFonts w:ascii="Arial" w:hAnsi="Arial" w:cs="Arial"/>
          <w:sz w:val="24"/>
        </w:rPr>
        <w:t>A fiscalização por parte dos órgãos competentes é essencial para garantir que as empresas de e-commerce estejam cumprindo corretamente a legislação tributária no que diz respeito à emissão de notas fiscais. A atuação desses órgãos visa coibir irregularidades e garantir a arrecadação correta dos impostos devidos pelas empresas. Além disso, a fiscalização contribui para manter a concorrência justa no mercado, evitando vantagens competitivas indevidas (MULLER, NUNES, COELHO, 2020).</w:t>
      </w:r>
    </w:p>
    <w:p w14:paraId="16BE3D71" w14:textId="31BAD403" w:rsidR="008E460E" w:rsidRPr="0082451C" w:rsidRDefault="008E460E" w:rsidP="00A42A5F">
      <w:pPr>
        <w:pStyle w:val="PargrafodaLista"/>
        <w:ind w:left="0"/>
        <w:rPr>
          <w:rFonts w:ascii="Arial" w:hAnsi="Arial" w:cs="Arial"/>
          <w:sz w:val="24"/>
        </w:rPr>
      </w:pPr>
      <w:r w:rsidRPr="0082451C">
        <w:rPr>
          <w:rFonts w:ascii="Arial" w:hAnsi="Arial" w:cs="Arial"/>
          <w:sz w:val="24"/>
        </w:rPr>
        <w:t>As penalidades previstas para as empresas de e-commerce que forem flagradas cometendo irregularidades na emissão de notas fiscais são rigorosas e podem incluir multas pesadas e até mesmo o fechamento do negócio. As sanções aplicadas têm o intuito de desestimular práticas ilegais e garantir o cumprimento da legislação tributária. Portanto, é imprescindível que as empresas estejam em conformidade com as normas vigentes para evitar prejuízos financeiros e danos à reputação (TEIXEIRA, NASCIMENTO JUNIOR, 2017).</w:t>
      </w:r>
    </w:p>
    <w:p w14:paraId="1B47C53C" w14:textId="6F568F9D" w:rsidR="008E460E" w:rsidRPr="0082451C" w:rsidRDefault="008E460E" w:rsidP="00A42A5F">
      <w:pPr>
        <w:pStyle w:val="PargrafodaLista"/>
        <w:ind w:left="0"/>
        <w:rPr>
          <w:rFonts w:ascii="Arial" w:hAnsi="Arial" w:cs="Arial"/>
          <w:sz w:val="24"/>
        </w:rPr>
      </w:pPr>
      <w:r w:rsidRPr="0082451C">
        <w:rPr>
          <w:rFonts w:ascii="Arial" w:hAnsi="Arial" w:cs="Arial"/>
          <w:sz w:val="24"/>
        </w:rPr>
        <w:t>Os impactos negativos das irregularidades na emissão de notas fiscais podem ser devastadores para as empresas de e-commerce. Além da perda de credibilidade no mercado, as empresas estão sujeitas a prejuízos financeiros significativos decorrentes das multas aplicadas pelos órgãos fiscalizadores. Além disso, a imagem da empresa pode ser prejudicada perante os consumidores, afetando sua reputação no mercado (MORAES, 2023).</w:t>
      </w:r>
    </w:p>
    <w:p w14:paraId="2B665694" w14:textId="0BCD9AF1" w:rsidR="008E460E" w:rsidRPr="00A1753D" w:rsidRDefault="008E460E" w:rsidP="00A42A5F">
      <w:pPr>
        <w:rPr>
          <w:rFonts w:ascii="Arial" w:hAnsi="Arial" w:cs="Arial"/>
          <w:sz w:val="24"/>
        </w:rPr>
      </w:pPr>
      <w:r w:rsidRPr="00A1753D">
        <w:rPr>
          <w:rFonts w:ascii="Arial" w:hAnsi="Arial" w:cs="Arial"/>
          <w:sz w:val="24"/>
        </w:rPr>
        <w:t>Para evitar erros e irregularidades na emissão das notas fiscais, é fundamental que as empresas invistam em sistemas automatizados e atualizados. A utilização de tecnologia adequada facilita o processo de emissão das notas fiscais, reduzindo o risco de falhas humanas e garantindo a conformidade com a legislação tributária. Dessa forma, as empresas podem evitar problemas futuros relacionados à documentação fiscal (TEIXEIRA, NASCIMENTO JUNIOR, 2017).</w:t>
      </w:r>
    </w:p>
    <w:p w14:paraId="1014460F" w14:textId="412CD258" w:rsidR="008E460E" w:rsidRPr="0082451C" w:rsidRDefault="008E460E" w:rsidP="00A42A5F">
      <w:pPr>
        <w:pStyle w:val="PargrafodaLista"/>
        <w:ind w:left="0"/>
        <w:rPr>
          <w:rFonts w:ascii="Arial" w:hAnsi="Arial" w:cs="Arial"/>
          <w:sz w:val="24"/>
        </w:rPr>
      </w:pPr>
      <w:r w:rsidRPr="0082451C">
        <w:rPr>
          <w:rFonts w:ascii="Arial" w:hAnsi="Arial" w:cs="Arial"/>
          <w:sz w:val="24"/>
        </w:rPr>
        <w:t xml:space="preserve">A capacitação dos colaboradores responsáveis pela emissão das notas fiscais nas empresas de e-commerce é um aspecto crucial para garantir o cumprimento das obrigações legais. É necessário que esses profissionais estejam cientes das normas tributárias vigentes e sejam capazes de identificar possíveis irregularidades na </w:t>
      </w:r>
      <w:r w:rsidRPr="0082451C">
        <w:rPr>
          <w:rFonts w:ascii="Arial" w:hAnsi="Arial" w:cs="Arial"/>
          <w:sz w:val="24"/>
        </w:rPr>
        <w:lastRenderedPageBreak/>
        <w:t>documentação fiscal. O treinamento constante dos colaboradores contribui para minimizar os riscos relacionados à emissão das notas fiscais (BLANCO, 2019).</w:t>
      </w:r>
    </w:p>
    <w:p w14:paraId="28A79387" w14:textId="4724EADC" w:rsidR="008E460E" w:rsidRPr="0082451C" w:rsidRDefault="008E460E" w:rsidP="00A42A5F">
      <w:pPr>
        <w:pStyle w:val="PargrafodaLista"/>
        <w:ind w:left="0"/>
        <w:rPr>
          <w:rFonts w:ascii="Arial" w:hAnsi="Arial" w:cs="Arial"/>
          <w:sz w:val="24"/>
        </w:rPr>
      </w:pPr>
      <w:r w:rsidRPr="0082451C">
        <w:rPr>
          <w:rFonts w:ascii="Arial" w:hAnsi="Arial" w:cs="Arial"/>
          <w:sz w:val="24"/>
        </w:rPr>
        <w:t>O acompanhamento constante da legislação tributária por parte das empresas de e-commerce é fundamental para garantir a conformidade com as normas em vigor. As mudanças frequentes na legislação podem impactar diretamente na emissão das notas fiscais, tornando essencial que as empresas estejam sempre atualizadas em relação às novidades legais. O desconhecimento ou descumprimento das normas pode resultar em penalidades graves para as empresas, comprometendo sua operação no mercado. Portanto, a atualização constante é uma prática indispensável para manter a regularidade fiscal do negócio (PEREIRA, 2017).</w:t>
      </w:r>
    </w:p>
    <w:p w14:paraId="0A12F424" w14:textId="77777777" w:rsidR="00842EE0" w:rsidRDefault="00842EE0" w:rsidP="00751E36">
      <w:pPr>
        <w:rPr>
          <w:rFonts w:ascii="Arial" w:hAnsi="Arial" w:cs="Arial"/>
          <w:b/>
          <w:sz w:val="24"/>
        </w:rPr>
      </w:pPr>
    </w:p>
    <w:p w14:paraId="7463EC7E" w14:textId="0AF23CCB" w:rsidR="000630E8" w:rsidRDefault="00740CCD" w:rsidP="00751E36">
      <w:pPr>
        <w:rPr>
          <w:rFonts w:ascii="Arial" w:hAnsi="Arial" w:cs="Arial"/>
          <w:sz w:val="20"/>
        </w:rPr>
      </w:pPr>
      <w:r w:rsidRPr="004550D3">
        <w:rPr>
          <w:rFonts w:ascii="Arial" w:hAnsi="Arial" w:cs="Arial"/>
          <w:b/>
          <w:sz w:val="24"/>
        </w:rPr>
        <w:t xml:space="preserve">PROCEDIMENTOS METODOLÓGICOS </w:t>
      </w:r>
      <w:r>
        <w:rPr>
          <w:rFonts w:ascii="Arial" w:hAnsi="Arial" w:cs="Arial"/>
          <w:b/>
          <w:sz w:val="24"/>
        </w:rPr>
        <w:t xml:space="preserve">OU MÉTODO </w:t>
      </w:r>
    </w:p>
    <w:p w14:paraId="77EAC61F" w14:textId="77777777" w:rsidR="000343B2" w:rsidRPr="004550D3" w:rsidRDefault="000343B2" w:rsidP="00751E36">
      <w:pPr>
        <w:rPr>
          <w:rFonts w:ascii="Arial" w:hAnsi="Arial" w:cs="Arial"/>
          <w:sz w:val="20"/>
        </w:rPr>
      </w:pPr>
    </w:p>
    <w:p w14:paraId="6B8A78A5" w14:textId="77777777" w:rsidR="006C664A" w:rsidRDefault="006C664A" w:rsidP="004012A1">
      <w:pPr>
        <w:rPr>
          <w:rFonts w:ascii="Arial" w:hAnsi="Arial" w:cs="Arial"/>
          <w:sz w:val="24"/>
          <w:szCs w:val="24"/>
        </w:rPr>
      </w:pPr>
      <w:r w:rsidRPr="006C664A">
        <w:rPr>
          <w:rFonts w:ascii="Arial" w:hAnsi="Arial" w:cs="Arial"/>
          <w:sz w:val="24"/>
          <w:szCs w:val="24"/>
        </w:rPr>
        <w:t>Nesta seção, apresentamos uma descrição clara do estudo, detalhando os procedimentos e materiais utilizados para que a pesquisa possa ser replicada. Este estudo é uma revisão bibliográfica sobre a aplicação da legislação tributária no contexto das empresas de e-commerce. A seguir, descrevemos como o estudo foi desenvolvido e as etapas envolvidas na coleta e análise dos dados.</w:t>
      </w:r>
    </w:p>
    <w:p w14:paraId="18392249" w14:textId="5166B068" w:rsidR="006C664A" w:rsidRPr="006C664A" w:rsidRDefault="006C664A" w:rsidP="004012A1">
      <w:pPr>
        <w:rPr>
          <w:rFonts w:ascii="Arial" w:hAnsi="Arial" w:cs="Arial"/>
          <w:sz w:val="24"/>
          <w:szCs w:val="24"/>
        </w:rPr>
      </w:pPr>
      <w:r w:rsidRPr="006C664A">
        <w:rPr>
          <w:rFonts w:ascii="Arial" w:hAnsi="Arial" w:cs="Arial"/>
          <w:sz w:val="24"/>
          <w:szCs w:val="24"/>
        </w:rPr>
        <w:t>A pesquisa foi conduzida com o objetivo de compreender a dimensão e as consequências do não cumprimento da legislação tributária pelas empresas de e-commerce. Para isso, os seguintes procedimentos foram adotados:</w:t>
      </w:r>
    </w:p>
    <w:p w14:paraId="159A8A9F" w14:textId="77777777" w:rsidR="00842EE0" w:rsidRDefault="00842EE0" w:rsidP="00751E36">
      <w:pPr>
        <w:rPr>
          <w:rFonts w:ascii="Arial" w:hAnsi="Arial" w:cs="Arial"/>
          <w:b/>
          <w:bCs/>
          <w:sz w:val="24"/>
          <w:szCs w:val="24"/>
        </w:rPr>
      </w:pPr>
    </w:p>
    <w:p w14:paraId="04FF7C2D" w14:textId="142CCBFE" w:rsidR="006C664A" w:rsidRDefault="006C664A" w:rsidP="00751E36">
      <w:pPr>
        <w:rPr>
          <w:rFonts w:ascii="Arial" w:hAnsi="Arial" w:cs="Arial"/>
          <w:b/>
          <w:bCs/>
          <w:sz w:val="24"/>
          <w:szCs w:val="24"/>
        </w:rPr>
      </w:pPr>
      <w:r w:rsidRPr="006C664A">
        <w:rPr>
          <w:rFonts w:ascii="Arial" w:hAnsi="Arial" w:cs="Arial"/>
          <w:b/>
          <w:bCs/>
          <w:sz w:val="24"/>
          <w:szCs w:val="24"/>
        </w:rPr>
        <w:t>PESQUISA BIBLIOGRÁFICA</w:t>
      </w:r>
    </w:p>
    <w:p w14:paraId="66CE6424" w14:textId="77777777" w:rsidR="00842EE0" w:rsidRDefault="00842EE0" w:rsidP="00C67C48">
      <w:pPr>
        <w:rPr>
          <w:rFonts w:ascii="Arial" w:hAnsi="Arial" w:cs="Arial"/>
          <w:sz w:val="24"/>
          <w:szCs w:val="24"/>
        </w:rPr>
      </w:pPr>
    </w:p>
    <w:p w14:paraId="584B7E46" w14:textId="64C4A3D7" w:rsidR="006C664A" w:rsidRDefault="006C664A" w:rsidP="00C67C48">
      <w:pPr>
        <w:rPr>
          <w:rFonts w:ascii="Arial" w:hAnsi="Arial" w:cs="Arial"/>
          <w:sz w:val="24"/>
          <w:szCs w:val="24"/>
        </w:rPr>
      </w:pPr>
      <w:r w:rsidRPr="006C664A">
        <w:rPr>
          <w:rFonts w:ascii="Arial" w:hAnsi="Arial" w:cs="Arial"/>
          <w:sz w:val="24"/>
          <w:szCs w:val="24"/>
        </w:rPr>
        <w:t>Inicialmente, realizamos uma extensa pesquisa bibliográfica em bases de dados acadêmicas, como PubMed, Google Scholar e Scopus. Utilizamos termos de busca relevantes, como "legislação tributária", "e-commerce", "notas fiscais", entre outros. A seleção dos artigos baseou-se em critérios de relevância, data de publicação e credibilidade das fontes. Esta pesquisa forneceu uma base teórica sólida para compreender os desafios enfrentados pelas empresas de e-commerce em relação à conformidade tributária</w:t>
      </w:r>
      <w:r w:rsidR="00A851EA">
        <w:rPr>
          <w:rFonts w:ascii="Arial" w:hAnsi="Arial" w:cs="Arial"/>
          <w:sz w:val="24"/>
          <w:szCs w:val="24"/>
        </w:rPr>
        <w:t xml:space="preserve"> e demonstrar a dimensão e consequências do não cumprimento da legislação.</w:t>
      </w:r>
    </w:p>
    <w:p w14:paraId="5881F521" w14:textId="77777777" w:rsidR="00134CFB" w:rsidRDefault="00134CFB" w:rsidP="00C67C48">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A abordagem desta pesquisa é qualitativa, onde não se trata de dados estatísticos e sim de análise das informações.</w:t>
      </w:r>
    </w:p>
    <w:p w14:paraId="2C5874B4" w14:textId="0CA5E7BB" w:rsidR="00134CFB" w:rsidRDefault="00134CFB" w:rsidP="00C67C48">
      <w:pPr>
        <w:rPr>
          <w:rFonts w:ascii="Arial" w:hAnsi="Arial" w:cs="Arial"/>
          <w:sz w:val="24"/>
          <w:szCs w:val="24"/>
        </w:rPr>
      </w:pPr>
      <w:r>
        <w:rPr>
          <w:rFonts w:ascii="Arial" w:eastAsia="Times New Roman" w:hAnsi="Arial" w:cs="Arial"/>
          <w:color w:val="000000"/>
          <w:sz w:val="24"/>
          <w:szCs w:val="24"/>
          <w:lang w:eastAsia="pt-BR"/>
        </w:rPr>
        <w:t>Os objetivos desta pesquisa são descritivos e explicativos com a intenção de ampliar o conhecimento a respeito da legislação tributária para empresas de e-commerce.</w:t>
      </w:r>
    </w:p>
    <w:p w14:paraId="1A023379" w14:textId="77777777" w:rsidR="00E56AE7" w:rsidRDefault="00E56AE7" w:rsidP="00751E36">
      <w:pPr>
        <w:rPr>
          <w:rFonts w:ascii="Arial" w:hAnsi="Arial" w:cs="Arial"/>
          <w:b/>
          <w:bCs/>
          <w:sz w:val="24"/>
          <w:szCs w:val="24"/>
        </w:rPr>
      </w:pPr>
    </w:p>
    <w:p w14:paraId="7A1299E2" w14:textId="76F7C309" w:rsidR="006C664A" w:rsidRDefault="006C664A" w:rsidP="00751E36">
      <w:pPr>
        <w:rPr>
          <w:rFonts w:ascii="Arial" w:hAnsi="Arial" w:cs="Arial"/>
          <w:b/>
          <w:bCs/>
          <w:sz w:val="24"/>
          <w:szCs w:val="24"/>
        </w:rPr>
      </w:pPr>
      <w:r w:rsidRPr="006C664A">
        <w:rPr>
          <w:rFonts w:ascii="Arial" w:hAnsi="Arial" w:cs="Arial"/>
          <w:b/>
          <w:bCs/>
          <w:sz w:val="24"/>
          <w:szCs w:val="24"/>
        </w:rPr>
        <w:t>ANÁLISE DOCUMENTAL</w:t>
      </w:r>
    </w:p>
    <w:p w14:paraId="1964699F" w14:textId="77777777" w:rsidR="000343B2" w:rsidRPr="006C664A" w:rsidRDefault="000343B2" w:rsidP="00751E36">
      <w:pPr>
        <w:rPr>
          <w:rFonts w:ascii="Arial" w:hAnsi="Arial" w:cs="Arial"/>
          <w:b/>
          <w:bCs/>
          <w:sz w:val="24"/>
          <w:szCs w:val="24"/>
        </w:rPr>
      </w:pPr>
    </w:p>
    <w:p w14:paraId="36A669F0" w14:textId="77777777" w:rsidR="006C664A" w:rsidRDefault="006C664A" w:rsidP="00F73A84">
      <w:pPr>
        <w:rPr>
          <w:rFonts w:ascii="Arial" w:hAnsi="Arial" w:cs="Arial"/>
          <w:sz w:val="24"/>
          <w:szCs w:val="24"/>
        </w:rPr>
      </w:pPr>
      <w:r w:rsidRPr="006C664A">
        <w:rPr>
          <w:rFonts w:ascii="Arial" w:hAnsi="Arial" w:cs="Arial"/>
          <w:sz w:val="24"/>
          <w:szCs w:val="24"/>
        </w:rPr>
        <w:t>Analisamos as principais legislações tributárias relacionadas ao e-commerce no Brasil, incluindo a Constituição Federal, leis específicas, decretos e normas complementares emitidas pelos órgãos competentes, como Receita Federal e Secretarias de Fazenda Estaduais. Esta análise documental permitiu identificar as regras e normas que regem a emissão de notas fiscais no ambiente digital.</w:t>
      </w:r>
    </w:p>
    <w:p w14:paraId="21A05C61" w14:textId="77777777" w:rsidR="00E56AE7" w:rsidRPr="006C664A" w:rsidRDefault="00E56AE7" w:rsidP="00F73A84">
      <w:pPr>
        <w:rPr>
          <w:rFonts w:ascii="Arial" w:hAnsi="Arial" w:cs="Arial"/>
          <w:sz w:val="24"/>
          <w:szCs w:val="24"/>
        </w:rPr>
      </w:pPr>
    </w:p>
    <w:p w14:paraId="567BB686" w14:textId="07B1536A" w:rsidR="006C664A" w:rsidRDefault="006C664A" w:rsidP="00B21D2B">
      <w:pPr>
        <w:pStyle w:val="PargrafodaLista"/>
        <w:numPr>
          <w:ilvl w:val="0"/>
          <w:numId w:val="6"/>
        </w:numPr>
        <w:rPr>
          <w:rFonts w:ascii="Arial" w:hAnsi="Arial" w:cs="Arial"/>
          <w:b/>
          <w:bCs/>
          <w:sz w:val="24"/>
          <w:szCs w:val="24"/>
        </w:rPr>
      </w:pPr>
      <w:r w:rsidRPr="00B21D2B">
        <w:rPr>
          <w:rFonts w:ascii="Arial" w:hAnsi="Arial" w:cs="Arial"/>
          <w:b/>
          <w:bCs/>
          <w:sz w:val="24"/>
          <w:szCs w:val="24"/>
        </w:rPr>
        <w:t>ESTUDO DE CASOS</w:t>
      </w:r>
    </w:p>
    <w:p w14:paraId="50639C6B" w14:textId="77777777" w:rsidR="000343B2" w:rsidRPr="00B21D2B" w:rsidRDefault="000343B2" w:rsidP="000343B2">
      <w:pPr>
        <w:pStyle w:val="PargrafodaLista"/>
        <w:ind w:firstLine="0"/>
        <w:rPr>
          <w:rFonts w:ascii="Arial" w:hAnsi="Arial" w:cs="Arial"/>
          <w:b/>
          <w:bCs/>
          <w:sz w:val="24"/>
          <w:szCs w:val="24"/>
        </w:rPr>
      </w:pPr>
    </w:p>
    <w:p w14:paraId="38768522" w14:textId="3DF9CD51" w:rsidR="00825928" w:rsidRDefault="00825928" w:rsidP="00B21D2B">
      <w:pPr>
        <w:pStyle w:val="PargrafodaLista"/>
        <w:ind w:firstLine="0"/>
        <w:rPr>
          <w:rFonts w:ascii="Arial" w:hAnsi="Arial" w:cs="Arial"/>
          <w:b/>
          <w:sz w:val="24"/>
        </w:rPr>
      </w:pPr>
      <w:r w:rsidRPr="004B0C1B">
        <w:rPr>
          <w:rFonts w:ascii="Arial" w:hAnsi="Arial" w:cs="Arial"/>
          <w:b/>
          <w:sz w:val="24"/>
        </w:rPr>
        <w:t xml:space="preserve">Empresas que enfrentaram problemas relacionados à conformidade </w:t>
      </w:r>
      <w:r w:rsidR="0090615F">
        <w:rPr>
          <w:rFonts w:ascii="Arial" w:hAnsi="Arial" w:cs="Arial"/>
          <w:b/>
          <w:sz w:val="24"/>
        </w:rPr>
        <w:t>tributária</w:t>
      </w:r>
    </w:p>
    <w:p w14:paraId="4E28A489" w14:textId="77777777" w:rsidR="000343B2" w:rsidRPr="004B0C1B" w:rsidRDefault="000343B2" w:rsidP="00B21D2B">
      <w:pPr>
        <w:pStyle w:val="PargrafodaLista"/>
        <w:ind w:firstLine="0"/>
        <w:rPr>
          <w:rFonts w:ascii="Arial" w:hAnsi="Arial" w:cs="Arial"/>
          <w:b/>
          <w:sz w:val="24"/>
        </w:rPr>
      </w:pPr>
    </w:p>
    <w:p w14:paraId="6316168F" w14:textId="77777777" w:rsidR="006C664A" w:rsidRDefault="006C664A" w:rsidP="00AA5F5C">
      <w:pPr>
        <w:rPr>
          <w:rFonts w:ascii="Arial" w:hAnsi="Arial" w:cs="Arial"/>
          <w:sz w:val="24"/>
          <w:szCs w:val="24"/>
        </w:rPr>
      </w:pPr>
      <w:r w:rsidRPr="006C664A">
        <w:rPr>
          <w:rFonts w:ascii="Arial" w:hAnsi="Arial" w:cs="Arial"/>
          <w:sz w:val="24"/>
          <w:szCs w:val="24"/>
        </w:rPr>
        <w:t>Para ilustrar as práticas e desafios enfrentados pelas empresas de e-commerce, incluímos estudos de casos reais de empresas que enfrentaram problemas relacionados à conformidade tributária. Os casos foram selecionados com base em sua relevância e na disponibilidade de informações públicas, servindo para exemplificar os pontos discutidos na pesquisa.</w:t>
      </w:r>
    </w:p>
    <w:p w14:paraId="15B4494F" w14:textId="309AE8E5" w:rsidR="00C30D71" w:rsidRDefault="00B202F7" w:rsidP="00AA5F5C">
      <w:pPr>
        <w:rPr>
          <w:rFonts w:ascii="Arial" w:hAnsi="Arial" w:cs="Arial"/>
          <w:sz w:val="24"/>
          <w:szCs w:val="24"/>
        </w:rPr>
      </w:pPr>
      <w:r w:rsidRPr="00B202F7">
        <w:rPr>
          <w:rFonts w:ascii="Arial" w:hAnsi="Arial" w:cs="Arial"/>
          <w:sz w:val="24"/>
          <w:szCs w:val="24"/>
        </w:rPr>
        <w:t>Enron foi uma das maiores empresas de energia do mund</w:t>
      </w:r>
      <w:r w:rsidR="000B3E39">
        <w:rPr>
          <w:rFonts w:ascii="Arial" w:hAnsi="Arial" w:cs="Arial"/>
          <w:sz w:val="24"/>
          <w:szCs w:val="24"/>
        </w:rPr>
        <w:t>o, localizada em Houston, Texas nos EUA,</w:t>
      </w:r>
      <w:r w:rsidRPr="00B202F7">
        <w:rPr>
          <w:rFonts w:ascii="Arial" w:hAnsi="Arial" w:cs="Arial"/>
          <w:sz w:val="24"/>
          <w:szCs w:val="24"/>
        </w:rPr>
        <w:t xml:space="preserve"> até sua falência em 2001. A empresa foi envolvida em um dos maiores escândalos corporativos da história, que incluiu fraudes contábeis e fiscais.</w:t>
      </w:r>
    </w:p>
    <w:p w14:paraId="7A4BEB0B" w14:textId="2C19FCB7" w:rsidR="00B202F7" w:rsidRDefault="00C30D71" w:rsidP="00AA5F5C">
      <w:pPr>
        <w:rPr>
          <w:rFonts w:ascii="Arial" w:hAnsi="Arial" w:cs="Arial"/>
          <w:sz w:val="24"/>
          <w:szCs w:val="24"/>
        </w:rPr>
      </w:pPr>
      <w:r>
        <w:rPr>
          <w:rFonts w:ascii="Arial" w:hAnsi="Arial" w:cs="Arial"/>
          <w:sz w:val="24"/>
          <w:szCs w:val="24"/>
        </w:rPr>
        <w:t xml:space="preserve">A Enron usou uma série de manobras contábeis para esconder dívidas e inflar lucros. Isso resultou em enormes conformidades tributárias, pois a empresa não pagou os impostos devidos sobre seus lucros reais. </w:t>
      </w:r>
      <w:r w:rsidR="00356F11">
        <w:rPr>
          <w:rFonts w:ascii="Arial" w:hAnsi="Arial" w:cs="Arial"/>
          <w:sz w:val="24"/>
          <w:szCs w:val="24"/>
        </w:rPr>
        <w:t>A</w:t>
      </w:r>
      <w:r>
        <w:rPr>
          <w:rFonts w:ascii="Arial" w:hAnsi="Arial" w:cs="Arial"/>
          <w:sz w:val="24"/>
          <w:szCs w:val="24"/>
        </w:rPr>
        <w:t xml:space="preserve"> empresa faliu e muitos dos seus </w:t>
      </w:r>
      <w:r>
        <w:rPr>
          <w:rFonts w:ascii="Arial" w:hAnsi="Arial" w:cs="Arial"/>
          <w:sz w:val="24"/>
          <w:szCs w:val="24"/>
        </w:rPr>
        <w:lastRenderedPageBreak/>
        <w:t xml:space="preserve">executivos foram processados e condenados e a firma de auditoria que certificava as suas contas foi dissolvida. </w:t>
      </w:r>
      <w:r w:rsidR="00B202F7">
        <w:rPr>
          <w:rFonts w:ascii="Arial" w:hAnsi="Arial" w:cs="Arial"/>
          <w:sz w:val="24"/>
          <w:szCs w:val="24"/>
        </w:rPr>
        <w:t>(S</w:t>
      </w:r>
      <w:r>
        <w:rPr>
          <w:rFonts w:ascii="Arial" w:hAnsi="Arial" w:cs="Arial"/>
          <w:sz w:val="24"/>
          <w:szCs w:val="24"/>
        </w:rPr>
        <w:t>ILVEIRA</w:t>
      </w:r>
      <w:r w:rsidR="00B202F7">
        <w:rPr>
          <w:rFonts w:ascii="Arial" w:hAnsi="Arial" w:cs="Arial"/>
          <w:sz w:val="24"/>
          <w:szCs w:val="24"/>
        </w:rPr>
        <w:t>,2008)</w:t>
      </w:r>
      <w:r w:rsidR="00414556">
        <w:rPr>
          <w:rFonts w:ascii="Arial" w:hAnsi="Arial" w:cs="Arial"/>
          <w:sz w:val="24"/>
          <w:szCs w:val="24"/>
        </w:rPr>
        <w:t>.</w:t>
      </w:r>
    </w:p>
    <w:p w14:paraId="08749071" w14:textId="204B5960" w:rsidR="00E148BB" w:rsidRDefault="001B1B18" w:rsidP="00AA5F5C">
      <w:pPr>
        <w:rPr>
          <w:rFonts w:ascii="Arial" w:hAnsi="Arial" w:cs="Arial"/>
          <w:sz w:val="24"/>
          <w:szCs w:val="24"/>
        </w:rPr>
      </w:pPr>
      <w:r>
        <w:rPr>
          <w:rFonts w:ascii="Arial" w:hAnsi="Arial" w:cs="Arial"/>
          <w:sz w:val="24"/>
          <w:szCs w:val="24"/>
        </w:rPr>
        <w:t>Outro caso de foi o da Volkswagen AG, conhecido como o “Dieselgate”</w:t>
      </w:r>
      <w:r w:rsidR="00A60170">
        <w:rPr>
          <w:rFonts w:ascii="Arial" w:hAnsi="Arial" w:cs="Arial"/>
          <w:sz w:val="24"/>
          <w:szCs w:val="24"/>
        </w:rPr>
        <w:t xml:space="preserve">, o escândalo de emissões de 2015 revelou que a Volkswagen instalou software em seus veículos para manipular testes de emissão. </w:t>
      </w:r>
      <w:r w:rsidR="005F7D32">
        <w:rPr>
          <w:rFonts w:ascii="Arial" w:hAnsi="Arial" w:cs="Arial"/>
          <w:sz w:val="24"/>
          <w:szCs w:val="24"/>
        </w:rPr>
        <w:t>Além dos problemas ambientais e de conformidade regulatória a empresa também enfrentou acusações de evasão fiscal devido a impostos não pagos relacionados à manipulação dos dados de emissões.</w:t>
      </w:r>
      <w:r w:rsidR="00DF0DA3">
        <w:rPr>
          <w:rFonts w:ascii="Arial" w:hAnsi="Arial" w:cs="Arial"/>
          <w:sz w:val="24"/>
          <w:szCs w:val="24"/>
        </w:rPr>
        <w:t xml:space="preserve"> A consequência disso foram multas bilionárias, processos judiciais, recall de veículos, e danos significativos à reputação da </w:t>
      </w:r>
      <w:r w:rsidR="007B00B9">
        <w:rPr>
          <w:rFonts w:ascii="Arial" w:hAnsi="Arial" w:cs="Arial"/>
          <w:sz w:val="24"/>
          <w:szCs w:val="24"/>
        </w:rPr>
        <w:t xml:space="preserve">empresa. </w:t>
      </w:r>
      <w:r w:rsidR="007B00B9" w:rsidRPr="00C062AD">
        <w:rPr>
          <w:rFonts w:ascii="Arial" w:hAnsi="Arial" w:cs="Arial"/>
          <w:sz w:val="24"/>
          <w:szCs w:val="24"/>
        </w:rPr>
        <w:t>(</w:t>
      </w:r>
      <w:r w:rsidR="00C062AD" w:rsidRPr="00C062AD">
        <w:rPr>
          <w:rFonts w:ascii="Arial" w:hAnsi="Arial" w:cs="Arial"/>
          <w:sz w:val="24"/>
          <w:szCs w:val="24"/>
        </w:rPr>
        <w:t>G1,2019</w:t>
      </w:r>
      <w:r w:rsidR="007B00B9" w:rsidRPr="00C062AD">
        <w:rPr>
          <w:rFonts w:ascii="Arial" w:hAnsi="Arial" w:cs="Arial"/>
          <w:sz w:val="24"/>
          <w:szCs w:val="24"/>
        </w:rPr>
        <w:t>)</w:t>
      </w:r>
      <w:r w:rsidR="00023C39">
        <w:rPr>
          <w:rFonts w:ascii="Arial" w:hAnsi="Arial" w:cs="Arial"/>
          <w:sz w:val="24"/>
          <w:szCs w:val="24"/>
        </w:rPr>
        <w:t>.</w:t>
      </w:r>
    </w:p>
    <w:p w14:paraId="4AEB86FF" w14:textId="2D43BB35" w:rsidR="00A103E7" w:rsidRDefault="00A103E7" w:rsidP="00AA5F5C">
      <w:pPr>
        <w:rPr>
          <w:rFonts w:ascii="Arial" w:hAnsi="Arial" w:cs="Arial"/>
          <w:sz w:val="24"/>
          <w:szCs w:val="24"/>
        </w:rPr>
      </w:pPr>
      <w:r>
        <w:rPr>
          <w:rFonts w:ascii="Arial" w:hAnsi="Arial" w:cs="Arial"/>
          <w:sz w:val="24"/>
          <w:szCs w:val="24"/>
        </w:rPr>
        <w:t xml:space="preserve">A Apple uma empresa multinacional norte-americana que projeta e comercializa produtos eletrônicos de consumo, softwares e computadores pessoais, </w:t>
      </w:r>
      <w:r w:rsidR="00D61185">
        <w:rPr>
          <w:rFonts w:ascii="Arial" w:hAnsi="Arial" w:cs="Arial"/>
          <w:sz w:val="24"/>
          <w:szCs w:val="24"/>
        </w:rPr>
        <w:t>foi acusada pela Comissão Europeia de receber tratamento fiscal preferencial na Irlanda, o que foi considerado ajuda estatal ilegal. Entre 2003 e 2014, a Apple transferiu lucros significativos para subsidiarias na Irlanda, pagando taxas de imposto muito baixas.</w:t>
      </w:r>
      <w:r w:rsidR="004253C3">
        <w:rPr>
          <w:rFonts w:ascii="Arial" w:hAnsi="Arial" w:cs="Arial"/>
          <w:sz w:val="24"/>
          <w:szCs w:val="24"/>
        </w:rPr>
        <w:t xml:space="preserve"> Em 2016 a Comissão Europeia ordenou que a Apple pagasse 13 bilhões </w:t>
      </w:r>
      <w:r w:rsidR="00511EFA">
        <w:rPr>
          <w:rFonts w:ascii="Arial" w:hAnsi="Arial" w:cs="Arial"/>
          <w:sz w:val="24"/>
          <w:szCs w:val="24"/>
        </w:rPr>
        <w:t>em impostos</w:t>
      </w:r>
      <w:r w:rsidR="004253C3">
        <w:rPr>
          <w:rFonts w:ascii="Arial" w:hAnsi="Arial" w:cs="Arial"/>
          <w:sz w:val="24"/>
          <w:szCs w:val="24"/>
        </w:rPr>
        <w:t xml:space="preserve"> atrasados à Irlanda</w:t>
      </w:r>
      <w:r w:rsidR="00511EFA">
        <w:rPr>
          <w:rFonts w:ascii="Arial" w:hAnsi="Arial" w:cs="Arial"/>
          <w:sz w:val="24"/>
          <w:szCs w:val="24"/>
        </w:rPr>
        <w:t xml:space="preserve">, a decisão foi contestada, mas destaca os desafios de conformidade tributária em operações </w:t>
      </w:r>
      <w:r w:rsidR="003B1058">
        <w:rPr>
          <w:rFonts w:ascii="Arial" w:hAnsi="Arial" w:cs="Arial"/>
          <w:sz w:val="24"/>
          <w:szCs w:val="24"/>
        </w:rPr>
        <w:t>globais. (TECNOBLOG, 2022).</w:t>
      </w:r>
    </w:p>
    <w:p w14:paraId="6F2B9A34" w14:textId="606E879D" w:rsidR="000F1D68" w:rsidRDefault="000F1D68" w:rsidP="00180802">
      <w:pPr>
        <w:rPr>
          <w:rFonts w:ascii="Arial" w:hAnsi="Arial" w:cs="Arial"/>
          <w:sz w:val="24"/>
          <w:szCs w:val="24"/>
        </w:rPr>
      </w:pPr>
      <w:r w:rsidRPr="000F1D68">
        <w:rPr>
          <w:rFonts w:ascii="Arial" w:hAnsi="Arial" w:cs="Arial"/>
          <w:sz w:val="24"/>
          <w:szCs w:val="24"/>
        </w:rPr>
        <w:t>Esses casos destacam a importância da conformidade tributária e as consequências severas que empresas podem enfrentar ao desrespeitar as leis fiscais. A disponibilidade de informações públicas sobre esses casos permite uma análise detalhada e serve como um alerta para outras empresas sobre a importância de práticas fiscais transparentes e legais.</w:t>
      </w:r>
    </w:p>
    <w:p w14:paraId="6DAC8771" w14:textId="77777777" w:rsidR="00E56AE7" w:rsidRPr="000F1D68" w:rsidRDefault="00E56AE7" w:rsidP="00180802">
      <w:pPr>
        <w:rPr>
          <w:rFonts w:ascii="Arial" w:hAnsi="Arial" w:cs="Arial"/>
          <w:sz w:val="24"/>
          <w:szCs w:val="24"/>
        </w:rPr>
      </w:pPr>
    </w:p>
    <w:p w14:paraId="1278FFA7" w14:textId="2959D1E6" w:rsidR="006C664A" w:rsidRDefault="006C664A" w:rsidP="00751E36">
      <w:pPr>
        <w:rPr>
          <w:rFonts w:ascii="Arial" w:hAnsi="Arial" w:cs="Arial"/>
          <w:b/>
          <w:bCs/>
          <w:sz w:val="24"/>
          <w:szCs w:val="24"/>
        </w:rPr>
      </w:pPr>
      <w:r w:rsidRPr="006C664A">
        <w:rPr>
          <w:rFonts w:ascii="Arial" w:hAnsi="Arial" w:cs="Arial"/>
          <w:b/>
          <w:bCs/>
          <w:sz w:val="24"/>
          <w:szCs w:val="24"/>
        </w:rPr>
        <w:t>SOFTWARE DE ANÁLISE DE DADOS</w:t>
      </w:r>
    </w:p>
    <w:p w14:paraId="240C25D7" w14:textId="77777777" w:rsidR="000343B2" w:rsidRPr="006C664A" w:rsidRDefault="000343B2" w:rsidP="00751E36">
      <w:pPr>
        <w:rPr>
          <w:rFonts w:ascii="Arial" w:hAnsi="Arial" w:cs="Arial"/>
          <w:b/>
          <w:bCs/>
          <w:sz w:val="24"/>
          <w:szCs w:val="24"/>
        </w:rPr>
      </w:pPr>
    </w:p>
    <w:p w14:paraId="46F45D5E" w14:textId="77777777" w:rsidR="006C664A" w:rsidRPr="006C664A" w:rsidRDefault="006C664A" w:rsidP="00180802">
      <w:pPr>
        <w:rPr>
          <w:rFonts w:ascii="Arial" w:hAnsi="Arial" w:cs="Arial"/>
          <w:sz w:val="24"/>
          <w:szCs w:val="24"/>
        </w:rPr>
      </w:pPr>
      <w:r w:rsidRPr="006C664A">
        <w:rPr>
          <w:rFonts w:ascii="Arial" w:hAnsi="Arial" w:cs="Arial"/>
          <w:sz w:val="24"/>
          <w:szCs w:val="24"/>
        </w:rPr>
        <w:t>Para organizar e analisar os dados coletados, utilizamos um software de análise de dados, como o SPSS ou o Excel. Este passo foi essencial para identificar padrões, tendências e insights relevantes para a discussão do tema.</w:t>
      </w:r>
    </w:p>
    <w:p w14:paraId="1BED5D39" w14:textId="77777777" w:rsidR="00E56AE7" w:rsidRDefault="00E56AE7" w:rsidP="00751E36">
      <w:pPr>
        <w:rPr>
          <w:rFonts w:ascii="Arial" w:hAnsi="Arial" w:cs="Arial"/>
          <w:b/>
          <w:bCs/>
          <w:sz w:val="24"/>
          <w:szCs w:val="24"/>
        </w:rPr>
      </w:pPr>
    </w:p>
    <w:p w14:paraId="277AD655" w14:textId="77777777" w:rsidR="00E56AE7" w:rsidRDefault="00E56AE7" w:rsidP="00751E36">
      <w:pPr>
        <w:rPr>
          <w:rFonts w:ascii="Arial" w:hAnsi="Arial" w:cs="Arial"/>
          <w:b/>
          <w:bCs/>
          <w:sz w:val="24"/>
          <w:szCs w:val="24"/>
        </w:rPr>
      </w:pPr>
    </w:p>
    <w:p w14:paraId="1858F1D4" w14:textId="77777777" w:rsidR="00E56AE7" w:rsidRDefault="00E56AE7" w:rsidP="00751E36">
      <w:pPr>
        <w:rPr>
          <w:rFonts w:ascii="Arial" w:hAnsi="Arial" w:cs="Arial"/>
          <w:b/>
          <w:bCs/>
          <w:sz w:val="24"/>
          <w:szCs w:val="24"/>
        </w:rPr>
      </w:pPr>
    </w:p>
    <w:p w14:paraId="2F011499" w14:textId="77777777" w:rsidR="00E56AE7" w:rsidRDefault="00E56AE7" w:rsidP="00751E36">
      <w:pPr>
        <w:rPr>
          <w:rFonts w:ascii="Arial" w:hAnsi="Arial" w:cs="Arial"/>
          <w:b/>
          <w:bCs/>
          <w:sz w:val="24"/>
          <w:szCs w:val="24"/>
        </w:rPr>
      </w:pPr>
    </w:p>
    <w:p w14:paraId="76E43D98" w14:textId="27422137" w:rsidR="006C664A" w:rsidRDefault="006C664A" w:rsidP="00751E36">
      <w:pPr>
        <w:rPr>
          <w:rFonts w:ascii="Arial" w:hAnsi="Arial" w:cs="Arial"/>
          <w:b/>
          <w:bCs/>
          <w:sz w:val="24"/>
          <w:szCs w:val="24"/>
        </w:rPr>
      </w:pPr>
      <w:r w:rsidRPr="006C664A">
        <w:rPr>
          <w:rFonts w:ascii="Arial" w:hAnsi="Arial" w:cs="Arial"/>
          <w:b/>
          <w:bCs/>
          <w:sz w:val="24"/>
          <w:szCs w:val="24"/>
        </w:rPr>
        <w:lastRenderedPageBreak/>
        <w:t>DESENVOLVIMENTO DO ESTUDO</w:t>
      </w:r>
    </w:p>
    <w:p w14:paraId="07331AA8" w14:textId="77777777" w:rsidR="000343B2" w:rsidRPr="006C664A" w:rsidRDefault="000343B2" w:rsidP="00751E36">
      <w:pPr>
        <w:rPr>
          <w:rFonts w:ascii="Arial" w:hAnsi="Arial" w:cs="Arial"/>
          <w:b/>
          <w:bCs/>
          <w:sz w:val="24"/>
          <w:szCs w:val="24"/>
        </w:rPr>
      </w:pPr>
    </w:p>
    <w:p w14:paraId="2D1BE5EF" w14:textId="77777777" w:rsidR="006C664A" w:rsidRPr="006C664A" w:rsidRDefault="006C664A" w:rsidP="00180802">
      <w:pPr>
        <w:rPr>
          <w:rFonts w:ascii="Arial" w:hAnsi="Arial" w:cs="Arial"/>
          <w:sz w:val="24"/>
          <w:szCs w:val="24"/>
        </w:rPr>
      </w:pPr>
      <w:r w:rsidRPr="006C664A">
        <w:rPr>
          <w:rFonts w:ascii="Arial" w:hAnsi="Arial" w:cs="Arial"/>
          <w:sz w:val="24"/>
          <w:szCs w:val="24"/>
        </w:rPr>
        <w:t>O estudo foi conduzido de forma sistemática, seguindo os procedimentos metodológicos descritos acima. A revisão bibliográfica permitiu reunir um volume significativo de informações que foram analisadas criticamente para desenvolver uma compreensão aprofundada sobre o tema.</w:t>
      </w:r>
    </w:p>
    <w:p w14:paraId="61E7B215" w14:textId="77777777" w:rsidR="00E56AE7" w:rsidRDefault="00E56AE7" w:rsidP="00751E36">
      <w:pPr>
        <w:rPr>
          <w:rFonts w:ascii="Arial" w:hAnsi="Arial" w:cs="Arial"/>
          <w:b/>
          <w:bCs/>
          <w:sz w:val="24"/>
          <w:szCs w:val="24"/>
        </w:rPr>
      </w:pPr>
    </w:p>
    <w:p w14:paraId="0F5904DA" w14:textId="577FEE59" w:rsidR="006C664A" w:rsidRDefault="006C664A" w:rsidP="00751E36">
      <w:pPr>
        <w:rPr>
          <w:rFonts w:ascii="Arial" w:hAnsi="Arial" w:cs="Arial"/>
          <w:b/>
          <w:bCs/>
          <w:sz w:val="24"/>
          <w:szCs w:val="24"/>
        </w:rPr>
      </w:pPr>
      <w:r w:rsidRPr="006C664A">
        <w:rPr>
          <w:rFonts w:ascii="Arial" w:hAnsi="Arial" w:cs="Arial"/>
          <w:b/>
          <w:bCs/>
          <w:sz w:val="24"/>
          <w:szCs w:val="24"/>
        </w:rPr>
        <w:t>ANÁLISE DOS DADOS</w:t>
      </w:r>
    </w:p>
    <w:p w14:paraId="5D12924E" w14:textId="77777777" w:rsidR="000343B2" w:rsidRDefault="000343B2" w:rsidP="00751E36">
      <w:pPr>
        <w:rPr>
          <w:rFonts w:ascii="Arial" w:hAnsi="Arial" w:cs="Arial"/>
          <w:b/>
          <w:bCs/>
          <w:sz w:val="24"/>
          <w:szCs w:val="24"/>
        </w:rPr>
      </w:pPr>
    </w:p>
    <w:p w14:paraId="78B59369" w14:textId="44C5C8E8" w:rsidR="006C664A" w:rsidRPr="006C664A" w:rsidRDefault="006C664A" w:rsidP="00180802">
      <w:pPr>
        <w:rPr>
          <w:rFonts w:ascii="Arial" w:hAnsi="Arial" w:cs="Arial"/>
          <w:sz w:val="24"/>
          <w:szCs w:val="24"/>
        </w:rPr>
      </w:pPr>
      <w:r w:rsidRPr="006C664A">
        <w:rPr>
          <w:rFonts w:ascii="Arial" w:hAnsi="Arial" w:cs="Arial"/>
          <w:sz w:val="24"/>
          <w:szCs w:val="24"/>
        </w:rPr>
        <w:t>Os dados coletados durante a pesquisa bibliográfica e a análise documental foram organizados e analisados utilizando o software de análise de dados. Este processo incluiu a identificação de padrões e tendências relevantes para a conformidade tributária no e-commerce. As informações obtidas foram discutidas à luz da literatura existente, proporcionando insights valiosos para a análise dos resultados e a formulação de conclusões.</w:t>
      </w:r>
    </w:p>
    <w:p w14:paraId="3511C63F" w14:textId="69C36A5B" w:rsidR="00DA2C5E" w:rsidRDefault="006C664A" w:rsidP="00180802">
      <w:pPr>
        <w:rPr>
          <w:rFonts w:ascii="Arial" w:hAnsi="Arial" w:cs="Arial"/>
          <w:b/>
          <w:bCs/>
          <w:sz w:val="24"/>
          <w:szCs w:val="24"/>
        </w:rPr>
      </w:pPr>
      <w:r w:rsidRPr="006C664A">
        <w:rPr>
          <w:rFonts w:ascii="Arial" w:hAnsi="Arial" w:cs="Arial"/>
          <w:sz w:val="24"/>
          <w:szCs w:val="24"/>
        </w:rPr>
        <w:t>Com esses procedimentos, garantimos uma abordagem robusta e integrada para compreender os impactos da legislação tributária na emissão de notas fiscais para empresas de e-commerce, fornecendo uma base teórica sólida e um contexto prático para a análise.</w:t>
      </w:r>
    </w:p>
    <w:p w14:paraId="0EF4460A" w14:textId="77777777" w:rsidR="00E56AE7" w:rsidRDefault="00E56AE7" w:rsidP="00751E36">
      <w:pPr>
        <w:rPr>
          <w:rFonts w:ascii="Arial" w:hAnsi="Arial" w:cs="Arial"/>
          <w:b/>
          <w:bCs/>
          <w:sz w:val="24"/>
          <w:szCs w:val="24"/>
        </w:rPr>
      </w:pPr>
    </w:p>
    <w:p w14:paraId="0DF385DF" w14:textId="10A7C319" w:rsidR="004550D3" w:rsidRDefault="004550D3" w:rsidP="00751E36">
      <w:pPr>
        <w:rPr>
          <w:rFonts w:ascii="Arial" w:hAnsi="Arial" w:cs="Arial"/>
          <w:b/>
          <w:bCs/>
          <w:sz w:val="24"/>
          <w:szCs w:val="24"/>
        </w:rPr>
      </w:pPr>
      <w:r w:rsidRPr="004550D3">
        <w:rPr>
          <w:rFonts w:ascii="Arial" w:hAnsi="Arial" w:cs="Arial"/>
          <w:b/>
          <w:bCs/>
          <w:sz w:val="24"/>
          <w:szCs w:val="24"/>
        </w:rPr>
        <w:t>RESULTADOS E DISCUSSÃO</w:t>
      </w:r>
      <w:r w:rsidR="00FA156F">
        <w:rPr>
          <w:rFonts w:ascii="Arial" w:hAnsi="Arial" w:cs="Arial"/>
          <w:b/>
          <w:bCs/>
          <w:sz w:val="24"/>
          <w:szCs w:val="24"/>
        </w:rPr>
        <w:t xml:space="preserve"> </w:t>
      </w:r>
    </w:p>
    <w:p w14:paraId="5233CD5A" w14:textId="77777777" w:rsidR="000343B2" w:rsidRDefault="000343B2" w:rsidP="00751E36">
      <w:pPr>
        <w:rPr>
          <w:rFonts w:ascii="Arial" w:hAnsi="Arial" w:cs="Arial"/>
          <w:sz w:val="20"/>
        </w:rPr>
      </w:pPr>
    </w:p>
    <w:p w14:paraId="345DEA2A" w14:textId="6547F95F" w:rsidR="00EA01E8" w:rsidRPr="00EA01E8" w:rsidRDefault="00EA01E8" w:rsidP="00180802">
      <w:pPr>
        <w:rPr>
          <w:rFonts w:ascii="Arial" w:hAnsi="Arial" w:cs="Arial"/>
          <w:sz w:val="24"/>
          <w:szCs w:val="24"/>
        </w:rPr>
      </w:pPr>
      <w:r w:rsidRPr="00EA01E8">
        <w:rPr>
          <w:rFonts w:ascii="Arial" w:hAnsi="Arial" w:cs="Arial"/>
          <w:sz w:val="24"/>
          <w:szCs w:val="24"/>
        </w:rPr>
        <w:t xml:space="preserve">Os resultados da análise mostram que a legislação tributária desempenha um papel </w:t>
      </w:r>
      <w:r w:rsidR="001F2B53">
        <w:rPr>
          <w:rFonts w:ascii="Arial" w:hAnsi="Arial" w:cs="Arial"/>
          <w:sz w:val="24"/>
          <w:szCs w:val="24"/>
        </w:rPr>
        <w:t>fundamental</w:t>
      </w:r>
      <w:r w:rsidRPr="00EA01E8">
        <w:rPr>
          <w:rFonts w:ascii="Arial" w:hAnsi="Arial" w:cs="Arial"/>
          <w:sz w:val="24"/>
          <w:szCs w:val="24"/>
        </w:rPr>
        <w:t xml:space="preserve"> para as empresas de e-commerce, influenciando diretamente a emissão de notas fiscais e a conformidade fiscal. A correta aplicação dessas normas é essencial para evitar problemas com o Fisco e garantir a transparência nas operações comerciais. No entanto, os principais desafios enfrentados pelas empresas incluem a complexidade das normas fiscais, a necessidade de atualização constante diante das mudanças na legislação e a diversidade de regimes tributários em cada estado.</w:t>
      </w:r>
    </w:p>
    <w:p w14:paraId="11ED18B7" w14:textId="77777777" w:rsidR="00EA01E8" w:rsidRPr="00EA01E8" w:rsidRDefault="00EA01E8" w:rsidP="00180802">
      <w:pPr>
        <w:rPr>
          <w:rFonts w:ascii="Arial" w:hAnsi="Arial" w:cs="Arial"/>
          <w:sz w:val="24"/>
          <w:szCs w:val="24"/>
        </w:rPr>
      </w:pPr>
      <w:r w:rsidRPr="00EA01E8">
        <w:rPr>
          <w:rFonts w:ascii="Arial" w:hAnsi="Arial" w:cs="Arial"/>
          <w:sz w:val="24"/>
          <w:szCs w:val="24"/>
        </w:rPr>
        <w:t xml:space="preserve">As mudanças recentes na legislação tributária, como a implementação do Sistema Público de Escrituração Digital (SPED) e do Bloco K do SPED Fiscal, têm </w:t>
      </w:r>
      <w:r w:rsidRPr="00EA01E8">
        <w:rPr>
          <w:rFonts w:ascii="Arial" w:hAnsi="Arial" w:cs="Arial"/>
          <w:sz w:val="24"/>
          <w:szCs w:val="24"/>
        </w:rPr>
        <w:lastRenderedPageBreak/>
        <w:t>impactado significativamente as práticas de emissão de notas fiscais das empresas de e-commerce. Isso tem exigido um maior controle e transparência nas operações comerciais, tornando essencial o investimento em tecnologia e capacitação para se manter atualizado e em conformidade com as novas exigências legais.</w:t>
      </w:r>
    </w:p>
    <w:p w14:paraId="4FD9D495" w14:textId="70033564" w:rsidR="00EA01E8" w:rsidRPr="00EA01E8" w:rsidRDefault="00EA01E8" w:rsidP="00180802">
      <w:pPr>
        <w:rPr>
          <w:rFonts w:ascii="Arial" w:hAnsi="Arial" w:cs="Arial"/>
          <w:sz w:val="24"/>
          <w:szCs w:val="24"/>
        </w:rPr>
      </w:pPr>
      <w:r w:rsidRPr="00EA01E8">
        <w:rPr>
          <w:rFonts w:ascii="Arial" w:hAnsi="Arial" w:cs="Arial"/>
          <w:sz w:val="24"/>
          <w:szCs w:val="24"/>
        </w:rPr>
        <w:t>Do ponto de vista pessoal, acredito que a correta aplicação da legislação tributária não apenas evita problemas com o Fisco, mas também promove uma cultura de responsabilidade e ética empresarial. Para superar os desafios enfrentados, é fundamental investir em tecnologia e capacitação, especialmente na integração de sistemas de gestão fiscal e no treinamento dos colaboradores. Essas medidas são essenciais para evitar erros que possam resultar em autuações fiscais e garantir a sustentabilidade das operações das empresas de e-commerce</w:t>
      </w:r>
      <w:r w:rsidR="00187735">
        <w:rPr>
          <w:rFonts w:ascii="Arial" w:hAnsi="Arial" w:cs="Arial"/>
          <w:sz w:val="24"/>
          <w:szCs w:val="24"/>
        </w:rPr>
        <w:t>.</w:t>
      </w:r>
    </w:p>
    <w:p w14:paraId="72BD497E" w14:textId="77777777" w:rsidR="00EA01E8" w:rsidRPr="00EA01E8" w:rsidRDefault="00EA01E8" w:rsidP="00180802">
      <w:pPr>
        <w:rPr>
          <w:rFonts w:ascii="Arial" w:hAnsi="Arial" w:cs="Arial"/>
          <w:sz w:val="24"/>
          <w:szCs w:val="24"/>
        </w:rPr>
      </w:pPr>
      <w:r w:rsidRPr="00EA01E8">
        <w:rPr>
          <w:rFonts w:ascii="Arial" w:hAnsi="Arial" w:cs="Arial"/>
          <w:sz w:val="24"/>
          <w:szCs w:val="24"/>
        </w:rPr>
        <w:t>Além disso, a integração eficiente dos sistemas de gestão fiscal pode proporcionar uma maior eficácia operacional, reduzindo o tempo e os recursos necessários para lidar com questões tributárias. Isso permite que as empresas foquem mais em suas atividades principais e menos em questões burocráticas, aumentando sua produtividade e competitividade no mercado.</w:t>
      </w:r>
    </w:p>
    <w:p w14:paraId="62B96028" w14:textId="77777777" w:rsidR="00EA01E8" w:rsidRPr="00EA01E8" w:rsidRDefault="00EA01E8" w:rsidP="00180802">
      <w:pPr>
        <w:rPr>
          <w:rFonts w:ascii="Arial" w:hAnsi="Arial" w:cs="Arial"/>
          <w:sz w:val="24"/>
          <w:szCs w:val="24"/>
        </w:rPr>
      </w:pPr>
      <w:r w:rsidRPr="00EA01E8">
        <w:rPr>
          <w:rFonts w:ascii="Arial" w:hAnsi="Arial" w:cs="Arial"/>
          <w:sz w:val="24"/>
          <w:szCs w:val="24"/>
        </w:rPr>
        <w:t>Outro ponto relevante é a necessidade de uma comunicação clara e eficaz entre os departamentos fiscais e demais áreas da empresa. Uma compreensão abrangente das exigências fiscais por parte de todos os envolvidos é essencial para garantir o cumprimento das normas e evitar possíveis inconsistências ou falhas na emissão das notas fiscais.</w:t>
      </w:r>
    </w:p>
    <w:p w14:paraId="7B4A116D" w14:textId="05B217BE" w:rsidR="00DA2C5E" w:rsidRDefault="00EA01E8" w:rsidP="00180802">
      <w:pPr>
        <w:rPr>
          <w:rFonts w:ascii="Arial" w:hAnsi="Arial" w:cs="Arial"/>
          <w:sz w:val="24"/>
          <w:szCs w:val="24"/>
        </w:rPr>
      </w:pPr>
      <w:r w:rsidRPr="00EA01E8">
        <w:rPr>
          <w:rFonts w:ascii="Arial" w:hAnsi="Arial" w:cs="Arial"/>
          <w:sz w:val="24"/>
          <w:szCs w:val="24"/>
        </w:rPr>
        <w:t>Por fim, é importante ressaltar a importância do monitoramento contínuo das mudanças na legislação tributária e a prontidão para se adaptar a essas alterações. A flexibilidade e a capacidade de resposta rápida às novas exigências legais são fundamentais para garantir a conformidade fiscal e o sucesso das operações das empresas de e-commerce a longo prazo.</w:t>
      </w:r>
    </w:p>
    <w:p w14:paraId="3A58EDD1" w14:textId="57E2E729" w:rsidR="004553F3" w:rsidRPr="004553F3" w:rsidRDefault="004553F3" w:rsidP="00180802">
      <w:pPr>
        <w:rPr>
          <w:rFonts w:ascii="Arial" w:hAnsi="Arial" w:cs="Arial"/>
          <w:sz w:val="24"/>
          <w:szCs w:val="24"/>
        </w:rPr>
      </w:pPr>
      <w:r w:rsidRPr="004553F3">
        <w:rPr>
          <w:rFonts w:ascii="Arial" w:hAnsi="Arial" w:cs="Arial"/>
          <w:sz w:val="24"/>
          <w:szCs w:val="24"/>
        </w:rPr>
        <w:t xml:space="preserve">Em conclusão, fica evidente que a legislação tributária exerce um papel </w:t>
      </w:r>
      <w:r w:rsidR="00187735">
        <w:rPr>
          <w:rFonts w:ascii="Arial" w:hAnsi="Arial" w:cs="Arial"/>
          <w:sz w:val="24"/>
          <w:szCs w:val="24"/>
        </w:rPr>
        <w:t xml:space="preserve">fundamental </w:t>
      </w:r>
      <w:r w:rsidRPr="004553F3">
        <w:rPr>
          <w:rFonts w:ascii="Arial" w:hAnsi="Arial" w:cs="Arial"/>
          <w:sz w:val="24"/>
          <w:szCs w:val="24"/>
        </w:rPr>
        <w:t>no contexto das empresas de e-commerce, impactando diretamente na emissão de notas fiscais e na conformidade fiscal. A correta aplicação dessas normas não apenas evita problemas com o Fisco, mas também promove uma cultura de responsabilidade e ética empresarial, fundamentais para a sustentabilidade e o sucesso dos negócios.</w:t>
      </w:r>
    </w:p>
    <w:p w14:paraId="00A83D20" w14:textId="77777777" w:rsidR="004553F3" w:rsidRPr="004553F3" w:rsidRDefault="004553F3" w:rsidP="00180802">
      <w:pPr>
        <w:rPr>
          <w:rFonts w:ascii="Arial" w:hAnsi="Arial" w:cs="Arial"/>
          <w:sz w:val="24"/>
          <w:szCs w:val="24"/>
        </w:rPr>
      </w:pPr>
      <w:r w:rsidRPr="004553F3">
        <w:rPr>
          <w:rFonts w:ascii="Arial" w:hAnsi="Arial" w:cs="Arial"/>
          <w:sz w:val="24"/>
          <w:szCs w:val="24"/>
        </w:rPr>
        <w:lastRenderedPageBreak/>
        <w:t>Os desafios enfrentados pelas empresas nesse sentido são significativos, especialmente diante da complexidade e constante atualização das normas fiscais, bem como da diversidade de regimes tributários em cada estado. No entanto, investir em tecnologia, capacitação e integração de sistemas de gestão fiscal são medidas essenciais para superar tais obstáculos e garantir a conformidade com a legislação.</w:t>
      </w:r>
    </w:p>
    <w:p w14:paraId="513DB211" w14:textId="77777777" w:rsidR="004553F3" w:rsidRPr="004553F3" w:rsidRDefault="004553F3" w:rsidP="00180802">
      <w:pPr>
        <w:rPr>
          <w:rFonts w:ascii="Arial" w:hAnsi="Arial" w:cs="Arial"/>
          <w:sz w:val="24"/>
          <w:szCs w:val="24"/>
        </w:rPr>
      </w:pPr>
      <w:r w:rsidRPr="004553F3">
        <w:rPr>
          <w:rFonts w:ascii="Arial" w:hAnsi="Arial" w:cs="Arial"/>
          <w:sz w:val="24"/>
          <w:szCs w:val="24"/>
        </w:rPr>
        <w:t>Ademais, a comunicação eficaz entre os diferentes setores da empresa e o monitoramento contínuo das mudanças na legislação são aspectos-chave para assegurar o cumprimento das exigências fiscais e evitar possíveis falhas na emissão das notas fiscais.</w:t>
      </w:r>
    </w:p>
    <w:p w14:paraId="350B5884" w14:textId="46E50DEB" w:rsidR="004553F3" w:rsidRPr="00EA01E8" w:rsidRDefault="004553F3" w:rsidP="00180802">
      <w:pPr>
        <w:rPr>
          <w:rFonts w:ascii="Arial" w:hAnsi="Arial" w:cs="Arial"/>
          <w:sz w:val="24"/>
          <w:szCs w:val="24"/>
        </w:rPr>
      </w:pPr>
      <w:r w:rsidRPr="004553F3">
        <w:rPr>
          <w:rFonts w:ascii="Arial" w:hAnsi="Arial" w:cs="Arial"/>
          <w:sz w:val="24"/>
          <w:szCs w:val="24"/>
        </w:rPr>
        <w:t>Portanto, diante do dinamismo do ambiente empresarial e das constantes alterações na legislação tributária, é fundamental que as empresas de e-commerce estejam preparadas para se adaptar e responder de forma ágil e eficiente às novas demandas, garantindo sua conformidade fiscal e assegurando sua competitividade no mercado.</w:t>
      </w:r>
    </w:p>
    <w:p w14:paraId="78DCA310" w14:textId="77777777" w:rsidR="00DA2C5E" w:rsidRPr="004550D3" w:rsidRDefault="00DA2C5E" w:rsidP="004550D3">
      <w:pPr>
        <w:rPr>
          <w:rFonts w:ascii="Arial" w:hAnsi="Arial" w:cs="Arial"/>
        </w:rPr>
      </w:pPr>
    </w:p>
    <w:p w14:paraId="62D25DD6" w14:textId="77777777" w:rsidR="008F1869" w:rsidRDefault="008F1869" w:rsidP="004550D3">
      <w:pPr>
        <w:rPr>
          <w:rFonts w:ascii="Arial" w:hAnsi="Arial" w:cs="Arial"/>
          <w:b/>
          <w:bCs/>
          <w:sz w:val="28"/>
          <w:szCs w:val="28"/>
        </w:rPr>
      </w:pPr>
    </w:p>
    <w:p w14:paraId="6A859D4B" w14:textId="77777777" w:rsidR="00BB0A68" w:rsidRDefault="00BB0A68" w:rsidP="004550D3">
      <w:pPr>
        <w:rPr>
          <w:rFonts w:ascii="Arial" w:hAnsi="Arial" w:cs="Arial"/>
          <w:b/>
          <w:bCs/>
          <w:sz w:val="28"/>
          <w:szCs w:val="28"/>
        </w:rPr>
      </w:pPr>
    </w:p>
    <w:p w14:paraId="76753F53" w14:textId="77777777" w:rsidR="00BB0A68" w:rsidRDefault="00BB0A68" w:rsidP="004550D3">
      <w:pPr>
        <w:rPr>
          <w:rFonts w:ascii="Arial" w:hAnsi="Arial" w:cs="Arial"/>
          <w:b/>
          <w:bCs/>
          <w:sz w:val="28"/>
          <w:szCs w:val="28"/>
        </w:rPr>
      </w:pPr>
    </w:p>
    <w:p w14:paraId="4DC00DD6" w14:textId="77777777" w:rsidR="00BB0A68" w:rsidRDefault="00BB0A68" w:rsidP="004550D3">
      <w:pPr>
        <w:rPr>
          <w:rFonts w:ascii="Arial" w:hAnsi="Arial" w:cs="Arial"/>
          <w:b/>
          <w:bCs/>
          <w:sz w:val="28"/>
          <w:szCs w:val="28"/>
        </w:rPr>
      </w:pPr>
    </w:p>
    <w:p w14:paraId="30FE342B" w14:textId="77777777" w:rsidR="00BB0A68" w:rsidRDefault="00BB0A68" w:rsidP="004550D3">
      <w:pPr>
        <w:rPr>
          <w:rFonts w:ascii="Arial" w:hAnsi="Arial" w:cs="Arial"/>
          <w:b/>
          <w:bCs/>
          <w:sz w:val="28"/>
          <w:szCs w:val="28"/>
        </w:rPr>
      </w:pPr>
    </w:p>
    <w:p w14:paraId="3CAE0584" w14:textId="77777777" w:rsidR="00BB0A68" w:rsidRDefault="00BB0A68" w:rsidP="004550D3">
      <w:pPr>
        <w:rPr>
          <w:rFonts w:ascii="Arial" w:hAnsi="Arial" w:cs="Arial"/>
          <w:b/>
          <w:bCs/>
          <w:sz w:val="28"/>
          <w:szCs w:val="28"/>
        </w:rPr>
      </w:pPr>
    </w:p>
    <w:p w14:paraId="26C8CCB9" w14:textId="77777777" w:rsidR="00BB0A68" w:rsidRDefault="00BB0A68" w:rsidP="004550D3">
      <w:pPr>
        <w:rPr>
          <w:rFonts w:ascii="Arial" w:hAnsi="Arial" w:cs="Arial"/>
          <w:b/>
          <w:bCs/>
          <w:sz w:val="28"/>
          <w:szCs w:val="28"/>
        </w:rPr>
      </w:pPr>
    </w:p>
    <w:p w14:paraId="6167191F" w14:textId="77777777" w:rsidR="00BB0A68" w:rsidRDefault="00BB0A68" w:rsidP="004550D3">
      <w:pPr>
        <w:rPr>
          <w:rFonts w:ascii="Arial" w:hAnsi="Arial" w:cs="Arial"/>
          <w:b/>
          <w:bCs/>
          <w:sz w:val="28"/>
          <w:szCs w:val="28"/>
        </w:rPr>
      </w:pPr>
    </w:p>
    <w:p w14:paraId="4956F65D" w14:textId="77777777" w:rsidR="00BB0A68" w:rsidRDefault="00BB0A68" w:rsidP="004550D3">
      <w:pPr>
        <w:rPr>
          <w:rFonts w:ascii="Arial" w:hAnsi="Arial" w:cs="Arial"/>
          <w:b/>
          <w:bCs/>
          <w:sz w:val="28"/>
          <w:szCs w:val="28"/>
        </w:rPr>
      </w:pPr>
    </w:p>
    <w:p w14:paraId="17BAF51C" w14:textId="77777777" w:rsidR="000343B2" w:rsidRDefault="000343B2" w:rsidP="004550D3">
      <w:pPr>
        <w:rPr>
          <w:rFonts w:ascii="Arial" w:hAnsi="Arial" w:cs="Arial"/>
          <w:b/>
          <w:bCs/>
          <w:sz w:val="28"/>
          <w:szCs w:val="28"/>
        </w:rPr>
      </w:pPr>
    </w:p>
    <w:p w14:paraId="670353B0" w14:textId="77777777" w:rsidR="000343B2" w:rsidRDefault="000343B2" w:rsidP="004550D3">
      <w:pPr>
        <w:rPr>
          <w:rFonts w:ascii="Arial" w:hAnsi="Arial" w:cs="Arial"/>
          <w:b/>
          <w:bCs/>
          <w:sz w:val="28"/>
          <w:szCs w:val="28"/>
        </w:rPr>
      </w:pPr>
    </w:p>
    <w:p w14:paraId="12470FFB" w14:textId="77777777" w:rsidR="000343B2" w:rsidRDefault="000343B2" w:rsidP="004550D3">
      <w:pPr>
        <w:rPr>
          <w:rFonts w:ascii="Arial" w:hAnsi="Arial" w:cs="Arial"/>
          <w:b/>
          <w:bCs/>
          <w:sz w:val="28"/>
          <w:szCs w:val="28"/>
        </w:rPr>
      </w:pPr>
    </w:p>
    <w:p w14:paraId="740B88FF" w14:textId="77777777" w:rsidR="000343B2" w:rsidRDefault="000343B2" w:rsidP="004550D3">
      <w:pPr>
        <w:rPr>
          <w:rFonts w:ascii="Arial" w:hAnsi="Arial" w:cs="Arial"/>
          <w:b/>
          <w:bCs/>
          <w:sz w:val="28"/>
          <w:szCs w:val="28"/>
        </w:rPr>
      </w:pPr>
    </w:p>
    <w:p w14:paraId="2DB4C1B3" w14:textId="77777777" w:rsidR="000343B2" w:rsidRDefault="000343B2" w:rsidP="004550D3">
      <w:pPr>
        <w:rPr>
          <w:rFonts w:ascii="Arial" w:hAnsi="Arial" w:cs="Arial"/>
          <w:b/>
          <w:bCs/>
          <w:sz w:val="28"/>
          <w:szCs w:val="28"/>
        </w:rPr>
      </w:pPr>
    </w:p>
    <w:p w14:paraId="30825B95" w14:textId="77777777" w:rsidR="000343B2" w:rsidRDefault="000343B2" w:rsidP="004550D3">
      <w:pPr>
        <w:rPr>
          <w:rFonts w:ascii="Arial" w:hAnsi="Arial" w:cs="Arial"/>
          <w:b/>
          <w:bCs/>
          <w:sz w:val="28"/>
          <w:szCs w:val="28"/>
        </w:rPr>
      </w:pPr>
    </w:p>
    <w:p w14:paraId="5A876D01" w14:textId="15696CD0" w:rsidR="004550D3" w:rsidRDefault="004550D3" w:rsidP="004550D3">
      <w:pPr>
        <w:rPr>
          <w:rFonts w:ascii="Arial" w:hAnsi="Arial" w:cs="Arial"/>
          <w:b/>
          <w:bCs/>
          <w:sz w:val="28"/>
          <w:szCs w:val="28"/>
        </w:rPr>
      </w:pPr>
      <w:r w:rsidRPr="004550D3">
        <w:rPr>
          <w:rFonts w:ascii="Arial" w:hAnsi="Arial" w:cs="Arial"/>
          <w:b/>
          <w:bCs/>
          <w:sz w:val="28"/>
          <w:szCs w:val="28"/>
        </w:rPr>
        <w:lastRenderedPageBreak/>
        <w:t>REFERÊNCIAS</w:t>
      </w:r>
    </w:p>
    <w:p w14:paraId="6FC5D2B2" w14:textId="77777777" w:rsidR="008B4CED" w:rsidRDefault="008B4CED" w:rsidP="00CE6582">
      <w:pPr>
        <w:spacing w:line="240" w:lineRule="auto"/>
        <w:rPr>
          <w:rFonts w:ascii="Arial" w:eastAsia="Times New Roman" w:hAnsi="Arial" w:cs="Arial"/>
          <w:color w:val="000000"/>
          <w:sz w:val="24"/>
          <w:szCs w:val="24"/>
          <w:lang w:eastAsia="pt-BR"/>
        </w:rPr>
      </w:pPr>
    </w:p>
    <w:p w14:paraId="79A48A67" w14:textId="53EE15C4"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MARAL</w:t>
      </w:r>
      <w:r w:rsidRPr="00120152">
        <w:rPr>
          <w:rFonts w:ascii="Arial" w:eastAsia="Times New Roman" w:hAnsi="Arial" w:cs="Arial"/>
          <w:color w:val="000000"/>
          <w:sz w:val="24"/>
          <w:szCs w:val="24"/>
          <w:lang w:eastAsia="pt-BR"/>
        </w:rPr>
        <w:t xml:space="preserve">, F., </w:t>
      </w:r>
      <w:r>
        <w:rPr>
          <w:rFonts w:ascii="Arial" w:eastAsia="Times New Roman" w:hAnsi="Arial" w:cs="Arial"/>
          <w:color w:val="000000"/>
          <w:sz w:val="24"/>
          <w:szCs w:val="24"/>
          <w:lang w:eastAsia="pt-BR"/>
        </w:rPr>
        <w:t>CAMPOS</w:t>
      </w:r>
      <w:r w:rsidRPr="00120152">
        <w:rPr>
          <w:rFonts w:ascii="Arial" w:eastAsia="Times New Roman" w:hAnsi="Arial" w:cs="Arial"/>
          <w:color w:val="000000"/>
          <w:sz w:val="24"/>
          <w:szCs w:val="24"/>
          <w:lang w:eastAsia="pt-BR"/>
        </w:rPr>
        <w:t>, M., &amp; de M</w:t>
      </w:r>
      <w:r>
        <w:rPr>
          <w:rFonts w:ascii="Arial" w:eastAsia="Times New Roman" w:hAnsi="Arial" w:cs="Arial"/>
          <w:color w:val="000000"/>
          <w:sz w:val="24"/>
          <w:szCs w:val="24"/>
          <w:lang w:eastAsia="pt-BR"/>
        </w:rPr>
        <w:t>ORAIS</w:t>
      </w:r>
      <w:r w:rsidRPr="00120152">
        <w:rPr>
          <w:rFonts w:ascii="Arial" w:eastAsia="Times New Roman" w:hAnsi="Arial" w:cs="Arial"/>
          <w:color w:val="000000"/>
          <w:sz w:val="24"/>
          <w:szCs w:val="24"/>
          <w:lang w:eastAsia="pt-BR"/>
        </w:rPr>
        <w:t xml:space="preserve">, P. (2020). </w:t>
      </w:r>
      <w:r w:rsidRPr="007B61E6">
        <w:rPr>
          <w:rFonts w:ascii="Arial" w:eastAsia="Times New Roman" w:hAnsi="Arial" w:cs="Arial"/>
          <w:b/>
          <w:bCs/>
          <w:color w:val="000000"/>
          <w:sz w:val="24"/>
          <w:szCs w:val="24"/>
          <w:lang w:eastAsia="pt-BR"/>
        </w:rPr>
        <w:t xml:space="preserve">Desafios da Conformidade Fiscal para Empresas de E-commerce: </w:t>
      </w:r>
      <w:r w:rsidRPr="007B61E6">
        <w:rPr>
          <w:rFonts w:ascii="Arial" w:eastAsia="Times New Roman" w:hAnsi="Arial" w:cs="Arial"/>
          <w:color w:val="000000"/>
          <w:sz w:val="24"/>
          <w:szCs w:val="24"/>
          <w:lang w:eastAsia="pt-BR"/>
        </w:rPr>
        <w:t>Um Estudo de Caso. Revista de Contabilidade e Organizações</w:t>
      </w:r>
      <w:r w:rsidRPr="00FB5661">
        <w:rPr>
          <w:rFonts w:ascii="Arial" w:eastAsia="Times New Roman" w:hAnsi="Arial" w:cs="Arial"/>
          <w:b/>
          <w:bCs/>
          <w:color w:val="000000"/>
          <w:sz w:val="24"/>
          <w:szCs w:val="24"/>
          <w:lang w:eastAsia="pt-BR"/>
        </w:rPr>
        <w:t>,</w:t>
      </w:r>
      <w:r w:rsidRPr="00120152">
        <w:rPr>
          <w:rFonts w:ascii="Arial" w:eastAsia="Times New Roman" w:hAnsi="Arial" w:cs="Arial"/>
          <w:color w:val="000000"/>
          <w:sz w:val="24"/>
          <w:szCs w:val="24"/>
          <w:lang w:eastAsia="pt-BR"/>
        </w:rPr>
        <w:t xml:space="preserve"> 14(42), 36-54.</w:t>
      </w:r>
    </w:p>
    <w:p w14:paraId="74C823CC" w14:textId="77777777" w:rsidR="008F7476" w:rsidRDefault="008F7476" w:rsidP="00CE6582">
      <w:pPr>
        <w:spacing w:line="240" w:lineRule="auto"/>
        <w:rPr>
          <w:rFonts w:ascii="Arial" w:eastAsia="Times New Roman" w:hAnsi="Arial" w:cs="Arial"/>
          <w:color w:val="000000"/>
          <w:sz w:val="24"/>
          <w:szCs w:val="24"/>
          <w:lang w:eastAsia="pt-BR"/>
        </w:rPr>
      </w:pPr>
    </w:p>
    <w:p w14:paraId="7F033945" w14:textId="77777777" w:rsidR="008F7476" w:rsidRDefault="008F7476" w:rsidP="00CE6582">
      <w:pPr>
        <w:spacing w:line="240" w:lineRule="auto"/>
        <w:rPr>
          <w:rFonts w:ascii="Arial" w:eastAsia="Times New Roman" w:hAnsi="Arial" w:cs="Arial"/>
          <w:color w:val="000000"/>
          <w:sz w:val="24"/>
          <w:szCs w:val="24"/>
          <w:lang w:eastAsia="pt-BR"/>
        </w:rPr>
      </w:pPr>
    </w:p>
    <w:p w14:paraId="385E8269"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B</w:t>
      </w:r>
      <w:r>
        <w:rPr>
          <w:rFonts w:ascii="Arial" w:eastAsia="Times New Roman" w:hAnsi="Arial" w:cs="Arial"/>
          <w:color w:val="000000"/>
          <w:sz w:val="24"/>
          <w:szCs w:val="24"/>
          <w:lang w:eastAsia="pt-BR"/>
        </w:rPr>
        <w:t>EMVINDO</w:t>
      </w:r>
      <w:r w:rsidRPr="00120152">
        <w:rPr>
          <w:rFonts w:ascii="Arial" w:eastAsia="Times New Roman" w:hAnsi="Arial" w:cs="Arial"/>
          <w:color w:val="000000"/>
          <w:sz w:val="24"/>
          <w:szCs w:val="24"/>
          <w:lang w:eastAsia="pt-BR"/>
        </w:rPr>
        <w:t xml:space="preserve">, S. (2024). </w:t>
      </w:r>
      <w:r w:rsidRPr="007B61E6">
        <w:rPr>
          <w:rFonts w:ascii="Arial" w:eastAsia="Times New Roman" w:hAnsi="Arial" w:cs="Arial"/>
          <w:b/>
          <w:bCs/>
          <w:color w:val="000000"/>
          <w:sz w:val="24"/>
          <w:szCs w:val="24"/>
          <w:lang w:eastAsia="pt-BR"/>
        </w:rPr>
        <w:t>Ética na Emissão de Notas Fiscais e sua Relação com a Transparência nas Operações de Empresas de E-commerce</w:t>
      </w:r>
      <w:r w:rsidRPr="00120152">
        <w:rPr>
          <w:rFonts w:ascii="Arial" w:eastAsia="Times New Roman" w:hAnsi="Arial" w:cs="Arial"/>
          <w:color w:val="000000"/>
          <w:sz w:val="24"/>
          <w:szCs w:val="24"/>
          <w:lang w:eastAsia="pt-BR"/>
        </w:rPr>
        <w:t xml:space="preserve">. </w:t>
      </w:r>
      <w:r w:rsidRPr="007B61E6">
        <w:rPr>
          <w:rFonts w:ascii="Arial" w:eastAsia="Times New Roman" w:hAnsi="Arial" w:cs="Arial"/>
          <w:color w:val="000000"/>
          <w:sz w:val="24"/>
          <w:szCs w:val="24"/>
          <w:lang w:eastAsia="pt-BR"/>
        </w:rPr>
        <w:t>Jornal de Contabilidade e Finanças</w:t>
      </w:r>
      <w:r w:rsidRPr="00120152">
        <w:rPr>
          <w:rFonts w:ascii="Arial" w:eastAsia="Times New Roman" w:hAnsi="Arial" w:cs="Arial"/>
          <w:color w:val="000000"/>
          <w:sz w:val="24"/>
          <w:szCs w:val="24"/>
          <w:lang w:eastAsia="pt-BR"/>
        </w:rPr>
        <w:t>, 30(2), 89-104.</w:t>
      </w:r>
    </w:p>
    <w:p w14:paraId="08864282" w14:textId="77777777" w:rsidR="008F7476" w:rsidRDefault="008F7476" w:rsidP="00CE6582">
      <w:pPr>
        <w:spacing w:line="240" w:lineRule="auto"/>
        <w:rPr>
          <w:rFonts w:ascii="Arial" w:eastAsia="Times New Roman" w:hAnsi="Arial" w:cs="Arial"/>
          <w:color w:val="000000"/>
          <w:sz w:val="24"/>
          <w:szCs w:val="24"/>
          <w:lang w:eastAsia="pt-BR"/>
        </w:rPr>
      </w:pPr>
    </w:p>
    <w:p w14:paraId="4A88764C" w14:textId="77777777" w:rsidR="008F7476" w:rsidRDefault="008F7476" w:rsidP="00CE6582">
      <w:pPr>
        <w:spacing w:line="240" w:lineRule="auto"/>
        <w:rPr>
          <w:rFonts w:ascii="Arial" w:eastAsia="Times New Roman" w:hAnsi="Arial" w:cs="Arial"/>
          <w:color w:val="000000"/>
          <w:sz w:val="24"/>
          <w:szCs w:val="24"/>
          <w:lang w:eastAsia="pt-BR"/>
        </w:rPr>
      </w:pPr>
    </w:p>
    <w:p w14:paraId="1CBDCCB0" w14:textId="77777777" w:rsidR="008F7476" w:rsidRDefault="008F7476" w:rsidP="00CE6582">
      <w:pPr>
        <w:spacing w:line="24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BRASIL, Decreto n 7.611, de 17 de novembro de 2011.</w:t>
      </w:r>
      <w:r w:rsidRPr="009514B4">
        <w:rPr>
          <w:rFonts w:ascii="Arial" w:hAnsi="Arial" w:cs="Arial"/>
          <w:color w:val="800000"/>
          <w:sz w:val="20"/>
          <w:szCs w:val="20"/>
        </w:rPr>
        <w:t xml:space="preserve"> </w:t>
      </w:r>
      <w:r w:rsidRPr="00B656FC">
        <w:rPr>
          <w:rFonts w:ascii="Arial" w:eastAsia="Times New Roman" w:hAnsi="Arial" w:cs="Arial"/>
          <w:b/>
          <w:bCs/>
          <w:color w:val="000000"/>
          <w:sz w:val="24"/>
          <w:szCs w:val="24"/>
          <w:lang w:eastAsia="pt-BR"/>
        </w:rPr>
        <w:t>Dispõe sobre a educação especial, o atendimento educacional especializado e dá outras providências</w:t>
      </w:r>
      <w:r w:rsidRPr="009514B4">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0037C8">
        <w:rPr>
          <w:rFonts w:ascii="Arial" w:eastAsia="Times New Roman" w:hAnsi="Arial" w:cs="Arial"/>
          <w:color w:val="000000"/>
          <w:sz w:val="24"/>
          <w:szCs w:val="24"/>
          <w:lang w:eastAsia="pt-BR"/>
        </w:rPr>
        <w:t>Diário Oficial da União</w:t>
      </w:r>
      <w:r>
        <w:rPr>
          <w:rFonts w:ascii="Arial" w:eastAsia="Times New Roman" w:hAnsi="Arial" w:cs="Arial"/>
          <w:color w:val="000000"/>
          <w:sz w:val="24"/>
          <w:szCs w:val="24"/>
          <w:lang w:eastAsia="pt-BR"/>
        </w:rPr>
        <w:t>, 18 de nov.2011.</w:t>
      </w:r>
    </w:p>
    <w:p w14:paraId="585CD20C" w14:textId="77777777" w:rsidR="008F7476" w:rsidRDefault="008F7476" w:rsidP="00CE6582">
      <w:pPr>
        <w:spacing w:line="240" w:lineRule="auto"/>
        <w:rPr>
          <w:rFonts w:ascii="Arial" w:eastAsia="Times New Roman" w:hAnsi="Arial" w:cs="Arial"/>
          <w:color w:val="000000"/>
          <w:sz w:val="24"/>
          <w:szCs w:val="24"/>
          <w:lang w:eastAsia="pt-BR"/>
        </w:rPr>
      </w:pPr>
    </w:p>
    <w:p w14:paraId="318E2ADB" w14:textId="77777777" w:rsidR="008F7476" w:rsidRDefault="008F7476" w:rsidP="00CE6582">
      <w:pPr>
        <w:spacing w:line="240" w:lineRule="auto"/>
        <w:rPr>
          <w:rFonts w:ascii="Arial" w:eastAsia="Times New Roman" w:hAnsi="Arial" w:cs="Arial"/>
          <w:color w:val="000000"/>
          <w:sz w:val="24"/>
          <w:szCs w:val="24"/>
          <w:lang w:eastAsia="pt-BR"/>
        </w:rPr>
      </w:pPr>
    </w:p>
    <w:p w14:paraId="38624DE9" w14:textId="77777777" w:rsidR="008F7476" w:rsidRDefault="008F7476" w:rsidP="00CE6582">
      <w:pPr>
        <w:spacing w:line="24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BRASIL, Lei n 9.934, de 20 de dezembro de 1996. </w:t>
      </w:r>
      <w:r w:rsidRPr="00B656FC">
        <w:rPr>
          <w:rFonts w:ascii="Arial" w:eastAsia="Times New Roman" w:hAnsi="Arial" w:cs="Arial"/>
          <w:b/>
          <w:bCs/>
          <w:color w:val="000000"/>
          <w:sz w:val="24"/>
          <w:szCs w:val="24"/>
          <w:lang w:eastAsia="pt-BR"/>
        </w:rPr>
        <w:t>Estabelece as diretrizes e bases da educação nacional</w:t>
      </w:r>
      <w:r>
        <w:rPr>
          <w:rFonts w:ascii="Arial" w:eastAsia="Times New Roman" w:hAnsi="Arial" w:cs="Arial"/>
          <w:color w:val="000000"/>
          <w:sz w:val="24"/>
          <w:szCs w:val="24"/>
          <w:lang w:eastAsia="pt-BR"/>
        </w:rPr>
        <w:t xml:space="preserve">. </w:t>
      </w:r>
      <w:r w:rsidRPr="000037C8">
        <w:rPr>
          <w:rFonts w:ascii="Arial" w:eastAsia="Times New Roman" w:hAnsi="Arial" w:cs="Arial"/>
          <w:color w:val="000000"/>
          <w:sz w:val="24"/>
          <w:szCs w:val="24"/>
          <w:lang w:eastAsia="pt-BR"/>
        </w:rPr>
        <w:t>Diário Oficial da União</w:t>
      </w:r>
      <w:r>
        <w:rPr>
          <w:rFonts w:ascii="Arial" w:eastAsia="Times New Roman" w:hAnsi="Arial" w:cs="Arial"/>
          <w:color w:val="000000"/>
          <w:sz w:val="24"/>
          <w:szCs w:val="24"/>
          <w:lang w:eastAsia="pt-BR"/>
        </w:rPr>
        <w:t>, 23 de dez.1996.</w:t>
      </w:r>
    </w:p>
    <w:p w14:paraId="74E73D09" w14:textId="77777777" w:rsidR="008F7476" w:rsidRDefault="008F7476" w:rsidP="00CE6582">
      <w:pPr>
        <w:spacing w:line="240" w:lineRule="auto"/>
        <w:rPr>
          <w:rFonts w:ascii="Arial" w:eastAsia="Times New Roman" w:hAnsi="Arial" w:cs="Arial"/>
          <w:color w:val="000000"/>
          <w:sz w:val="24"/>
          <w:szCs w:val="24"/>
          <w:lang w:eastAsia="pt-BR"/>
        </w:rPr>
      </w:pPr>
    </w:p>
    <w:p w14:paraId="138B0012" w14:textId="77777777" w:rsidR="008F7476" w:rsidRDefault="008F7476" w:rsidP="00CE6582">
      <w:pPr>
        <w:spacing w:line="240" w:lineRule="auto"/>
        <w:rPr>
          <w:rFonts w:ascii="Arial" w:eastAsia="Times New Roman" w:hAnsi="Arial" w:cs="Arial"/>
          <w:color w:val="000000"/>
          <w:sz w:val="24"/>
          <w:szCs w:val="24"/>
          <w:lang w:eastAsia="pt-BR"/>
        </w:rPr>
      </w:pPr>
    </w:p>
    <w:p w14:paraId="2E53B28C" w14:textId="77777777" w:rsidR="008F7476" w:rsidRDefault="008F7476" w:rsidP="00CE6582">
      <w:pPr>
        <w:spacing w:line="24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CFE</w:t>
      </w:r>
      <w:r w:rsidRPr="00120152">
        <w:rPr>
          <w:rFonts w:ascii="Arial" w:eastAsia="Times New Roman" w:hAnsi="Arial" w:cs="Arial"/>
          <w:color w:val="000000"/>
          <w:sz w:val="24"/>
          <w:szCs w:val="24"/>
          <w:lang w:eastAsia="pt-BR"/>
        </w:rPr>
        <w:t xml:space="preserve"> C</w:t>
      </w:r>
      <w:r>
        <w:rPr>
          <w:rFonts w:ascii="Arial" w:eastAsia="Times New Roman" w:hAnsi="Arial" w:cs="Arial"/>
          <w:color w:val="000000"/>
          <w:sz w:val="24"/>
          <w:szCs w:val="24"/>
          <w:lang w:eastAsia="pt-BR"/>
        </w:rPr>
        <w:t>ARVALHO</w:t>
      </w:r>
      <w:r w:rsidRPr="00120152">
        <w:rPr>
          <w:rFonts w:ascii="Arial" w:eastAsia="Times New Roman" w:hAnsi="Arial" w:cs="Arial"/>
          <w:color w:val="000000"/>
          <w:sz w:val="24"/>
          <w:szCs w:val="24"/>
          <w:lang w:eastAsia="pt-BR"/>
        </w:rPr>
        <w:t>, R., V</w:t>
      </w:r>
      <w:r>
        <w:rPr>
          <w:rFonts w:ascii="Arial" w:eastAsia="Times New Roman" w:hAnsi="Arial" w:cs="Arial"/>
          <w:color w:val="000000"/>
          <w:sz w:val="24"/>
          <w:szCs w:val="24"/>
          <w:lang w:eastAsia="pt-BR"/>
        </w:rPr>
        <w:t>ENANCIO</w:t>
      </w:r>
      <w:r w:rsidRPr="00120152">
        <w:rPr>
          <w:rFonts w:ascii="Arial" w:eastAsia="Times New Roman" w:hAnsi="Arial" w:cs="Arial"/>
          <w:color w:val="000000"/>
          <w:sz w:val="24"/>
          <w:szCs w:val="24"/>
          <w:lang w:eastAsia="pt-BR"/>
        </w:rPr>
        <w:t>, D., &amp; L</w:t>
      </w:r>
      <w:r>
        <w:rPr>
          <w:rFonts w:ascii="Arial" w:eastAsia="Times New Roman" w:hAnsi="Arial" w:cs="Arial"/>
          <w:color w:val="000000"/>
          <w:sz w:val="24"/>
          <w:szCs w:val="24"/>
          <w:lang w:eastAsia="pt-BR"/>
        </w:rPr>
        <w:t>AÇO</w:t>
      </w:r>
      <w:r w:rsidRPr="00120152">
        <w:rPr>
          <w:rFonts w:ascii="Arial" w:eastAsia="Times New Roman" w:hAnsi="Arial" w:cs="Arial"/>
          <w:color w:val="000000"/>
          <w:sz w:val="24"/>
          <w:szCs w:val="24"/>
          <w:lang w:eastAsia="pt-BR"/>
        </w:rPr>
        <w:t xml:space="preserve">, T. (2022). </w:t>
      </w:r>
      <w:r w:rsidRPr="00090E56">
        <w:rPr>
          <w:rFonts w:ascii="Arial" w:eastAsia="Times New Roman" w:hAnsi="Arial" w:cs="Arial"/>
          <w:b/>
          <w:bCs/>
          <w:color w:val="000000"/>
          <w:sz w:val="24"/>
          <w:szCs w:val="24"/>
          <w:lang w:eastAsia="pt-BR"/>
        </w:rPr>
        <w:t>Benefícios da Conformidade com a Legislação Tributária na Imagem e Credibilidade das Empresas de E-commerce</w:t>
      </w:r>
      <w:r w:rsidRPr="00090E56">
        <w:rPr>
          <w:rFonts w:ascii="Arial" w:eastAsia="Times New Roman" w:hAnsi="Arial" w:cs="Arial"/>
          <w:color w:val="000000"/>
          <w:sz w:val="24"/>
          <w:szCs w:val="24"/>
          <w:lang w:eastAsia="pt-BR"/>
        </w:rPr>
        <w:t>. Revista de Gestão e Negócios Digitais</w:t>
      </w:r>
      <w:r w:rsidRPr="00120152">
        <w:rPr>
          <w:rFonts w:ascii="Arial" w:eastAsia="Times New Roman" w:hAnsi="Arial" w:cs="Arial"/>
          <w:color w:val="000000"/>
          <w:sz w:val="24"/>
          <w:szCs w:val="24"/>
          <w:lang w:eastAsia="pt-BR"/>
        </w:rPr>
        <w:t>, 6(2), 45-60.</w:t>
      </w:r>
    </w:p>
    <w:p w14:paraId="325C3D10" w14:textId="77777777" w:rsidR="008F7476" w:rsidRDefault="008F7476" w:rsidP="00CE6582">
      <w:pPr>
        <w:spacing w:line="240" w:lineRule="auto"/>
        <w:rPr>
          <w:rFonts w:ascii="Arial" w:eastAsia="Times New Roman" w:hAnsi="Arial" w:cs="Arial"/>
          <w:color w:val="000000"/>
          <w:sz w:val="24"/>
          <w:szCs w:val="24"/>
          <w:lang w:eastAsia="pt-BR"/>
        </w:rPr>
      </w:pPr>
    </w:p>
    <w:p w14:paraId="57A455AD" w14:textId="77777777" w:rsidR="008F7476" w:rsidRDefault="008F7476" w:rsidP="00CE6582">
      <w:pPr>
        <w:spacing w:line="240" w:lineRule="auto"/>
        <w:rPr>
          <w:rFonts w:ascii="Arial" w:eastAsia="Times New Roman" w:hAnsi="Arial" w:cs="Arial"/>
          <w:color w:val="000000"/>
          <w:sz w:val="24"/>
          <w:szCs w:val="24"/>
          <w:lang w:eastAsia="pt-BR"/>
        </w:rPr>
      </w:pPr>
    </w:p>
    <w:p w14:paraId="5BF56299"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C</w:t>
      </w:r>
      <w:r>
        <w:rPr>
          <w:rFonts w:ascii="Arial" w:eastAsia="Times New Roman" w:hAnsi="Arial" w:cs="Arial"/>
          <w:color w:val="000000"/>
          <w:sz w:val="24"/>
          <w:szCs w:val="24"/>
          <w:lang w:eastAsia="pt-BR"/>
        </w:rPr>
        <w:t>OLE</w:t>
      </w:r>
      <w:r w:rsidRPr="00120152">
        <w:rPr>
          <w:rFonts w:ascii="Arial" w:eastAsia="Times New Roman" w:hAnsi="Arial" w:cs="Arial"/>
          <w:color w:val="000000"/>
          <w:sz w:val="24"/>
          <w:szCs w:val="24"/>
          <w:lang w:eastAsia="pt-BR"/>
        </w:rPr>
        <w:t>, M., &amp; E</w:t>
      </w:r>
      <w:r>
        <w:rPr>
          <w:rFonts w:ascii="Arial" w:eastAsia="Times New Roman" w:hAnsi="Arial" w:cs="Arial"/>
          <w:color w:val="000000"/>
          <w:sz w:val="24"/>
          <w:szCs w:val="24"/>
          <w:lang w:eastAsia="pt-BR"/>
        </w:rPr>
        <w:t>NGESTROM</w:t>
      </w:r>
      <w:r w:rsidRPr="00120152">
        <w:rPr>
          <w:rFonts w:ascii="Arial" w:eastAsia="Times New Roman" w:hAnsi="Arial" w:cs="Arial"/>
          <w:color w:val="000000"/>
          <w:sz w:val="24"/>
          <w:szCs w:val="24"/>
          <w:lang w:eastAsia="pt-BR"/>
        </w:rPr>
        <w:t xml:space="preserve">, Y. (1997). </w:t>
      </w:r>
      <w:r w:rsidRPr="0068590C">
        <w:rPr>
          <w:rFonts w:ascii="Arial" w:eastAsia="Times New Roman" w:hAnsi="Arial" w:cs="Arial"/>
          <w:b/>
          <w:bCs/>
          <w:color w:val="000000"/>
          <w:sz w:val="24"/>
          <w:szCs w:val="24"/>
          <w:lang w:eastAsia="pt-BR"/>
        </w:rPr>
        <w:t>Aprendizagem com Sentido: Novas Perspectivas na Educação e no Trabalho</w:t>
      </w:r>
      <w:r w:rsidRPr="00120152">
        <w:rPr>
          <w:rFonts w:ascii="Arial" w:eastAsia="Times New Roman" w:hAnsi="Arial" w:cs="Arial"/>
          <w:color w:val="000000"/>
          <w:sz w:val="24"/>
          <w:szCs w:val="24"/>
          <w:lang w:eastAsia="pt-BR"/>
        </w:rPr>
        <w:t>. Porto Alegre: Artmed.</w:t>
      </w:r>
    </w:p>
    <w:p w14:paraId="4B820D68" w14:textId="77777777" w:rsidR="008F7476" w:rsidRDefault="008F7476" w:rsidP="00CE6582">
      <w:pPr>
        <w:spacing w:line="240" w:lineRule="auto"/>
        <w:rPr>
          <w:rFonts w:ascii="Arial" w:eastAsia="Times New Roman" w:hAnsi="Arial" w:cs="Arial"/>
          <w:color w:val="000000"/>
          <w:sz w:val="24"/>
          <w:szCs w:val="24"/>
          <w:lang w:eastAsia="pt-BR"/>
        </w:rPr>
      </w:pPr>
    </w:p>
    <w:p w14:paraId="2B635C0D" w14:textId="77777777" w:rsidR="008F7476" w:rsidRDefault="008F7476" w:rsidP="00CE6582">
      <w:pPr>
        <w:spacing w:line="240" w:lineRule="auto"/>
        <w:rPr>
          <w:rFonts w:ascii="Arial" w:eastAsia="Times New Roman" w:hAnsi="Arial" w:cs="Arial"/>
          <w:color w:val="000000"/>
          <w:sz w:val="24"/>
          <w:szCs w:val="24"/>
          <w:lang w:eastAsia="pt-BR"/>
        </w:rPr>
      </w:pPr>
    </w:p>
    <w:p w14:paraId="6FD47B32"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G</w:t>
      </w:r>
      <w:r>
        <w:rPr>
          <w:rFonts w:ascii="Arial" w:eastAsia="Times New Roman" w:hAnsi="Arial" w:cs="Arial"/>
          <w:color w:val="000000"/>
          <w:sz w:val="24"/>
          <w:szCs w:val="24"/>
          <w:lang w:eastAsia="pt-BR"/>
        </w:rPr>
        <w:t>AIGER</w:t>
      </w:r>
      <w:r w:rsidRPr="00120152">
        <w:rPr>
          <w:rFonts w:ascii="Arial" w:eastAsia="Times New Roman" w:hAnsi="Arial" w:cs="Arial"/>
          <w:color w:val="000000"/>
          <w:sz w:val="24"/>
          <w:szCs w:val="24"/>
          <w:lang w:eastAsia="pt-BR"/>
        </w:rPr>
        <w:t xml:space="preserve">, L. I. (2006). </w:t>
      </w:r>
      <w:r w:rsidRPr="007B61E6">
        <w:rPr>
          <w:rFonts w:ascii="Arial" w:eastAsia="Times New Roman" w:hAnsi="Arial" w:cs="Arial"/>
          <w:b/>
          <w:bCs/>
          <w:color w:val="000000"/>
          <w:sz w:val="24"/>
          <w:szCs w:val="24"/>
          <w:lang w:eastAsia="pt-BR"/>
        </w:rPr>
        <w:t>Solidarismo e Empreendedorismo Econômico: Uma Análise dos Desafios no Contexto dos Pequenos Negócios</w:t>
      </w:r>
      <w:r w:rsidRPr="00120152">
        <w:rPr>
          <w:rFonts w:ascii="Arial" w:eastAsia="Times New Roman" w:hAnsi="Arial" w:cs="Arial"/>
          <w:color w:val="000000"/>
          <w:sz w:val="24"/>
          <w:szCs w:val="24"/>
          <w:lang w:eastAsia="pt-BR"/>
        </w:rPr>
        <w:t xml:space="preserve">. </w:t>
      </w:r>
      <w:r w:rsidRPr="000F5E8F">
        <w:rPr>
          <w:rFonts w:ascii="Arial" w:eastAsia="Times New Roman" w:hAnsi="Arial" w:cs="Arial"/>
          <w:color w:val="000000"/>
          <w:sz w:val="24"/>
          <w:szCs w:val="24"/>
          <w:lang w:eastAsia="pt-BR"/>
        </w:rPr>
        <w:t>Revista de Administração Contemporânea</w:t>
      </w:r>
      <w:r w:rsidRPr="00120152">
        <w:rPr>
          <w:rFonts w:ascii="Arial" w:eastAsia="Times New Roman" w:hAnsi="Arial" w:cs="Arial"/>
          <w:color w:val="000000"/>
          <w:sz w:val="24"/>
          <w:szCs w:val="24"/>
          <w:lang w:eastAsia="pt-BR"/>
        </w:rPr>
        <w:t>, 10(4), 345-360.</w:t>
      </w:r>
    </w:p>
    <w:p w14:paraId="58D693CC" w14:textId="77777777" w:rsidR="00811A92" w:rsidRDefault="00811A92" w:rsidP="00CE6582">
      <w:pPr>
        <w:spacing w:line="240" w:lineRule="auto"/>
        <w:rPr>
          <w:rFonts w:ascii="Arial" w:eastAsia="Times New Roman" w:hAnsi="Arial" w:cs="Arial"/>
          <w:color w:val="000000"/>
          <w:sz w:val="24"/>
          <w:szCs w:val="24"/>
          <w:lang w:eastAsia="pt-BR"/>
        </w:rPr>
      </w:pPr>
    </w:p>
    <w:p w14:paraId="29B314C6" w14:textId="77777777" w:rsidR="000A7428" w:rsidRDefault="000A7428" w:rsidP="00CE6582">
      <w:pPr>
        <w:spacing w:line="240" w:lineRule="auto"/>
        <w:rPr>
          <w:rFonts w:ascii="Arial" w:eastAsia="Times New Roman" w:hAnsi="Arial" w:cs="Arial"/>
          <w:color w:val="000000"/>
          <w:sz w:val="24"/>
          <w:szCs w:val="24"/>
          <w:lang w:eastAsia="pt-BR"/>
        </w:rPr>
      </w:pPr>
    </w:p>
    <w:p w14:paraId="67816872" w14:textId="77777777" w:rsidR="00811A92" w:rsidRDefault="00811A92" w:rsidP="00CE6582">
      <w:pPr>
        <w:spacing w:line="24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G1, ´</w:t>
      </w:r>
      <w:r w:rsidRPr="00184499">
        <w:rPr>
          <w:rFonts w:ascii="Arial" w:eastAsia="Times New Roman" w:hAnsi="Arial" w:cs="Arial"/>
          <w:b/>
          <w:bCs/>
          <w:color w:val="000000"/>
          <w:sz w:val="24"/>
          <w:szCs w:val="24"/>
          <w:lang w:eastAsia="pt-BR"/>
        </w:rPr>
        <w:t>Dieselgate: `veja como escândalo da Volkswagen começou e as consequências</w:t>
      </w:r>
      <w:r>
        <w:rPr>
          <w:rFonts w:ascii="Arial" w:eastAsia="Times New Roman" w:hAnsi="Arial" w:cs="Arial"/>
          <w:color w:val="000000"/>
          <w:sz w:val="24"/>
          <w:szCs w:val="24"/>
          <w:lang w:eastAsia="pt-BR"/>
        </w:rPr>
        <w:t>. 2019.AutoEsporte, G1 Globo. Disponível em:</w:t>
      </w:r>
      <w:r w:rsidRPr="00954FC0">
        <w:t xml:space="preserve"> </w:t>
      </w:r>
      <w:hyperlink r:id="rId9" w:history="1">
        <w:r w:rsidRPr="003751A5">
          <w:rPr>
            <w:color w:val="000000"/>
            <w:lang w:eastAsia="pt-BR"/>
          </w:rPr>
          <w:t>https://g1.globo.com/carros/noticia/2015/09/escandalo-da-volkswagen-veja-o-passo-passo-do-caso.html</w:t>
        </w:r>
      </w:hyperlink>
      <w:r>
        <w:rPr>
          <w:rFonts w:ascii="Arial" w:eastAsia="Times New Roman" w:hAnsi="Arial" w:cs="Arial"/>
          <w:color w:val="000000"/>
          <w:sz w:val="24"/>
          <w:szCs w:val="24"/>
          <w:lang w:eastAsia="pt-BR"/>
        </w:rPr>
        <w:t>. Acesso em: 07/06/2024.</w:t>
      </w:r>
    </w:p>
    <w:p w14:paraId="6BD9CBC6" w14:textId="77777777" w:rsidR="008F7476" w:rsidRDefault="008F7476" w:rsidP="00CE6582">
      <w:pPr>
        <w:spacing w:line="240" w:lineRule="auto"/>
        <w:rPr>
          <w:rFonts w:ascii="Arial" w:eastAsia="Times New Roman" w:hAnsi="Arial" w:cs="Arial"/>
          <w:color w:val="000000"/>
          <w:sz w:val="24"/>
          <w:szCs w:val="24"/>
          <w:lang w:eastAsia="pt-BR"/>
        </w:rPr>
      </w:pPr>
    </w:p>
    <w:p w14:paraId="59859B13" w14:textId="77777777" w:rsidR="0037479E" w:rsidRDefault="0037479E" w:rsidP="00CE6582">
      <w:pPr>
        <w:spacing w:line="240" w:lineRule="auto"/>
        <w:rPr>
          <w:rFonts w:ascii="Arial" w:eastAsia="Times New Roman" w:hAnsi="Arial" w:cs="Arial"/>
          <w:color w:val="000000"/>
          <w:sz w:val="24"/>
          <w:szCs w:val="24"/>
          <w:lang w:eastAsia="pt-BR"/>
        </w:rPr>
      </w:pPr>
    </w:p>
    <w:p w14:paraId="4587116B" w14:textId="1DF4F5C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L</w:t>
      </w:r>
      <w:r>
        <w:rPr>
          <w:rFonts w:ascii="Arial" w:eastAsia="Times New Roman" w:hAnsi="Arial" w:cs="Arial"/>
          <w:color w:val="000000"/>
          <w:sz w:val="24"/>
          <w:szCs w:val="24"/>
          <w:lang w:eastAsia="pt-BR"/>
        </w:rPr>
        <w:t>EONTIEV</w:t>
      </w:r>
      <w:r w:rsidRPr="00120152">
        <w:rPr>
          <w:rFonts w:ascii="Arial" w:eastAsia="Times New Roman" w:hAnsi="Arial" w:cs="Arial"/>
          <w:color w:val="000000"/>
          <w:sz w:val="24"/>
          <w:szCs w:val="24"/>
          <w:lang w:eastAsia="pt-BR"/>
        </w:rPr>
        <w:t xml:space="preserve">, A. N. (1978). </w:t>
      </w:r>
      <w:r w:rsidRPr="00B61F12">
        <w:rPr>
          <w:rFonts w:ascii="Arial" w:eastAsia="Times New Roman" w:hAnsi="Arial" w:cs="Arial"/>
          <w:b/>
          <w:bCs/>
          <w:color w:val="000000"/>
          <w:sz w:val="24"/>
          <w:szCs w:val="24"/>
          <w:lang w:eastAsia="pt-BR"/>
        </w:rPr>
        <w:t xml:space="preserve">A Inter-relação dos Sentidos e das Significações na Atividade Humana. </w:t>
      </w:r>
      <w:r w:rsidRPr="000F5E8F">
        <w:rPr>
          <w:rFonts w:ascii="Arial" w:eastAsia="Times New Roman" w:hAnsi="Arial" w:cs="Arial"/>
          <w:color w:val="000000"/>
          <w:sz w:val="24"/>
          <w:szCs w:val="24"/>
          <w:lang w:eastAsia="pt-BR"/>
        </w:rPr>
        <w:t>Estudos de Psicologia</w:t>
      </w:r>
      <w:r w:rsidRPr="00120152">
        <w:rPr>
          <w:rFonts w:ascii="Arial" w:eastAsia="Times New Roman" w:hAnsi="Arial" w:cs="Arial"/>
          <w:color w:val="000000"/>
          <w:sz w:val="24"/>
          <w:szCs w:val="24"/>
          <w:lang w:eastAsia="pt-BR"/>
        </w:rPr>
        <w:t>, 5(2), 156-173.</w:t>
      </w:r>
    </w:p>
    <w:p w14:paraId="3B0E3F24" w14:textId="77777777" w:rsidR="008F7476" w:rsidRDefault="008F7476" w:rsidP="00CE6582">
      <w:pPr>
        <w:spacing w:line="240" w:lineRule="auto"/>
        <w:rPr>
          <w:rFonts w:ascii="Arial" w:eastAsia="Times New Roman" w:hAnsi="Arial" w:cs="Arial"/>
          <w:color w:val="000000"/>
          <w:sz w:val="24"/>
          <w:szCs w:val="24"/>
          <w:lang w:eastAsia="pt-BR"/>
        </w:rPr>
      </w:pPr>
    </w:p>
    <w:p w14:paraId="06055098" w14:textId="77777777" w:rsidR="008F7476" w:rsidRDefault="008F7476" w:rsidP="00CE6582">
      <w:pPr>
        <w:spacing w:line="240" w:lineRule="auto"/>
        <w:rPr>
          <w:rFonts w:ascii="Arial" w:eastAsia="Times New Roman" w:hAnsi="Arial" w:cs="Arial"/>
          <w:color w:val="000000"/>
          <w:sz w:val="24"/>
          <w:szCs w:val="24"/>
          <w:lang w:eastAsia="pt-BR"/>
        </w:rPr>
      </w:pPr>
    </w:p>
    <w:p w14:paraId="69B41135"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lastRenderedPageBreak/>
        <w:t>M</w:t>
      </w:r>
      <w:r>
        <w:rPr>
          <w:rFonts w:ascii="Arial" w:eastAsia="Times New Roman" w:hAnsi="Arial" w:cs="Arial"/>
          <w:color w:val="000000"/>
          <w:sz w:val="24"/>
          <w:szCs w:val="24"/>
          <w:lang w:eastAsia="pt-BR"/>
        </w:rPr>
        <w:t>ULLER</w:t>
      </w:r>
      <w:r w:rsidRPr="00120152">
        <w:rPr>
          <w:rFonts w:ascii="Arial" w:eastAsia="Times New Roman" w:hAnsi="Arial" w:cs="Arial"/>
          <w:color w:val="000000"/>
          <w:sz w:val="24"/>
          <w:szCs w:val="24"/>
          <w:lang w:eastAsia="pt-BR"/>
        </w:rPr>
        <w:t xml:space="preserve">, R., Nunes, S., &amp; Coelho, A. (2020). </w:t>
      </w:r>
      <w:r w:rsidRPr="00AB6061">
        <w:rPr>
          <w:rFonts w:ascii="Arial" w:eastAsia="Times New Roman" w:hAnsi="Arial" w:cs="Arial"/>
          <w:b/>
          <w:bCs/>
          <w:color w:val="000000"/>
          <w:sz w:val="24"/>
          <w:szCs w:val="24"/>
          <w:lang w:eastAsia="pt-BR"/>
        </w:rPr>
        <w:t xml:space="preserve">Impactos da Não Conformidade com a Legislação Tributária na Sustentabilidade das Empresas de E-commerce. </w:t>
      </w:r>
      <w:r w:rsidRPr="000F5E8F">
        <w:rPr>
          <w:rFonts w:ascii="Arial" w:eastAsia="Times New Roman" w:hAnsi="Arial" w:cs="Arial"/>
          <w:color w:val="000000"/>
          <w:sz w:val="24"/>
          <w:szCs w:val="24"/>
          <w:lang w:eastAsia="pt-BR"/>
        </w:rPr>
        <w:t>Cadernos de Estudos Tributários</w:t>
      </w:r>
      <w:r w:rsidRPr="00120152">
        <w:rPr>
          <w:rFonts w:ascii="Arial" w:eastAsia="Times New Roman" w:hAnsi="Arial" w:cs="Arial"/>
          <w:color w:val="000000"/>
          <w:sz w:val="24"/>
          <w:szCs w:val="24"/>
          <w:lang w:eastAsia="pt-BR"/>
        </w:rPr>
        <w:t>, 8(1), 112-128.</w:t>
      </w:r>
    </w:p>
    <w:p w14:paraId="3C050834"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P</w:t>
      </w:r>
      <w:r>
        <w:rPr>
          <w:rFonts w:ascii="Arial" w:eastAsia="Times New Roman" w:hAnsi="Arial" w:cs="Arial"/>
          <w:color w:val="000000"/>
          <w:sz w:val="24"/>
          <w:szCs w:val="24"/>
          <w:lang w:eastAsia="pt-BR"/>
        </w:rPr>
        <w:t>AIXÃO</w:t>
      </w:r>
      <w:r w:rsidRPr="00120152">
        <w:rPr>
          <w:rFonts w:ascii="Arial" w:eastAsia="Times New Roman" w:hAnsi="Arial" w:cs="Arial"/>
          <w:color w:val="000000"/>
          <w:sz w:val="24"/>
          <w:szCs w:val="24"/>
          <w:lang w:eastAsia="pt-BR"/>
        </w:rPr>
        <w:t>, J. A., &amp; N</w:t>
      </w:r>
      <w:r>
        <w:rPr>
          <w:rFonts w:ascii="Arial" w:eastAsia="Times New Roman" w:hAnsi="Arial" w:cs="Arial"/>
          <w:color w:val="000000"/>
          <w:sz w:val="24"/>
          <w:szCs w:val="24"/>
          <w:lang w:eastAsia="pt-BR"/>
        </w:rPr>
        <w:t>OGUEIRA</w:t>
      </w:r>
      <w:r w:rsidRPr="00120152">
        <w:rPr>
          <w:rFonts w:ascii="Arial" w:eastAsia="Times New Roman" w:hAnsi="Arial" w:cs="Arial"/>
          <w:color w:val="000000"/>
          <w:sz w:val="24"/>
          <w:szCs w:val="24"/>
          <w:lang w:eastAsia="pt-BR"/>
        </w:rPr>
        <w:t xml:space="preserve">, M. C. (2019). </w:t>
      </w:r>
      <w:r w:rsidRPr="00AB6061">
        <w:rPr>
          <w:rFonts w:ascii="Arial" w:eastAsia="Times New Roman" w:hAnsi="Arial" w:cs="Arial"/>
          <w:b/>
          <w:bCs/>
          <w:color w:val="000000"/>
          <w:sz w:val="24"/>
          <w:szCs w:val="24"/>
          <w:lang w:eastAsia="pt-BR"/>
        </w:rPr>
        <w:t>Aprendizagem Participativa e Desenvolvimento de Grupos</w:t>
      </w:r>
      <w:r w:rsidRPr="00120152">
        <w:rPr>
          <w:rFonts w:ascii="Arial" w:eastAsia="Times New Roman" w:hAnsi="Arial" w:cs="Arial"/>
          <w:color w:val="000000"/>
          <w:sz w:val="24"/>
          <w:szCs w:val="24"/>
          <w:lang w:eastAsia="pt-BR"/>
        </w:rPr>
        <w:t xml:space="preserve">: </w:t>
      </w:r>
      <w:r w:rsidRPr="00AB6061">
        <w:rPr>
          <w:rFonts w:ascii="Arial" w:eastAsia="Times New Roman" w:hAnsi="Arial" w:cs="Arial"/>
          <w:b/>
          <w:bCs/>
          <w:color w:val="000000"/>
          <w:sz w:val="24"/>
          <w:szCs w:val="24"/>
          <w:lang w:eastAsia="pt-BR"/>
        </w:rPr>
        <w:t>Um Estudo de Caso em Comunidades de Panificação</w:t>
      </w:r>
      <w:r w:rsidRPr="00120152">
        <w:rPr>
          <w:rFonts w:ascii="Arial" w:eastAsia="Times New Roman" w:hAnsi="Arial" w:cs="Arial"/>
          <w:color w:val="000000"/>
          <w:sz w:val="24"/>
          <w:szCs w:val="24"/>
          <w:lang w:eastAsia="pt-BR"/>
        </w:rPr>
        <w:t xml:space="preserve">. </w:t>
      </w:r>
      <w:r w:rsidRPr="0027198C">
        <w:rPr>
          <w:rFonts w:ascii="Arial" w:eastAsia="Times New Roman" w:hAnsi="Arial" w:cs="Arial"/>
          <w:color w:val="000000"/>
          <w:sz w:val="24"/>
          <w:szCs w:val="24"/>
          <w:lang w:eastAsia="pt-BR"/>
        </w:rPr>
        <w:t>Revista de Psicologia Social e Organizacional</w:t>
      </w:r>
      <w:r w:rsidRPr="002C3F5C">
        <w:rPr>
          <w:rFonts w:ascii="Arial" w:eastAsia="Times New Roman" w:hAnsi="Arial" w:cs="Arial"/>
          <w:b/>
          <w:bCs/>
          <w:color w:val="000000"/>
          <w:sz w:val="24"/>
          <w:szCs w:val="24"/>
          <w:lang w:eastAsia="pt-BR"/>
        </w:rPr>
        <w:t>,</w:t>
      </w:r>
      <w:r w:rsidRPr="00120152">
        <w:rPr>
          <w:rFonts w:ascii="Arial" w:eastAsia="Times New Roman" w:hAnsi="Arial" w:cs="Arial"/>
          <w:color w:val="000000"/>
          <w:sz w:val="24"/>
          <w:szCs w:val="24"/>
          <w:lang w:eastAsia="pt-BR"/>
        </w:rPr>
        <w:t xml:space="preserve"> 15(3), 18-36.</w:t>
      </w:r>
    </w:p>
    <w:p w14:paraId="03E6A404" w14:textId="77777777" w:rsidR="008F7476" w:rsidRDefault="008F7476" w:rsidP="00CE6582">
      <w:pPr>
        <w:spacing w:line="240" w:lineRule="auto"/>
        <w:rPr>
          <w:rFonts w:ascii="Arial" w:eastAsia="Times New Roman" w:hAnsi="Arial" w:cs="Arial"/>
          <w:color w:val="000000"/>
          <w:sz w:val="24"/>
          <w:szCs w:val="24"/>
          <w:lang w:eastAsia="pt-BR"/>
        </w:rPr>
      </w:pPr>
    </w:p>
    <w:p w14:paraId="1BA8B9F0" w14:textId="77777777" w:rsidR="008F7476" w:rsidRDefault="008F7476" w:rsidP="00CE6582">
      <w:pPr>
        <w:spacing w:line="240" w:lineRule="auto"/>
        <w:rPr>
          <w:rFonts w:ascii="Arial" w:eastAsia="Times New Roman" w:hAnsi="Arial" w:cs="Arial"/>
          <w:color w:val="000000"/>
          <w:sz w:val="24"/>
          <w:szCs w:val="24"/>
          <w:lang w:eastAsia="pt-BR"/>
        </w:rPr>
      </w:pPr>
    </w:p>
    <w:p w14:paraId="28188696" w14:textId="77777777" w:rsidR="008F7476" w:rsidRDefault="008F7476" w:rsidP="00CE6582">
      <w:pPr>
        <w:spacing w:line="240" w:lineRule="auto"/>
        <w:rPr>
          <w:rFonts w:ascii="Arial" w:eastAsia="Times New Roman" w:hAnsi="Arial" w:cs="Arial"/>
          <w:color w:val="000000"/>
          <w:sz w:val="24"/>
          <w:szCs w:val="24"/>
          <w:lang w:eastAsia="pt-BR"/>
        </w:rPr>
      </w:pPr>
      <w:r w:rsidRPr="007F4D62">
        <w:rPr>
          <w:rFonts w:ascii="Arial" w:eastAsia="Times New Roman" w:hAnsi="Arial" w:cs="Arial"/>
          <w:color w:val="000000"/>
          <w:sz w:val="24"/>
          <w:szCs w:val="24"/>
          <w:lang w:eastAsia="pt-BR"/>
        </w:rPr>
        <w:t xml:space="preserve">SILVEIRA, Alexandre di Miceli. </w:t>
      </w:r>
      <w:r w:rsidRPr="006634C6">
        <w:rPr>
          <w:rFonts w:ascii="Arial" w:eastAsia="Times New Roman" w:hAnsi="Arial" w:cs="Arial"/>
          <w:b/>
          <w:bCs/>
          <w:color w:val="000000"/>
          <w:sz w:val="24"/>
          <w:szCs w:val="24"/>
          <w:lang w:eastAsia="pt-BR"/>
        </w:rPr>
        <w:t xml:space="preserve">Fracassos Corporativos Associados a Problemas de Governança. Corporativa: O caso Enron. </w:t>
      </w:r>
      <w:r w:rsidRPr="006634C6">
        <w:rPr>
          <w:rFonts w:ascii="Arial" w:eastAsia="Times New Roman" w:hAnsi="Arial" w:cs="Arial"/>
          <w:color w:val="000000"/>
          <w:sz w:val="24"/>
          <w:szCs w:val="24"/>
          <w:lang w:eastAsia="pt-BR"/>
        </w:rPr>
        <w:t>(2008).</w:t>
      </w:r>
      <w:r w:rsidRPr="007F4D62">
        <w:rPr>
          <w:rFonts w:ascii="Arial" w:eastAsia="Times New Roman" w:hAnsi="Arial" w:cs="Arial"/>
          <w:color w:val="000000"/>
          <w:sz w:val="24"/>
          <w:szCs w:val="24"/>
          <w:lang w:eastAsia="pt-BR"/>
        </w:rPr>
        <w:t xml:space="preserve"> Centro de Estudos e Governança Corporativa – FIPECAFI. Disponível em:</w:t>
      </w:r>
      <w:r w:rsidRPr="006634C6">
        <w:rPr>
          <w:rFonts w:ascii="Arial" w:eastAsia="Times New Roman" w:hAnsi="Arial" w:cs="Arial"/>
          <w:color w:val="000000"/>
          <w:sz w:val="24"/>
          <w:szCs w:val="24"/>
          <w:lang w:eastAsia="pt-BR"/>
        </w:rPr>
        <w:t xml:space="preserve"> </w:t>
      </w:r>
      <w:hyperlink r:id="rId10" w:history="1">
        <w:r w:rsidRPr="00474C01">
          <w:rPr>
            <w:rFonts w:ascii="Arial" w:eastAsia="Times New Roman" w:hAnsi="Arial" w:cs="Arial"/>
            <w:color w:val="000000"/>
            <w:sz w:val="24"/>
            <w:szCs w:val="24"/>
            <w:lang w:eastAsia="pt-BR"/>
          </w:rPr>
          <w:t>https://pt.scribd.com/document/193934066/Arquivo-1a.Acesso</w:t>
        </w:r>
      </w:hyperlink>
      <w:r>
        <w:rPr>
          <w:rFonts w:ascii="Arial" w:eastAsia="Times New Roman" w:hAnsi="Arial" w:cs="Arial"/>
          <w:color w:val="000000"/>
          <w:sz w:val="24"/>
          <w:szCs w:val="24"/>
          <w:lang w:eastAsia="pt-BR"/>
        </w:rPr>
        <w:t>.  Acesso em: 06/06/2024.</w:t>
      </w:r>
      <w:r>
        <w:rPr>
          <w:rFonts w:ascii="Arial" w:eastAsia="Times New Roman" w:hAnsi="Arial" w:cs="Arial"/>
          <w:color w:val="000000"/>
          <w:sz w:val="24"/>
          <w:szCs w:val="24"/>
          <w:lang w:eastAsia="pt-BR"/>
        </w:rPr>
        <w:tab/>
      </w:r>
    </w:p>
    <w:p w14:paraId="600024B3" w14:textId="77777777" w:rsidR="00A04570" w:rsidRDefault="00A04570" w:rsidP="00CE6582">
      <w:pPr>
        <w:spacing w:line="240" w:lineRule="auto"/>
        <w:rPr>
          <w:rFonts w:ascii="Arial" w:eastAsia="Times New Roman" w:hAnsi="Arial" w:cs="Arial"/>
          <w:color w:val="000000"/>
          <w:sz w:val="24"/>
          <w:szCs w:val="24"/>
          <w:lang w:eastAsia="pt-BR"/>
        </w:rPr>
      </w:pPr>
    </w:p>
    <w:p w14:paraId="2E7F6AC0" w14:textId="77777777" w:rsidR="008F7476" w:rsidRPr="007F4D62" w:rsidRDefault="008F7476" w:rsidP="00CE6582">
      <w:pPr>
        <w:spacing w:line="240" w:lineRule="auto"/>
        <w:rPr>
          <w:rFonts w:ascii="Arial" w:eastAsia="Times New Roman" w:hAnsi="Arial" w:cs="Arial"/>
          <w:color w:val="000000"/>
          <w:sz w:val="24"/>
          <w:szCs w:val="24"/>
          <w:lang w:eastAsia="pt-BR"/>
        </w:rPr>
      </w:pPr>
    </w:p>
    <w:p w14:paraId="4FEFFE36"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S</w:t>
      </w:r>
      <w:r>
        <w:rPr>
          <w:rFonts w:ascii="Arial" w:eastAsia="Times New Roman" w:hAnsi="Arial" w:cs="Arial"/>
          <w:color w:val="000000"/>
          <w:sz w:val="24"/>
          <w:szCs w:val="24"/>
          <w:lang w:eastAsia="pt-BR"/>
        </w:rPr>
        <w:t>OARES</w:t>
      </w:r>
      <w:r w:rsidRPr="00120152">
        <w:rPr>
          <w:rFonts w:ascii="Arial" w:eastAsia="Times New Roman" w:hAnsi="Arial" w:cs="Arial"/>
          <w:color w:val="000000"/>
          <w:sz w:val="24"/>
          <w:szCs w:val="24"/>
          <w:lang w:eastAsia="pt-BR"/>
        </w:rPr>
        <w:t xml:space="preserve">, A. B. (2017). </w:t>
      </w:r>
      <w:r w:rsidRPr="009D553B">
        <w:rPr>
          <w:rFonts w:ascii="Arial" w:eastAsia="Times New Roman" w:hAnsi="Arial" w:cs="Arial"/>
          <w:b/>
          <w:bCs/>
          <w:color w:val="000000"/>
          <w:sz w:val="24"/>
          <w:szCs w:val="24"/>
          <w:lang w:eastAsia="pt-BR"/>
        </w:rPr>
        <w:t xml:space="preserve">Mudanças Recentes na Legislação Tributária e sua Influência na Emissão de Notas Fiscais no E-commerce. </w:t>
      </w:r>
      <w:r w:rsidRPr="00B05536">
        <w:rPr>
          <w:rFonts w:ascii="Arial" w:eastAsia="Times New Roman" w:hAnsi="Arial" w:cs="Arial"/>
          <w:color w:val="000000"/>
          <w:sz w:val="24"/>
          <w:szCs w:val="24"/>
          <w:lang w:eastAsia="pt-BR"/>
        </w:rPr>
        <w:t>Anais do Congresso Brasileiro de Contabilidade</w:t>
      </w:r>
      <w:r w:rsidRPr="00120152">
        <w:rPr>
          <w:rFonts w:ascii="Arial" w:eastAsia="Times New Roman" w:hAnsi="Arial" w:cs="Arial"/>
          <w:color w:val="000000"/>
          <w:sz w:val="24"/>
          <w:szCs w:val="24"/>
          <w:lang w:eastAsia="pt-BR"/>
        </w:rPr>
        <w:t>, 10(2), 78-93.</w:t>
      </w:r>
    </w:p>
    <w:p w14:paraId="503C8E9F" w14:textId="77777777" w:rsidR="008F7476" w:rsidRDefault="008F7476" w:rsidP="00CE6582">
      <w:pPr>
        <w:spacing w:line="240" w:lineRule="auto"/>
        <w:rPr>
          <w:rFonts w:ascii="Arial" w:eastAsia="Times New Roman" w:hAnsi="Arial" w:cs="Arial"/>
          <w:color w:val="000000"/>
          <w:sz w:val="24"/>
          <w:szCs w:val="24"/>
          <w:lang w:eastAsia="pt-BR"/>
        </w:rPr>
      </w:pPr>
    </w:p>
    <w:p w14:paraId="10E20CF9" w14:textId="77777777" w:rsidR="008F7476" w:rsidRDefault="008F7476" w:rsidP="00CE6582">
      <w:pPr>
        <w:spacing w:line="240" w:lineRule="auto"/>
        <w:rPr>
          <w:rFonts w:ascii="Arial" w:eastAsia="Times New Roman" w:hAnsi="Arial" w:cs="Arial"/>
          <w:color w:val="000000"/>
          <w:sz w:val="24"/>
          <w:szCs w:val="24"/>
          <w:lang w:eastAsia="pt-BR"/>
        </w:rPr>
      </w:pPr>
    </w:p>
    <w:p w14:paraId="44F82FAA"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T</w:t>
      </w:r>
      <w:r>
        <w:rPr>
          <w:rFonts w:ascii="Arial" w:eastAsia="Times New Roman" w:hAnsi="Arial" w:cs="Arial"/>
          <w:color w:val="000000"/>
          <w:sz w:val="24"/>
          <w:szCs w:val="24"/>
          <w:lang w:eastAsia="pt-BR"/>
        </w:rPr>
        <w:t>RANCOZO</w:t>
      </w:r>
      <w:r w:rsidRPr="00120152">
        <w:rPr>
          <w:rFonts w:ascii="Arial" w:eastAsia="Times New Roman" w:hAnsi="Arial" w:cs="Arial"/>
          <w:color w:val="000000"/>
          <w:sz w:val="24"/>
          <w:szCs w:val="24"/>
          <w:lang w:eastAsia="pt-BR"/>
        </w:rPr>
        <w:t xml:space="preserve">, R. G. (2017). </w:t>
      </w:r>
      <w:r w:rsidRPr="00E919D3">
        <w:rPr>
          <w:rFonts w:ascii="Arial" w:eastAsia="Times New Roman" w:hAnsi="Arial" w:cs="Arial"/>
          <w:b/>
          <w:bCs/>
          <w:color w:val="000000"/>
          <w:sz w:val="24"/>
          <w:szCs w:val="24"/>
          <w:lang w:eastAsia="pt-BR"/>
        </w:rPr>
        <w:t>Impactos da Legislação Tributária na Emissão de Notas Fiscais no E-commerce.</w:t>
      </w:r>
      <w:r w:rsidRPr="00120152">
        <w:rPr>
          <w:rFonts w:ascii="Arial" w:eastAsia="Times New Roman" w:hAnsi="Arial" w:cs="Arial"/>
          <w:color w:val="000000"/>
          <w:sz w:val="24"/>
          <w:szCs w:val="24"/>
          <w:lang w:eastAsia="pt-BR"/>
        </w:rPr>
        <w:t xml:space="preserve"> </w:t>
      </w:r>
      <w:r w:rsidRPr="00E919D3">
        <w:rPr>
          <w:rFonts w:ascii="Arial" w:eastAsia="Times New Roman" w:hAnsi="Arial" w:cs="Arial"/>
          <w:color w:val="000000"/>
          <w:sz w:val="24"/>
          <w:szCs w:val="24"/>
          <w:lang w:eastAsia="pt-BR"/>
        </w:rPr>
        <w:t>Revista Brasileira de Gestão de Negócios</w:t>
      </w:r>
      <w:r w:rsidRPr="00120152">
        <w:rPr>
          <w:rFonts w:ascii="Arial" w:eastAsia="Times New Roman" w:hAnsi="Arial" w:cs="Arial"/>
          <w:color w:val="000000"/>
          <w:sz w:val="24"/>
          <w:szCs w:val="24"/>
          <w:lang w:eastAsia="pt-BR"/>
        </w:rPr>
        <w:t>, 19(63), 400-416.</w:t>
      </w:r>
    </w:p>
    <w:p w14:paraId="7634DF26" w14:textId="77777777" w:rsidR="00285632" w:rsidRDefault="00285632" w:rsidP="00CE6582">
      <w:pPr>
        <w:spacing w:line="240" w:lineRule="auto"/>
        <w:rPr>
          <w:rFonts w:ascii="Arial" w:eastAsia="Times New Roman" w:hAnsi="Arial" w:cs="Arial"/>
          <w:color w:val="000000"/>
          <w:sz w:val="24"/>
          <w:szCs w:val="24"/>
          <w:lang w:eastAsia="pt-BR"/>
        </w:rPr>
      </w:pPr>
    </w:p>
    <w:p w14:paraId="678EE92F" w14:textId="77777777" w:rsidR="00EC13C0" w:rsidRDefault="00EC13C0" w:rsidP="00CE6582">
      <w:pPr>
        <w:spacing w:line="240" w:lineRule="auto"/>
        <w:rPr>
          <w:rFonts w:ascii="Arial" w:eastAsia="Times New Roman" w:hAnsi="Arial" w:cs="Arial"/>
          <w:color w:val="000000"/>
          <w:sz w:val="24"/>
          <w:szCs w:val="24"/>
          <w:lang w:eastAsia="pt-BR"/>
        </w:rPr>
      </w:pPr>
    </w:p>
    <w:p w14:paraId="3ECA9D06" w14:textId="4A416FBC" w:rsidR="00DE2F01" w:rsidRPr="00DE2F01" w:rsidRDefault="00285632" w:rsidP="00CE6582">
      <w:pPr>
        <w:spacing w:line="240" w:lineRule="auto"/>
        <w:rPr>
          <w:rFonts w:ascii="Arial" w:eastAsia="Times New Roman" w:hAnsi="Arial" w:cs="Arial"/>
          <w:color w:val="000000"/>
          <w:sz w:val="24"/>
          <w:szCs w:val="24"/>
          <w:lang w:eastAsia="pt-BR"/>
        </w:rPr>
      </w:pPr>
      <w:r w:rsidRPr="00DE2F01">
        <w:rPr>
          <w:rFonts w:ascii="Arial" w:eastAsia="Times New Roman" w:hAnsi="Arial" w:cs="Arial"/>
          <w:color w:val="000000"/>
          <w:sz w:val="24"/>
          <w:szCs w:val="24"/>
          <w:lang w:eastAsia="pt-BR"/>
        </w:rPr>
        <w:t>TECNOBLOG</w:t>
      </w:r>
      <w:r w:rsidR="00DE2F01">
        <w:rPr>
          <w:rFonts w:ascii="Arial" w:eastAsia="Times New Roman" w:hAnsi="Arial" w:cs="Arial"/>
          <w:color w:val="000000"/>
          <w:sz w:val="24"/>
          <w:szCs w:val="24"/>
          <w:lang w:eastAsia="pt-BR"/>
        </w:rPr>
        <w:t>,</w:t>
      </w:r>
      <w:r w:rsidR="00DE2F01" w:rsidRPr="00DE2F01">
        <w:rPr>
          <w:rFonts w:ascii="Arial" w:eastAsia="Times New Roman" w:hAnsi="Arial" w:cs="Arial"/>
          <w:color w:val="000000"/>
          <w:sz w:val="24"/>
          <w:szCs w:val="24"/>
          <w:lang w:eastAsia="pt-BR"/>
        </w:rPr>
        <w:t xml:space="preserve"> </w:t>
      </w:r>
      <w:r w:rsidR="00DE2F01" w:rsidRPr="00EC13C0">
        <w:rPr>
          <w:rFonts w:ascii="Arial" w:eastAsia="Times New Roman" w:hAnsi="Arial" w:cs="Arial"/>
          <w:b/>
          <w:bCs/>
          <w:color w:val="000000"/>
          <w:sz w:val="24"/>
          <w:szCs w:val="24"/>
          <w:lang w:eastAsia="pt-BR"/>
        </w:rPr>
        <w:t xml:space="preserve">Justiça europeia decide que Apple não deve pagar R$ 80 bi em </w:t>
      </w:r>
      <w:r w:rsidR="00CA3CAC" w:rsidRPr="00EC13C0">
        <w:rPr>
          <w:rFonts w:ascii="Arial" w:eastAsia="Times New Roman" w:hAnsi="Arial" w:cs="Arial"/>
          <w:b/>
          <w:bCs/>
          <w:color w:val="000000"/>
          <w:sz w:val="24"/>
          <w:szCs w:val="24"/>
          <w:lang w:eastAsia="pt-BR"/>
        </w:rPr>
        <w:t>impostos</w:t>
      </w:r>
      <w:r w:rsidR="00CA3CAC">
        <w:rPr>
          <w:rFonts w:ascii="Arial" w:eastAsia="Times New Roman" w:hAnsi="Arial" w:cs="Arial"/>
          <w:color w:val="000000"/>
          <w:sz w:val="24"/>
          <w:szCs w:val="24"/>
          <w:lang w:eastAsia="pt-BR"/>
        </w:rPr>
        <w:t>. Disponível em:</w:t>
      </w:r>
      <w:r w:rsidR="00CC4B10" w:rsidRPr="00CC4B10">
        <w:t xml:space="preserve"> </w:t>
      </w:r>
      <w:hyperlink r:id="rId11" w:history="1">
        <w:r w:rsidR="00CC4B10" w:rsidRPr="00CC4B10">
          <w:rPr>
            <w:color w:val="000000"/>
            <w:lang w:eastAsia="pt-BR"/>
          </w:rPr>
          <w:t>https://tecnoblog.net/noticias/justica-europeia-decide-que-apple-nao-deve-pagar-80-bi-em-impostos/</w:t>
        </w:r>
      </w:hyperlink>
      <w:r w:rsidR="00CC4B10">
        <w:rPr>
          <w:rFonts w:ascii="Arial" w:eastAsia="Times New Roman" w:hAnsi="Arial" w:cs="Arial"/>
          <w:color w:val="000000"/>
          <w:sz w:val="24"/>
          <w:szCs w:val="24"/>
          <w:lang w:eastAsia="pt-BR"/>
        </w:rPr>
        <w:t>. Acesso em: 09/06/2024.</w:t>
      </w:r>
    </w:p>
    <w:p w14:paraId="6E7B75B7" w14:textId="7DF6B682" w:rsidR="00285632" w:rsidRDefault="00285632" w:rsidP="00CE6582">
      <w:pPr>
        <w:spacing w:line="240" w:lineRule="auto"/>
        <w:rPr>
          <w:rFonts w:ascii="Arial" w:eastAsia="Times New Roman" w:hAnsi="Arial" w:cs="Arial"/>
          <w:color w:val="000000"/>
          <w:sz w:val="24"/>
          <w:szCs w:val="24"/>
          <w:lang w:eastAsia="pt-BR"/>
        </w:rPr>
      </w:pPr>
    </w:p>
    <w:p w14:paraId="0E194242" w14:textId="77777777" w:rsidR="008F7476" w:rsidRDefault="008F7476" w:rsidP="00CE6582">
      <w:pPr>
        <w:spacing w:line="240" w:lineRule="auto"/>
        <w:rPr>
          <w:rFonts w:ascii="Arial" w:eastAsia="Times New Roman" w:hAnsi="Arial" w:cs="Arial"/>
          <w:color w:val="000000"/>
          <w:sz w:val="24"/>
          <w:szCs w:val="24"/>
          <w:lang w:eastAsia="pt-BR"/>
        </w:rPr>
      </w:pPr>
    </w:p>
    <w:p w14:paraId="004962A1" w14:textId="77777777" w:rsidR="008F7476" w:rsidRDefault="008F7476" w:rsidP="00CE6582">
      <w:pPr>
        <w:spacing w:line="240" w:lineRule="auto"/>
        <w:rPr>
          <w:rFonts w:ascii="Arial" w:eastAsia="Times New Roman" w:hAnsi="Arial" w:cs="Arial"/>
          <w:color w:val="000000"/>
          <w:sz w:val="24"/>
          <w:szCs w:val="24"/>
          <w:lang w:eastAsia="pt-BR"/>
        </w:rPr>
      </w:pPr>
      <w:r w:rsidRPr="00120152">
        <w:rPr>
          <w:rFonts w:ascii="Arial" w:eastAsia="Times New Roman" w:hAnsi="Arial" w:cs="Arial"/>
          <w:color w:val="000000"/>
          <w:sz w:val="24"/>
          <w:szCs w:val="24"/>
          <w:lang w:eastAsia="pt-BR"/>
        </w:rPr>
        <w:t>V</w:t>
      </w:r>
      <w:r>
        <w:rPr>
          <w:rFonts w:ascii="Arial" w:eastAsia="Times New Roman" w:hAnsi="Arial" w:cs="Arial"/>
          <w:color w:val="000000"/>
          <w:sz w:val="24"/>
          <w:szCs w:val="24"/>
          <w:lang w:eastAsia="pt-BR"/>
        </w:rPr>
        <w:t>YGOTSKY</w:t>
      </w:r>
      <w:r w:rsidRPr="00120152">
        <w:rPr>
          <w:rFonts w:ascii="Arial" w:eastAsia="Times New Roman" w:hAnsi="Arial" w:cs="Arial"/>
          <w:color w:val="000000"/>
          <w:sz w:val="24"/>
          <w:szCs w:val="24"/>
          <w:lang w:eastAsia="pt-BR"/>
        </w:rPr>
        <w:t xml:space="preserve">, L. S. (2015). </w:t>
      </w:r>
      <w:r w:rsidRPr="008B4805">
        <w:rPr>
          <w:rFonts w:ascii="Arial" w:eastAsia="Times New Roman" w:hAnsi="Arial" w:cs="Arial"/>
          <w:b/>
          <w:bCs/>
          <w:color w:val="000000"/>
          <w:sz w:val="24"/>
          <w:szCs w:val="24"/>
          <w:lang w:eastAsia="pt-BR"/>
        </w:rPr>
        <w:t>A Formação Social da Mente</w:t>
      </w:r>
      <w:r w:rsidRPr="005A48EC">
        <w:rPr>
          <w:rFonts w:ascii="Arial" w:eastAsia="Times New Roman" w:hAnsi="Arial" w:cs="Arial"/>
          <w:color w:val="000000"/>
          <w:sz w:val="24"/>
          <w:szCs w:val="24"/>
          <w:lang w:eastAsia="pt-BR"/>
        </w:rPr>
        <w:t>: O Desenvolvimento dos Processos Psicológicos Superiores</w:t>
      </w:r>
      <w:r w:rsidRPr="00120152">
        <w:rPr>
          <w:rFonts w:ascii="Arial" w:eastAsia="Times New Roman" w:hAnsi="Arial" w:cs="Arial"/>
          <w:color w:val="000000"/>
          <w:sz w:val="24"/>
          <w:szCs w:val="24"/>
          <w:lang w:eastAsia="pt-BR"/>
        </w:rPr>
        <w:t>. São Paulo: Martins Fontes.</w:t>
      </w:r>
    </w:p>
    <w:p w14:paraId="69DF8667" w14:textId="77777777" w:rsidR="006634C6" w:rsidRDefault="006634C6" w:rsidP="002B2301">
      <w:pPr>
        <w:spacing w:line="240" w:lineRule="auto"/>
        <w:ind w:left="709"/>
        <w:rPr>
          <w:rFonts w:ascii="Arial" w:eastAsia="Times New Roman" w:hAnsi="Arial" w:cs="Arial"/>
          <w:color w:val="000000"/>
          <w:sz w:val="24"/>
          <w:szCs w:val="24"/>
          <w:lang w:eastAsia="pt-BR"/>
        </w:rPr>
      </w:pPr>
    </w:p>
    <w:p w14:paraId="22E5C80C" w14:textId="77777777" w:rsidR="00FB5661" w:rsidRDefault="00FB5661" w:rsidP="008C6CF1">
      <w:pPr>
        <w:spacing w:line="240" w:lineRule="auto"/>
        <w:rPr>
          <w:rFonts w:ascii="Arial" w:hAnsi="Arial" w:cs="Arial"/>
          <w:sz w:val="24"/>
        </w:rPr>
      </w:pPr>
    </w:p>
    <w:sectPr w:rsidR="00FB5661" w:rsidSect="00F56679">
      <w:headerReference w:type="default" r:id="rId12"/>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3A384" w14:textId="77777777" w:rsidR="00DD0E13" w:rsidRDefault="00DD0E13" w:rsidP="00EC59B2">
      <w:pPr>
        <w:spacing w:line="240" w:lineRule="auto"/>
      </w:pPr>
      <w:r>
        <w:separator/>
      </w:r>
    </w:p>
  </w:endnote>
  <w:endnote w:type="continuationSeparator" w:id="0">
    <w:p w14:paraId="446151FC" w14:textId="77777777" w:rsidR="00DD0E13" w:rsidRDefault="00DD0E13" w:rsidP="00EC5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0D64B" w14:textId="77777777" w:rsidR="00DD0E13" w:rsidRDefault="00DD0E13" w:rsidP="00EC59B2">
      <w:pPr>
        <w:spacing w:line="240" w:lineRule="auto"/>
      </w:pPr>
      <w:r>
        <w:separator/>
      </w:r>
    </w:p>
  </w:footnote>
  <w:footnote w:type="continuationSeparator" w:id="0">
    <w:p w14:paraId="1DCCF2A8" w14:textId="77777777" w:rsidR="00DD0E13" w:rsidRDefault="00DD0E13" w:rsidP="00EC5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1105258891"/>
      <w:docPartObj>
        <w:docPartGallery w:val="Page Numbers (Top of Page)"/>
        <w:docPartUnique/>
      </w:docPartObj>
    </w:sdt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32F3B"/>
    <w:multiLevelType w:val="multilevel"/>
    <w:tmpl w:val="13ACFD84"/>
    <w:lvl w:ilvl="0">
      <w:start w:val="1"/>
      <w:numFmt w:val="decimal"/>
      <w:lvlText w:val="%1"/>
      <w:lvlJc w:val="left"/>
      <w:pPr>
        <w:ind w:left="360" w:hanging="360"/>
      </w:pPr>
      <w:rPr>
        <w:rFonts w:hint="default"/>
      </w:rPr>
    </w:lvl>
    <w:lvl w:ilvl="1">
      <w:start w:val="1"/>
      <w:numFmt w:val="decimal"/>
      <w:lvlText w:val="%2."/>
      <w:lvlJc w:val="left"/>
      <w:pPr>
        <w:ind w:left="1665" w:hanging="720"/>
      </w:pPr>
      <w:rPr>
        <w:rFonts w:ascii="Arial" w:eastAsiaTheme="minorHAnsi" w:hAnsi="Arial" w:cs="Arial"/>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5220" w:hanging="144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775" w:hanging="2160"/>
      </w:pPr>
      <w:rPr>
        <w:rFonts w:hint="default"/>
      </w:rPr>
    </w:lvl>
    <w:lvl w:ilvl="8">
      <w:start w:val="1"/>
      <w:numFmt w:val="decimal"/>
      <w:lvlText w:val="%1.%2.%3.%4.%5.%6.%7.%8.%9"/>
      <w:lvlJc w:val="left"/>
      <w:pPr>
        <w:ind w:left="9720" w:hanging="2160"/>
      </w:pPr>
      <w:rPr>
        <w:rFonts w:hint="default"/>
      </w:rPr>
    </w:lvl>
  </w:abstractNum>
  <w:abstractNum w:abstractNumId="1" w15:restartNumberingAfterBreak="0">
    <w:nsid w:val="16F61A42"/>
    <w:multiLevelType w:val="hybridMultilevel"/>
    <w:tmpl w:val="C18A4C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CF5E04"/>
    <w:multiLevelType w:val="hybridMultilevel"/>
    <w:tmpl w:val="A37C56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A6F4271"/>
    <w:multiLevelType w:val="hybridMultilevel"/>
    <w:tmpl w:val="80583B92"/>
    <w:lvl w:ilvl="0" w:tplc="8DF67C0C">
      <w:start w:val="2"/>
      <w:numFmt w:val="decimal"/>
      <w:lvlText w:val="%1."/>
      <w:lvlJc w:val="left"/>
      <w:pPr>
        <w:ind w:left="2250" w:hanging="360"/>
      </w:pPr>
      <w:rPr>
        <w:rFonts w:hint="default"/>
      </w:rPr>
    </w:lvl>
    <w:lvl w:ilvl="1" w:tplc="04160019">
      <w:start w:val="1"/>
      <w:numFmt w:val="lowerLetter"/>
      <w:lvlText w:val="%2."/>
      <w:lvlJc w:val="left"/>
      <w:pPr>
        <w:ind w:left="2970" w:hanging="360"/>
      </w:pPr>
    </w:lvl>
    <w:lvl w:ilvl="2" w:tplc="0416001B">
      <w:start w:val="1"/>
      <w:numFmt w:val="lowerRoman"/>
      <w:lvlText w:val="%3."/>
      <w:lvlJc w:val="right"/>
      <w:pPr>
        <w:ind w:left="3690" w:hanging="180"/>
      </w:pPr>
    </w:lvl>
    <w:lvl w:ilvl="3" w:tplc="0416000F">
      <w:start w:val="1"/>
      <w:numFmt w:val="decimal"/>
      <w:lvlText w:val="%4."/>
      <w:lvlJc w:val="left"/>
      <w:pPr>
        <w:ind w:left="4410" w:hanging="360"/>
      </w:pPr>
    </w:lvl>
    <w:lvl w:ilvl="4" w:tplc="04160019" w:tentative="1">
      <w:start w:val="1"/>
      <w:numFmt w:val="lowerLetter"/>
      <w:lvlText w:val="%5."/>
      <w:lvlJc w:val="left"/>
      <w:pPr>
        <w:ind w:left="5130" w:hanging="360"/>
      </w:pPr>
    </w:lvl>
    <w:lvl w:ilvl="5" w:tplc="0416001B" w:tentative="1">
      <w:start w:val="1"/>
      <w:numFmt w:val="lowerRoman"/>
      <w:lvlText w:val="%6."/>
      <w:lvlJc w:val="right"/>
      <w:pPr>
        <w:ind w:left="5850" w:hanging="180"/>
      </w:pPr>
    </w:lvl>
    <w:lvl w:ilvl="6" w:tplc="0416000F" w:tentative="1">
      <w:start w:val="1"/>
      <w:numFmt w:val="decimal"/>
      <w:lvlText w:val="%7."/>
      <w:lvlJc w:val="left"/>
      <w:pPr>
        <w:ind w:left="6570" w:hanging="360"/>
      </w:pPr>
    </w:lvl>
    <w:lvl w:ilvl="7" w:tplc="04160019" w:tentative="1">
      <w:start w:val="1"/>
      <w:numFmt w:val="lowerLetter"/>
      <w:lvlText w:val="%8."/>
      <w:lvlJc w:val="left"/>
      <w:pPr>
        <w:ind w:left="7290" w:hanging="360"/>
      </w:pPr>
    </w:lvl>
    <w:lvl w:ilvl="8" w:tplc="0416001B" w:tentative="1">
      <w:start w:val="1"/>
      <w:numFmt w:val="lowerRoman"/>
      <w:lvlText w:val="%9."/>
      <w:lvlJc w:val="right"/>
      <w:pPr>
        <w:ind w:left="8010" w:hanging="180"/>
      </w:pPr>
    </w:lvl>
  </w:abstractNum>
  <w:abstractNum w:abstractNumId="4" w15:restartNumberingAfterBreak="0">
    <w:nsid w:val="4F460391"/>
    <w:multiLevelType w:val="multilevel"/>
    <w:tmpl w:val="13ACFD84"/>
    <w:lvl w:ilvl="0">
      <w:start w:val="1"/>
      <w:numFmt w:val="decimal"/>
      <w:lvlText w:val="%1"/>
      <w:lvlJc w:val="left"/>
      <w:pPr>
        <w:ind w:left="360" w:hanging="360"/>
      </w:pPr>
      <w:rPr>
        <w:rFonts w:hint="default"/>
      </w:rPr>
    </w:lvl>
    <w:lvl w:ilvl="1">
      <w:start w:val="1"/>
      <w:numFmt w:val="decimal"/>
      <w:lvlText w:val="%2."/>
      <w:lvlJc w:val="left"/>
      <w:pPr>
        <w:ind w:left="1665" w:hanging="720"/>
      </w:pPr>
      <w:rPr>
        <w:rFonts w:ascii="Arial" w:eastAsiaTheme="minorHAnsi" w:hAnsi="Arial" w:cs="Arial"/>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5220" w:hanging="144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775" w:hanging="2160"/>
      </w:pPr>
      <w:rPr>
        <w:rFonts w:hint="default"/>
      </w:rPr>
    </w:lvl>
    <w:lvl w:ilvl="8">
      <w:start w:val="1"/>
      <w:numFmt w:val="decimal"/>
      <w:lvlText w:val="%1.%2.%3.%4.%5.%6.%7.%8.%9"/>
      <w:lvlJc w:val="left"/>
      <w:pPr>
        <w:ind w:left="9720" w:hanging="2160"/>
      </w:pPr>
      <w:rPr>
        <w:rFonts w:hint="default"/>
      </w:rPr>
    </w:lvl>
  </w:abstractNum>
  <w:abstractNum w:abstractNumId="5" w15:restartNumberingAfterBreak="0">
    <w:nsid w:val="52222AB6"/>
    <w:multiLevelType w:val="multilevel"/>
    <w:tmpl w:val="8A38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8267097">
    <w:abstractNumId w:val="5"/>
  </w:num>
  <w:num w:numId="2" w16cid:durableId="1223834947">
    <w:abstractNumId w:val="0"/>
  </w:num>
  <w:num w:numId="3" w16cid:durableId="1124687832">
    <w:abstractNumId w:val="3"/>
  </w:num>
  <w:num w:numId="4" w16cid:durableId="1087846027">
    <w:abstractNumId w:val="4"/>
  </w:num>
  <w:num w:numId="5" w16cid:durableId="1585650894">
    <w:abstractNumId w:val="2"/>
  </w:num>
  <w:num w:numId="6" w16cid:durableId="155781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37C8"/>
    <w:rsid w:val="00004112"/>
    <w:rsid w:val="00004942"/>
    <w:rsid w:val="000104E2"/>
    <w:rsid w:val="00023C39"/>
    <w:rsid w:val="00026044"/>
    <w:rsid w:val="000343B2"/>
    <w:rsid w:val="00036FFA"/>
    <w:rsid w:val="00042909"/>
    <w:rsid w:val="00050E5C"/>
    <w:rsid w:val="0006029C"/>
    <w:rsid w:val="000630E8"/>
    <w:rsid w:val="00066726"/>
    <w:rsid w:val="0008169E"/>
    <w:rsid w:val="000837E6"/>
    <w:rsid w:val="00083F0C"/>
    <w:rsid w:val="00090E56"/>
    <w:rsid w:val="000A17C5"/>
    <w:rsid w:val="000A7428"/>
    <w:rsid w:val="000B33B1"/>
    <w:rsid w:val="000B3E39"/>
    <w:rsid w:val="000B5928"/>
    <w:rsid w:val="000C6123"/>
    <w:rsid w:val="000D09F1"/>
    <w:rsid w:val="000D231E"/>
    <w:rsid w:val="000D4D78"/>
    <w:rsid w:val="000D7442"/>
    <w:rsid w:val="000E026B"/>
    <w:rsid w:val="000F181A"/>
    <w:rsid w:val="000F1D68"/>
    <w:rsid w:val="000F5E8F"/>
    <w:rsid w:val="000F7601"/>
    <w:rsid w:val="001106A8"/>
    <w:rsid w:val="00117D49"/>
    <w:rsid w:val="00127E1C"/>
    <w:rsid w:val="00133496"/>
    <w:rsid w:val="00134CFB"/>
    <w:rsid w:val="001426A9"/>
    <w:rsid w:val="00153ED3"/>
    <w:rsid w:val="00180802"/>
    <w:rsid w:val="00184499"/>
    <w:rsid w:val="001848CF"/>
    <w:rsid w:val="00187735"/>
    <w:rsid w:val="00192D7D"/>
    <w:rsid w:val="00196321"/>
    <w:rsid w:val="001A5D64"/>
    <w:rsid w:val="001B1B18"/>
    <w:rsid w:val="001C1CAF"/>
    <w:rsid w:val="001D28D2"/>
    <w:rsid w:val="001F147A"/>
    <w:rsid w:val="001F2B53"/>
    <w:rsid w:val="00205620"/>
    <w:rsid w:val="0021399A"/>
    <w:rsid w:val="00216732"/>
    <w:rsid w:val="0024075B"/>
    <w:rsid w:val="00263EF3"/>
    <w:rsid w:val="002668AD"/>
    <w:rsid w:val="0027198C"/>
    <w:rsid w:val="00272E10"/>
    <w:rsid w:val="00282A25"/>
    <w:rsid w:val="00285632"/>
    <w:rsid w:val="002A3B12"/>
    <w:rsid w:val="002B2301"/>
    <w:rsid w:val="002B5E77"/>
    <w:rsid w:val="002B613B"/>
    <w:rsid w:val="002C3F5C"/>
    <w:rsid w:val="002C52EA"/>
    <w:rsid w:val="002C7A4C"/>
    <w:rsid w:val="002D2382"/>
    <w:rsid w:val="002E7E7F"/>
    <w:rsid w:val="002F0F44"/>
    <w:rsid w:val="003142E4"/>
    <w:rsid w:val="00323ABA"/>
    <w:rsid w:val="00356F11"/>
    <w:rsid w:val="003571AF"/>
    <w:rsid w:val="0037479E"/>
    <w:rsid w:val="00374E98"/>
    <w:rsid w:val="003751A5"/>
    <w:rsid w:val="00380898"/>
    <w:rsid w:val="0038213D"/>
    <w:rsid w:val="0039191A"/>
    <w:rsid w:val="003B1058"/>
    <w:rsid w:val="003B1DC9"/>
    <w:rsid w:val="003D0EB3"/>
    <w:rsid w:val="003D3DED"/>
    <w:rsid w:val="003D5880"/>
    <w:rsid w:val="003D6D1F"/>
    <w:rsid w:val="003E0DD8"/>
    <w:rsid w:val="003E5365"/>
    <w:rsid w:val="003F1E67"/>
    <w:rsid w:val="003F4526"/>
    <w:rsid w:val="00400860"/>
    <w:rsid w:val="004012A1"/>
    <w:rsid w:val="004046C4"/>
    <w:rsid w:val="00406961"/>
    <w:rsid w:val="0041153B"/>
    <w:rsid w:val="00414556"/>
    <w:rsid w:val="00414F0C"/>
    <w:rsid w:val="004253C3"/>
    <w:rsid w:val="00435715"/>
    <w:rsid w:val="00435EFE"/>
    <w:rsid w:val="00437E11"/>
    <w:rsid w:val="004550D3"/>
    <w:rsid w:val="004553F3"/>
    <w:rsid w:val="00464907"/>
    <w:rsid w:val="00474C01"/>
    <w:rsid w:val="00483696"/>
    <w:rsid w:val="00485A9E"/>
    <w:rsid w:val="004964A6"/>
    <w:rsid w:val="00496F0F"/>
    <w:rsid w:val="004A6FCC"/>
    <w:rsid w:val="004B0C1B"/>
    <w:rsid w:val="004D2BD6"/>
    <w:rsid w:val="004E1A5C"/>
    <w:rsid w:val="004F4F18"/>
    <w:rsid w:val="00500347"/>
    <w:rsid w:val="00506050"/>
    <w:rsid w:val="00511EFA"/>
    <w:rsid w:val="0051420D"/>
    <w:rsid w:val="00515625"/>
    <w:rsid w:val="00524757"/>
    <w:rsid w:val="00533CE2"/>
    <w:rsid w:val="00546B91"/>
    <w:rsid w:val="00557576"/>
    <w:rsid w:val="00561028"/>
    <w:rsid w:val="005720CD"/>
    <w:rsid w:val="00577956"/>
    <w:rsid w:val="00591A49"/>
    <w:rsid w:val="005A48EC"/>
    <w:rsid w:val="005B5C1E"/>
    <w:rsid w:val="005C413C"/>
    <w:rsid w:val="005D1AB1"/>
    <w:rsid w:val="005D74DA"/>
    <w:rsid w:val="005E3B7F"/>
    <w:rsid w:val="005E413C"/>
    <w:rsid w:val="005E50A6"/>
    <w:rsid w:val="005E6D1D"/>
    <w:rsid w:val="005F3C8C"/>
    <w:rsid w:val="005F7D32"/>
    <w:rsid w:val="0062382B"/>
    <w:rsid w:val="00627B25"/>
    <w:rsid w:val="006350E2"/>
    <w:rsid w:val="00651EA8"/>
    <w:rsid w:val="006574CF"/>
    <w:rsid w:val="00660B3C"/>
    <w:rsid w:val="00661698"/>
    <w:rsid w:val="006634C6"/>
    <w:rsid w:val="00665403"/>
    <w:rsid w:val="00665E3E"/>
    <w:rsid w:val="00671C55"/>
    <w:rsid w:val="00671FB3"/>
    <w:rsid w:val="00672313"/>
    <w:rsid w:val="0068149A"/>
    <w:rsid w:val="0068590C"/>
    <w:rsid w:val="00687E62"/>
    <w:rsid w:val="00693493"/>
    <w:rsid w:val="00695BF8"/>
    <w:rsid w:val="006C1B13"/>
    <w:rsid w:val="006C5743"/>
    <w:rsid w:val="006C664A"/>
    <w:rsid w:val="006D1F5A"/>
    <w:rsid w:val="006F12CD"/>
    <w:rsid w:val="006F6FBD"/>
    <w:rsid w:val="007002E2"/>
    <w:rsid w:val="007048FD"/>
    <w:rsid w:val="00706A86"/>
    <w:rsid w:val="00714174"/>
    <w:rsid w:val="007164D0"/>
    <w:rsid w:val="00721E36"/>
    <w:rsid w:val="0072557E"/>
    <w:rsid w:val="007340DF"/>
    <w:rsid w:val="00740CCD"/>
    <w:rsid w:val="00744B70"/>
    <w:rsid w:val="0074765D"/>
    <w:rsid w:val="00751E36"/>
    <w:rsid w:val="007528D1"/>
    <w:rsid w:val="007612C0"/>
    <w:rsid w:val="007813EE"/>
    <w:rsid w:val="0079163A"/>
    <w:rsid w:val="007A011B"/>
    <w:rsid w:val="007A14F7"/>
    <w:rsid w:val="007A4F0B"/>
    <w:rsid w:val="007B00B9"/>
    <w:rsid w:val="007B1507"/>
    <w:rsid w:val="007B412E"/>
    <w:rsid w:val="007B61E6"/>
    <w:rsid w:val="007B68F0"/>
    <w:rsid w:val="007C1B6A"/>
    <w:rsid w:val="007C5106"/>
    <w:rsid w:val="007D05FC"/>
    <w:rsid w:val="007D318F"/>
    <w:rsid w:val="007F2D45"/>
    <w:rsid w:val="007F381D"/>
    <w:rsid w:val="007F68B7"/>
    <w:rsid w:val="007F6FE2"/>
    <w:rsid w:val="00811A92"/>
    <w:rsid w:val="008165FA"/>
    <w:rsid w:val="0082451C"/>
    <w:rsid w:val="00825928"/>
    <w:rsid w:val="00834D3A"/>
    <w:rsid w:val="00841ABA"/>
    <w:rsid w:val="00842EE0"/>
    <w:rsid w:val="00844C0E"/>
    <w:rsid w:val="00876EF2"/>
    <w:rsid w:val="00881077"/>
    <w:rsid w:val="00881BEF"/>
    <w:rsid w:val="00882492"/>
    <w:rsid w:val="00885410"/>
    <w:rsid w:val="008A1D55"/>
    <w:rsid w:val="008A1F3E"/>
    <w:rsid w:val="008B4805"/>
    <w:rsid w:val="008B4CED"/>
    <w:rsid w:val="008C6CF1"/>
    <w:rsid w:val="008C7BC3"/>
    <w:rsid w:val="008E460E"/>
    <w:rsid w:val="008F134E"/>
    <w:rsid w:val="008F1869"/>
    <w:rsid w:val="008F266A"/>
    <w:rsid w:val="008F46E3"/>
    <w:rsid w:val="008F6D13"/>
    <w:rsid w:val="008F7476"/>
    <w:rsid w:val="009010FB"/>
    <w:rsid w:val="00902D44"/>
    <w:rsid w:val="00904D7D"/>
    <w:rsid w:val="0090615F"/>
    <w:rsid w:val="009206FF"/>
    <w:rsid w:val="00925D84"/>
    <w:rsid w:val="009514B4"/>
    <w:rsid w:val="00954FC0"/>
    <w:rsid w:val="009570E5"/>
    <w:rsid w:val="009573B9"/>
    <w:rsid w:val="0097259B"/>
    <w:rsid w:val="00974857"/>
    <w:rsid w:val="009A0D5A"/>
    <w:rsid w:val="009A12B9"/>
    <w:rsid w:val="009A433C"/>
    <w:rsid w:val="009B5109"/>
    <w:rsid w:val="009C027E"/>
    <w:rsid w:val="009C25A1"/>
    <w:rsid w:val="009C73AE"/>
    <w:rsid w:val="009D553B"/>
    <w:rsid w:val="009E4D0C"/>
    <w:rsid w:val="009E5D38"/>
    <w:rsid w:val="00A006DB"/>
    <w:rsid w:val="00A04570"/>
    <w:rsid w:val="00A07578"/>
    <w:rsid w:val="00A103E7"/>
    <w:rsid w:val="00A16476"/>
    <w:rsid w:val="00A1753D"/>
    <w:rsid w:val="00A21320"/>
    <w:rsid w:val="00A415CC"/>
    <w:rsid w:val="00A4297D"/>
    <w:rsid w:val="00A42A5F"/>
    <w:rsid w:val="00A47AF0"/>
    <w:rsid w:val="00A60170"/>
    <w:rsid w:val="00A6023A"/>
    <w:rsid w:val="00A6279B"/>
    <w:rsid w:val="00A851EA"/>
    <w:rsid w:val="00A971D8"/>
    <w:rsid w:val="00AA5F5C"/>
    <w:rsid w:val="00AB5E2B"/>
    <w:rsid w:val="00AB6061"/>
    <w:rsid w:val="00AB673B"/>
    <w:rsid w:val="00AC12B8"/>
    <w:rsid w:val="00AC3B0F"/>
    <w:rsid w:val="00AC6952"/>
    <w:rsid w:val="00AD0652"/>
    <w:rsid w:val="00AD71EF"/>
    <w:rsid w:val="00AD7CA7"/>
    <w:rsid w:val="00AE0B38"/>
    <w:rsid w:val="00B05536"/>
    <w:rsid w:val="00B07108"/>
    <w:rsid w:val="00B07210"/>
    <w:rsid w:val="00B16338"/>
    <w:rsid w:val="00B202F7"/>
    <w:rsid w:val="00B21D2B"/>
    <w:rsid w:val="00B3624E"/>
    <w:rsid w:val="00B54261"/>
    <w:rsid w:val="00B54491"/>
    <w:rsid w:val="00B5526D"/>
    <w:rsid w:val="00B61F12"/>
    <w:rsid w:val="00B656FC"/>
    <w:rsid w:val="00B66B34"/>
    <w:rsid w:val="00B76A20"/>
    <w:rsid w:val="00B773C6"/>
    <w:rsid w:val="00B82474"/>
    <w:rsid w:val="00B95790"/>
    <w:rsid w:val="00BA04E9"/>
    <w:rsid w:val="00BA0AE3"/>
    <w:rsid w:val="00BA2711"/>
    <w:rsid w:val="00BA7F27"/>
    <w:rsid w:val="00BB0A68"/>
    <w:rsid w:val="00BB4DA4"/>
    <w:rsid w:val="00BC0CFE"/>
    <w:rsid w:val="00BC29D8"/>
    <w:rsid w:val="00BC35A0"/>
    <w:rsid w:val="00BD57F8"/>
    <w:rsid w:val="00BE28AD"/>
    <w:rsid w:val="00BE6071"/>
    <w:rsid w:val="00BF58E5"/>
    <w:rsid w:val="00C062AD"/>
    <w:rsid w:val="00C1246B"/>
    <w:rsid w:val="00C1542A"/>
    <w:rsid w:val="00C1795F"/>
    <w:rsid w:val="00C25D24"/>
    <w:rsid w:val="00C30D71"/>
    <w:rsid w:val="00C313D2"/>
    <w:rsid w:val="00C41EAF"/>
    <w:rsid w:val="00C46AE1"/>
    <w:rsid w:val="00C67C48"/>
    <w:rsid w:val="00C8691D"/>
    <w:rsid w:val="00CA0FAF"/>
    <w:rsid w:val="00CA24B7"/>
    <w:rsid w:val="00CA3CAC"/>
    <w:rsid w:val="00CA4A5F"/>
    <w:rsid w:val="00CB0457"/>
    <w:rsid w:val="00CB28A2"/>
    <w:rsid w:val="00CB48FA"/>
    <w:rsid w:val="00CC1162"/>
    <w:rsid w:val="00CC4B10"/>
    <w:rsid w:val="00CD1B06"/>
    <w:rsid w:val="00CE3C5E"/>
    <w:rsid w:val="00CE6582"/>
    <w:rsid w:val="00CF4165"/>
    <w:rsid w:val="00D12D5C"/>
    <w:rsid w:val="00D22873"/>
    <w:rsid w:val="00D23434"/>
    <w:rsid w:val="00D30D2A"/>
    <w:rsid w:val="00D31B3D"/>
    <w:rsid w:val="00D35D44"/>
    <w:rsid w:val="00D40DE6"/>
    <w:rsid w:val="00D40FC2"/>
    <w:rsid w:val="00D46A9C"/>
    <w:rsid w:val="00D51184"/>
    <w:rsid w:val="00D54A8F"/>
    <w:rsid w:val="00D61185"/>
    <w:rsid w:val="00D65DF8"/>
    <w:rsid w:val="00D67599"/>
    <w:rsid w:val="00D81F18"/>
    <w:rsid w:val="00D82A85"/>
    <w:rsid w:val="00D84E2C"/>
    <w:rsid w:val="00D85399"/>
    <w:rsid w:val="00DA1CD5"/>
    <w:rsid w:val="00DA2C5E"/>
    <w:rsid w:val="00DA3960"/>
    <w:rsid w:val="00DA4516"/>
    <w:rsid w:val="00DB0FF0"/>
    <w:rsid w:val="00DD0E13"/>
    <w:rsid w:val="00DE0519"/>
    <w:rsid w:val="00DE2F01"/>
    <w:rsid w:val="00DF0DA3"/>
    <w:rsid w:val="00E008F1"/>
    <w:rsid w:val="00E148BB"/>
    <w:rsid w:val="00E410BB"/>
    <w:rsid w:val="00E43049"/>
    <w:rsid w:val="00E44EB6"/>
    <w:rsid w:val="00E51557"/>
    <w:rsid w:val="00E52B46"/>
    <w:rsid w:val="00E55D54"/>
    <w:rsid w:val="00E56AE7"/>
    <w:rsid w:val="00E67F4E"/>
    <w:rsid w:val="00E72338"/>
    <w:rsid w:val="00E74E2A"/>
    <w:rsid w:val="00E80C45"/>
    <w:rsid w:val="00E84DFF"/>
    <w:rsid w:val="00E919D3"/>
    <w:rsid w:val="00EA01E8"/>
    <w:rsid w:val="00EA4272"/>
    <w:rsid w:val="00EA7D72"/>
    <w:rsid w:val="00EB022A"/>
    <w:rsid w:val="00EB46BC"/>
    <w:rsid w:val="00EC13C0"/>
    <w:rsid w:val="00EC3DA7"/>
    <w:rsid w:val="00EC59B2"/>
    <w:rsid w:val="00EE2909"/>
    <w:rsid w:val="00EF4E58"/>
    <w:rsid w:val="00EF5ACB"/>
    <w:rsid w:val="00EF62B0"/>
    <w:rsid w:val="00F058A3"/>
    <w:rsid w:val="00F12A69"/>
    <w:rsid w:val="00F12F69"/>
    <w:rsid w:val="00F14ACE"/>
    <w:rsid w:val="00F21D78"/>
    <w:rsid w:val="00F22441"/>
    <w:rsid w:val="00F23452"/>
    <w:rsid w:val="00F40700"/>
    <w:rsid w:val="00F52447"/>
    <w:rsid w:val="00F56679"/>
    <w:rsid w:val="00F6299D"/>
    <w:rsid w:val="00F73A84"/>
    <w:rsid w:val="00FA156F"/>
    <w:rsid w:val="00FB4939"/>
    <w:rsid w:val="00FB5661"/>
    <w:rsid w:val="00FC1CB6"/>
    <w:rsid w:val="00FC4907"/>
    <w:rsid w:val="00FF46EE"/>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E2F01"/>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styleId="Refdecomentrio">
    <w:name w:val="annotation reference"/>
    <w:basedOn w:val="Fontepargpadro"/>
    <w:uiPriority w:val="99"/>
    <w:semiHidden/>
    <w:unhideWhenUsed/>
    <w:rsid w:val="00E410BB"/>
    <w:rPr>
      <w:sz w:val="16"/>
      <w:szCs w:val="16"/>
    </w:rPr>
  </w:style>
  <w:style w:type="paragraph" w:styleId="Textodecomentrio">
    <w:name w:val="annotation text"/>
    <w:basedOn w:val="Normal"/>
    <w:link w:val="TextodecomentrioChar"/>
    <w:uiPriority w:val="99"/>
    <w:semiHidden/>
    <w:unhideWhenUsed/>
    <w:rsid w:val="00E410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410BB"/>
    <w:rPr>
      <w:sz w:val="20"/>
      <w:szCs w:val="20"/>
    </w:rPr>
  </w:style>
  <w:style w:type="paragraph" w:styleId="Assuntodocomentrio">
    <w:name w:val="annotation subject"/>
    <w:basedOn w:val="Textodecomentrio"/>
    <w:next w:val="Textodecomentrio"/>
    <w:link w:val="AssuntodocomentrioChar"/>
    <w:uiPriority w:val="99"/>
    <w:semiHidden/>
    <w:unhideWhenUsed/>
    <w:rsid w:val="00E410BB"/>
    <w:rPr>
      <w:b/>
      <w:bCs/>
    </w:rPr>
  </w:style>
  <w:style w:type="character" w:customStyle="1" w:styleId="AssuntodocomentrioChar">
    <w:name w:val="Assunto do comentário Char"/>
    <w:basedOn w:val="TextodecomentrioChar"/>
    <w:link w:val="Assuntodocomentrio"/>
    <w:uiPriority w:val="99"/>
    <w:semiHidden/>
    <w:rsid w:val="00E410BB"/>
    <w:rPr>
      <w:b/>
      <w:bCs/>
      <w:sz w:val="20"/>
      <w:szCs w:val="20"/>
    </w:rPr>
  </w:style>
  <w:style w:type="paragraph" w:styleId="PargrafodaLista">
    <w:name w:val="List Paragraph"/>
    <w:basedOn w:val="Normal"/>
    <w:uiPriority w:val="34"/>
    <w:qFormat/>
    <w:rsid w:val="0082451C"/>
    <w:pPr>
      <w:ind w:left="720"/>
      <w:contextualSpacing/>
    </w:pPr>
  </w:style>
  <w:style w:type="character" w:customStyle="1" w:styleId="Ttulo1Char">
    <w:name w:val="Título 1 Char"/>
    <w:basedOn w:val="Fontepargpadro"/>
    <w:link w:val="Ttulo1"/>
    <w:uiPriority w:val="9"/>
    <w:rsid w:val="00DE2F01"/>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70982">
      <w:bodyDiv w:val="1"/>
      <w:marLeft w:val="0"/>
      <w:marRight w:val="0"/>
      <w:marTop w:val="0"/>
      <w:marBottom w:val="0"/>
      <w:divBdr>
        <w:top w:val="none" w:sz="0" w:space="0" w:color="auto"/>
        <w:left w:val="none" w:sz="0" w:space="0" w:color="auto"/>
        <w:bottom w:val="none" w:sz="0" w:space="0" w:color="auto"/>
        <w:right w:val="none" w:sz="0" w:space="0" w:color="auto"/>
      </w:divBdr>
    </w:div>
    <w:div w:id="14843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blog.net/noticias/justica-europeia-decide-que-apple-nao-deve-pagar-80-bi-em-impostos/" TargetMode="External"/><Relationship Id="rId5" Type="http://schemas.openxmlformats.org/officeDocument/2006/relationships/webSettings" Target="webSettings.xml"/><Relationship Id="rId10" Type="http://schemas.openxmlformats.org/officeDocument/2006/relationships/hyperlink" Target="https://pt.scribd.com/document/193934066/Arquivo-1a.Acesso" TargetMode="External"/><Relationship Id="rId4" Type="http://schemas.openxmlformats.org/officeDocument/2006/relationships/settings" Target="settings.xml"/><Relationship Id="rId9" Type="http://schemas.openxmlformats.org/officeDocument/2006/relationships/hyperlink" Target="https://g1.globo.com/carros/noticia/2015/09/escandalo-da-volkswagen-veja-o-passo-passo-do-caso.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EB7A-A996-400D-A2A6-A75A64D2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20</Pages>
  <Words>6339</Words>
  <Characters>34233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Revan Bane</cp:lastModifiedBy>
  <cp:revision>230</cp:revision>
  <dcterms:created xsi:type="dcterms:W3CDTF">2022-03-24T01:10:00Z</dcterms:created>
  <dcterms:modified xsi:type="dcterms:W3CDTF">2024-07-03T16:43:00Z</dcterms:modified>
</cp:coreProperties>
</file>