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73" w:rsidRDefault="00761EFA">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drawing>
          <wp:inline distT="0" distB="0" distL="0" distR="0">
            <wp:extent cx="2397079" cy="725116"/>
            <wp:effectExtent l="0" t="0" r="0" b="0"/>
            <wp:docPr id="8"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10"/>
                    <a:srcRect/>
                    <a:stretch>
                      <a:fillRect/>
                    </a:stretch>
                  </pic:blipFill>
                  <pic:spPr>
                    <a:xfrm>
                      <a:off x="0" y="0"/>
                      <a:ext cx="2397079" cy="725116"/>
                    </a:xfrm>
                    <a:prstGeom prst="rect">
                      <a:avLst/>
                    </a:prstGeom>
                    <a:ln/>
                  </pic:spPr>
                </pic:pic>
              </a:graphicData>
            </a:graphic>
          </wp:inline>
        </w:drawing>
      </w:r>
    </w:p>
    <w:p w:rsidR="00BE2B73" w:rsidRDefault="00761EFA">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rsidR="00BE2B73" w:rsidRDefault="00BE2B73">
      <w:pPr>
        <w:spacing w:after="0" w:line="240" w:lineRule="auto"/>
        <w:rPr>
          <w:rFonts w:ascii="Arial" w:eastAsia="Arial" w:hAnsi="Arial" w:cs="Arial"/>
        </w:rPr>
      </w:pPr>
    </w:p>
    <w:p w:rsidR="00BE2B73" w:rsidRDefault="00BE2B73">
      <w:pPr>
        <w:spacing w:after="0" w:line="240" w:lineRule="auto"/>
        <w:jc w:val="center"/>
        <w:rPr>
          <w:rFonts w:ascii="Arial" w:eastAsia="Arial" w:hAnsi="Arial" w:cs="Arial"/>
          <w:b/>
          <w:sz w:val="24"/>
          <w:szCs w:val="24"/>
        </w:rPr>
      </w:pPr>
    </w:p>
    <w:p w:rsidR="00BE2B73" w:rsidRDefault="005D4B6A" w:rsidP="00D649EB">
      <w:pPr>
        <w:spacing w:after="0" w:line="240" w:lineRule="auto"/>
        <w:jc w:val="center"/>
        <w:rPr>
          <w:rFonts w:ascii="Arial" w:eastAsia="Arial" w:hAnsi="Arial" w:cs="Arial"/>
          <w:b/>
          <w:sz w:val="24"/>
          <w:szCs w:val="24"/>
        </w:rPr>
      </w:pPr>
      <w:r>
        <w:rPr>
          <w:rFonts w:ascii="Arial" w:eastAsia="Arial" w:hAnsi="Arial" w:cs="Arial"/>
          <w:b/>
          <w:sz w:val="24"/>
          <w:szCs w:val="24"/>
        </w:rPr>
        <w:t>GRADUAÇÃO EM ADMINISTRAÇÃO</w:t>
      </w:r>
    </w:p>
    <w:p w:rsidR="00BE2B73" w:rsidRDefault="00BE2B73" w:rsidP="00D649EB">
      <w:pPr>
        <w:spacing w:after="0" w:line="240" w:lineRule="auto"/>
        <w:jc w:val="center"/>
        <w:rPr>
          <w:rFonts w:ascii="Arial" w:eastAsia="Arial" w:hAnsi="Arial" w:cs="Arial"/>
          <w:b/>
          <w:sz w:val="24"/>
          <w:szCs w:val="24"/>
        </w:rPr>
      </w:pPr>
    </w:p>
    <w:p w:rsidR="00BE2B73" w:rsidRDefault="00BE2B73" w:rsidP="00D649EB">
      <w:pPr>
        <w:spacing w:after="0" w:line="240" w:lineRule="auto"/>
        <w:jc w:val="center"/>
        <w:rPr>
          <w:rFonts w:ascii="Arial" w:eastAsia="Arial" w:hAnsi="Arial" w:cs="Arial"/>
          <w:b/>
          <w:sz w:val="24"/>
          <w:szCs w:val="24"/>
        </w:rPr>
      </w:pPr>
    </w:p>
    <w:p w:rsidR="005D4B6A" w:rsidRDefault="005D4B6A" w:rsidP="00D649EB">
      <w:pPr>
        <w:spacing w:after="0" w:line="240" w:lineRule="auto"/>
        <w:jc w:val="center"/>
        <w:rPr>
          <w:rFonts w:ascii="Arial" w:eastAsia="Arial" w:hAnsi="Arial" w:cs="Arial"/>
          <w:b/>
          <w:sz w:val="24"/>
          <w:szCs w:val="24"/>
        </w:rPr>
      </w:pPr>
      <w:r>
        <w:rPr>
          <w:rFonts w:ascii="Arial" w:eastAsia="Arial" w:hAnsi="Arial" w:cs="Arial"/>
          <w:b/>
          <w:sz w:val="24"/>
          <w:szCs w:val="24"/>
        </w:rPr>
        <w:t>GESTÃO DE DIVERSIDADE E INCLUSÃO: Práticas e Impactos nas Organizações</w:t>
      </w:r>
    </w:p>
    <w:p w:rsidR="00BE2B73" w:rsidRDefault="00BE2B73" w:rsidP="00D649EB">
      <w:pPr>
        <w:spacing w:after="0" w:line="240" w:lineRule="auto"/>
        <w:jc w:val="center"/>
        <w:rPr>
          <w:rFonts w:ascii="Arial" w:eastAsia="Arial" w:hAnsi="Arial" w:cs="Arial"/>
          <w:b/>
          <w:sz w:val="24"/>
          <w:szCs w:val="24"/>
        </w:rPr>
      </w:pPr>
    </w:p>
    <w:p w:rsidR="00BE2B73" w:rsidRPr="00A943D0" w:rsidRDefault="005D4B6A" w:rsidP="00D649EB">
      <w:pPr>
        <w:spacing w:after="0" w:line="240" w:lineRule="auto"/>
        <w:jc w:val="right"/>
        <w:rPr>
          <w:rFonts w:ascii="Arial" w:eastAsia="Arial" w:hAnsi="Arial" w:cs="Arial"/>
          <w:sz w:val="24"/>
          <w:szCs w:val="24"/>
        </w:rPr>
      </w:pPr>
      <w:proofErr w:type="spellStart"/>
      <w:r w:rsidRPr="00A943D0">
        <w:rPr>
          <w:rFonts w:ascii="Arial" w:eastAsia="Arial" w:hAnsi="Arial" w:cs="Arial"/>
          <w:sz w:val="24"/>
          <w:szCs w:val="24"/>
        </w:rPr>
        <w:t>Maita</w:t>
      </w:r>
      <w:proofErr w:type="spellEnd"/>
      <w:r w:rsidRPr="00A943D0">
        <w:rPr>
          <w:rFonts w:ascii="Arial" w:eastAsia="Arial" w:hAnsi="Arial" w:cs="Arial"/>
          <w:sz w:val="24"/>
          <w:szCs w:val="24"/>
        </w:rPr>
        <w:t xml:space="preserve"> Feliciano Teixeira Ruy</w:t>
      </w:r>
    </w:p>
    <w:p w:rsidR="00BE2B73" w:rsidRPr="00A943D0" w:rsidRDefault="005D4B6A" w:rsidP="00D649EB">
      <w:pPr>
        <w:spacing w:after="0" w:line="240" w:lineRule="auto"/>
        <w:jc w:val="right"/>
        <w:rPr>
          <w:rFonts w:ascii="Arial" w:eastAsia="Arial" w:hAnsi="Arial" w:cs="Arial"/>
          <w:sz w:val="24"/>
          <w:szCs w:val="24"/>
        </w:rPr>
      </w:pPr>
      <w:r w:rsidRPr="00A943D0">
        <w:rPr>
          <w:rFonts w:ascii="Arial" w:eastAsia="Arial" w:hAnsi="Arial" w:cs="Arial"/>
          <w:sz w:val="24"/>
          <w:szCs w:val="24"/>
        </w:rPr>
        <w:t xml:space="preserve">Regiane Aparecida de Arruda </w:t>
      </w:r>
      <w:proofErr w:type="spellStart"/>
      <w:r w:rsidRPr="00A943D0">
        <w:rPr>
          <w:rFonts w:ascii="Arial" w:eastAsia="Arial" w:hAnsi="Arial" w:cs="Arial"/>
          <w:sz w:val="24"/>
          <w:szCs w:val="24"/>
        </w:rPr>
        <w:t>Hortencio</w:t>
      </w:r>
      <w:proofErr w:type="spellEnd"/>
    </w:p>
    <w:p w:rsidR="00BE2B73" w:rsidRDefault="00A943D0" w:rsidP="00D649EB">
      <w:pPr>
        <w:spacing w:after="0" w:line="240" w:lineRule="auto"/>
        <w:ind w:left="4071"/>
        <w:jc w:val="right"/>
        <w:rPr>
          <w:rFonts w:ascii="Arial" w:eastAsia="Arial" w:hAnsi="Arial" w:cs="Arial"/>
          <w:b/>
          <w:sz w:val="24"/>
          <w:szCs w:val="24"/>
        </w:rPr>
      </w:pPr>
      <w:r>
        <w:rPr>
          <w:rFonts w:ascii="Arial" w:eastAsia="Arial" w:hAnsi="Arial" w:cs="Arial"/>
        </w:rPr>
        <w:t>Orientador: Daniel Borges Cardoso</w:t>
      </w:r>
    </w:p>
    <w:p w:rsidR="00BE2B73" w:rsidRDefault="00BE2B73" w:rsidP="00D649EB">
      <w:pPr>
        <w:spacing w:after="0" w:line="240" w:lineRule="auto"/>
        <w:jc w:val="center"/>
        <w:rPr>
          <w:rFonts w:ascii="Arial" w:eastAsia="Arial" w:hAnsi="Arial" w:cs="Arial"/>
          <w:b/>
          <w:sz w:val="24"/>
          <w:szCs w:val="24"/>
        </w:rPr>
      </w:pPr>
    </w:p>
    <w:p w:rsidR="00D649EB" w:rsidRDefault="00D649EB" w:rsidP="00D649EB">
      <w:pPr>
        <w:spacing w:after="0" w:line="240" w:lineRule="auto"/>
        <w:jc w:val="center"/>
        <w:rPr>
          <w:rFonts w:ascii="Arial" w:eastAsia="Arial" w:hAnsi="Arial" w:cs="Arial"/>
          <w:b/>
          <w:sz w:val="24"/>
          <w:szCs w:val="24"/>
        </w:rPr>
      </w:pPr>
    </w:p>
    <w:p w:rsidR="00BE2B73" w:rsidRDefault="00761EFA" w:rsidP="00D649EB">
      <w:pPr>
        <w:spacing w:after="0" w:line="240" w:lineRule="auto"/>
        <w:jc w:val="center"/>
        <w:rPr>
          <w:rFonts w:ascii="Arial" w:eastAsia="Arial" w:hAnsi="Arial" w:cs="Arial"/>
          <w:b/>
          <w:sz w:val="24"/>
          <w:szCs w:val="24"/>
        </w:rPr>
      </w:pPr>
      <w:r>
        <w:rPr>
          <w:rFonts w:ascii="Arial" w:eastAsia="Arial" w:hAnsi="Arial" w:cs="Arial"/>
          <w:b/>
          <w:sz w:val="24"/>
          <w:szCs w:val="24"/>
        </w:rPr>
        <w:t>RESUMO</w:t>
      </w:r>
    </w:p>
    <w:p w:rsidR="00BE2B73" w:rsidRDefault="00BE2B73" w:rsidP="00D649EB">
      <w:pPr>
        <w:spacing w:after="0" w:line="240" w:lineRule="auto"/>
        <w:rPr>
          <w:rFonts w:ascii="Arial" w:eastAsia="Arial" w:hAnsi="Arial" w:cs="Arial"/>
          <w:b/>
          <w:sz w:val="24"/>
          <w:szCs w:val="24"/>
        </w:rPr>
      </w:pPr>
    </w:p>
    <w:p w:rsidR="00955032" w:rsidRPr="00955032" w:rsidRDefault="00EE1CCE" w:rsidP="00D649EB">
      <w:pPr>
        <w:spacing w:after="0" w:line="240" w:lineRule="auto"/>
        <w:jc w:val="both"/>
        <w:rPr>
          <w:rFonts w:ascii="Arial" w:hAnsi="Arial" w:cs="Arial"/>
          <w:color w:val="000009"/>
          <w:sz w:val="24"/>
          <w:szCs w:val="24"/>
        </w:rPr>
      </w:pPr>
      <w:r w:rsidRPr="00B36104">
        <w:rPr>
          <w:rFonts w:ascii="Arial" w:eastAsia="Arial" w:hAnsi="Arial" w:cs="Arial"/>
          <w:sz w:val="24"/>
          <w:szCs w:val="24"/>
        </w:rPr>
        <w:t>O conceito de diversidade abrange um amplo sistema de características, sejam elas individuais ou coletivas, como gênero, raça, etnia, orientação sexual, idade, religião, cultura ou deficiência. O assunto vem se tornando assunto de discussão no ambiente empresarial. Devido sua complexidade, as organizações necessitam estar em constante movimento e dispensar recursos para manter as operações ativas. No Brasil, as mudanças mais significativas surgiram nos anos 90, quando, por parte dos governantes, houve o reconhecimento da discriminação aos negros no mercado de trabalho como um problema social.</w:t>
      </w:r>
      <w:r w:rsidR="00841061" w:rsidRPr="00B36104">
        <w:rPr>
          <w:rFonts w:ascii="Arial" w:eastAsia="Arial" w:hAnsi="Arial" w:cs="Arial"/>
          <w:sz w:val="24"/>
          <w:szCs w:val="24"/>
        </w:rPr>
        <w:t xml:space="preserve"> </w:t>
      </w:r>
      <w:r w:rsidR="00B36104">
        <w:rPr>
          <w:rFonts w:ascii="Arial" w:eastAsia="Arial" w:hAnsi="Arial" w:cs="Arial"/>
          <w:sz w:val="24"/>
          <w:szCs w:val="24"/>
        </w:rPr>
        <w:t>O presente trabalho tem como objetivo identificar na literatura as práticas e impactos de uma gestão empresarial voltada para a diversidade e inclusão.</w:t>
      </w:r>
      <w:r w:rsidR="00841061" w:rsidRPr="00B36104">
        <w:rPr>
          <w:rFonts w:ascii="Arial" w:eastAsia="Arial" w:hAnsi="Arial" w:cs="Arial"/>
          <w:sz w:val="24"/>
          <w:szCs w:val="24"/>
        </w:rPr>
        <w:t xml:space="preserve"> Foi realizada uma revisão de literatura utilizando as palavras chaves: gestão de pessoas, inclusão e diversidade. As pesquisas foram realizadas na base de dados do Google Acadêmico e biblioteca acadêmica, nos idiomas português, inglês e espanhol. Foram incluídos materiais que envolviam o tema em questão e que foram publicados nos últimos 20 anos. Foram desconsiderados os materiais que não estivessem dentro do tema escolhido, fora do tempo de pesquisa previsto e não relacionavam a gestão de pessoas com o processo de inclusão e diversidade.</w:t>
      </w:r>
      <w:r w:rsidR="00955032" w:rsidRPr="00B36104">
        <w:rPr>
          <w:rFonts w:ascii="Arial" w:eastAsia="Arial" w:hAnsi="Arial" w:cs="Arial"/>
          <w:sz w:val="24"/>
          <w:szCs w:val="24"/>
        </w:rPr>
        <w:t xml:space="preserve"> Os resultados encontrados apontam que a sociedade brasileira é formada por uma população miscigenada e com isso, deveria apresentar um comportamento imune aos preconceitos, uma vez que a interações entres os diferentes grupos se dá a todo o momento e em diferentes aspectos. No entanto, a realidade vivenciada é diferente, onde </w:t>
      </w:r>
      <w:r w:rsidR="00955032" w:rsidRPr="00B36104">
        <w:rPr>
          <w:rFonts w:ascii="Arial" w:hAnsi="Arial" w:cs="Arial"/>
          <w:color w:val="000000"/>
          <w:sz w:val="24"/>
          <w:szCs w:val="24"/>
        </w:rPr>
        <w:t xml:space="preserve">as diferenças sociais, econômicas e raciais acentuam-se, separando as pessoas por julgamentos. No entanto, empresas </w:t>
      </w:r>
      <w:r w:rsidR="00955032" w:rsidRPr="00B36104">
        <w:rPr>
          <w:rFonts w:ascii="Arial" w:hAnsi="Arial" w:cs="Arial"/>
          <w:color w:val="000009"/>
          <w:sz w:val="24"/>
          <w:szCs w:val="24"/>
        </w:rPr>
        <w:t xml:space="preserve">consideradas competentes e que visam um futuro organizacional com responsabilidade social entendem a importância da diversidade como maneira de agregar valores e diferencial ao produto ofertado. Com isso, adquirem um diferencial competitivo, uma vez que, em mercados mundiais é fundamental lidar com as diferenças para alcançar o sucesso. </w:t>
      </w:r>
      <w:r w:rsidR="00955032" w:rsidRPr="00B36104">
        <w:rPr>
          <w:rFonts w:ascii="Arial" w:eastAsia="Arial" w:hAnsi="Arial" w:cs="Arial"/>
          <w:sz w:val="24"/>
          <w:szCs w:val="24"/>
        </w:rPr>
        <w:t xml:space="preserve">Portanto, o profissional administrativo precisa se manter atualizado nos diferentes assuntos de inclusão e diversidade, além de criar um clima organizacional que vise à inclusão como seu diferencial no mercado, além </w:t>
      </w:r>
      <w:r w:rsidR="00955032" w:rsidRPr="00B36104">
        <w:rPr>
          <w:rFonts w:ascii="Arial" w:eastAsia="Arial" w:hAnsi="Arial" w:cs="Arial"/>
          <w:sz w:val="24"/>
          <w:szCs w:val="24"/>
        </w:rPr>
        <w:lastRenderedPageBreak/>
        <w:t>de estimular outras empresas a buscar profissionais que, muitas das vezes, são descartados sem ter oportunidade.</w:t>
      </w:r>
    </w:p>
    <w:p w:rsidR="00BE2B73" w:rsidRDefault="00BE2B73">
      <w:pPr>
        <w:spacing w:after="0" w:line="240" w:lineRule="auto"/>
        <w:jc w:val="both"/>
        <w:rPr>
          <w:rFonts w:ascii="Arial" w:eastAsia="Arial" w:hAnsi="Arial" w:cs="Arial"/>
          <w:sz w:val="24"/>
          <w:szCs w:val="24"/>
        </w:rPr>
      </w:pPr>
    </w:p>
    <w:p w:rsidR="00BE2B73" w:rsidRDefault="00761EFA">
      <w:pPr>
        <w:spacing w:after="0" w:line="240" w:lineRule="auto"/>
        <w:jc w:val="both"/>
        <w:rPr>
          <w:rFonts w:ascii="Arial" w:eastAsia="Arial" w:hAnsi="Arial" w:cs="Arial"/>
          <w:sz w:val="24"/>
          <w:szCs w:val="24"/>
        </w:rPr>
      </w:pPr>
      <w:r>
        <w:rPr>
          <w:rFonts w:ascii="Arial" w:eastAsia="Arial" w:hAnsi="Arial" w:cs="Arial"/>
          <w:b/>
          <w:sz w:val="24"/>
          <w:szCs w:val="24"/>
        </w:rPr>
        <w:t>Palavras-chave:</w:t>
      </w:r>
      <w:r w:rsidR="00D649EB">
        <w:rPr>
          <w:rFonts w:ascii="Arial" w:eastAsia="Arial" w:hAnsi="Arial" w:cs="Arial"/>
          <w:sz w:val="24"/>
          <w:szCs w:val="24"/>
        </w:rPr>
        <w:t xml:space="preserve"> g</w:t>
      </w:r>
      <w:r>
        <w:rPr>
          <w:rFonts w:ascii="Arial" w:eastAsia="Arial" w:hAnsi="Arial" w:cs="Arial"/>
          <w:sz w:val="24"/>
          <w:szCs w:val="24"/>
        </w:rPr>
        <w:t>estão de pessoas</w:t>
      </w:r>
      <w:r w:rsidR="00EE1CCE">
        <w:rPr>
          <w:rFonts w:ascii="Arial" w:eastAsia="Arial" w:hAnsi="Arial" w:cs="Arial"/>
          <w:sz w:val="24"/>
          <w:szCs w:val="24"/>
        </w:rPr>
        <w:t>;</w:t>
      </w:r>
      <w:r>
        <w:rPr>
          <w:rFonts w:ascii="Arial" w:eastAsia="Arial" w:hAnsi="Arial" w:cs="Arial"/>
          <w:sz w:val="24"/>
          <w:szCs w:val="24"/>
        </w:rPr>
        <w:t xml:space="preserve"> inclusão</w:t>
      </w:r>
      <w:r w:rsidR="00EE1CCE">
        <w:rPr>
          <w:rFonts w:ascii="Arial" w:eastAsia="Arial" w:hAnsi="Arial" w:cs="Arial"/>
          <w:sz w:val="24"/>
          <w:szCs w:val="24"/>
        </w:rPr>
        <w:t>;</w:t>
      </w:r>
      <w:r>
        <w:rPr>
          <w:rFonts w:ascii="Arial" w:eastAsia="Arial" w:hAnsi="Arial" w:cs="Arial"/>
          <w:sz w:val="24"/>
          <w:szCs w:val="24"/>
        </w:rPr>
        <w:t xml:space="preserve"> diversidad</w:t>
      </w:r>
      <w:r w:rsidR="00B87917">
        <w:rPr>
          <w:rFonts w:ascii="Arial" w:eastAsia="Arial" w:hAnsi="Arial" w:cs="Arial"/>
          <w:sz w:val="24"/>
          <w:szCs w:val="24"/>
        </w:rPr>
        <w:t>e.</w:t>
      </w:r>
    </w:p>
    <w:p w:rsidR="009D0108" w:rsidRDefault="009D0108" w:rsidP="00E140AD">
      <w:pPr>
        <w:spacing w:after="0" w:line="360" w:lineRule="auto"/>
        <w:jc w:val="center"/>
        <w:rPr>
          <w:rFonts w:ascii="Arial" w:eastAsia="Arial" w:hAnsi="Arial" w:cs="Arial"/>
          <w:b/>
          <w:sz w:val="24"/>
          <w:szCs w:val="24"/>
        </w:rPr>
      </w:pPr>
    </w:p>
    <w:p w:rsidR="00BE2B73" w:rsidRDefault="00761EFA">
      <w:pPr>
        <w:spacing w:after="0" w:line="240" w:lineRule="auto"/>
        <w:jc w:val="center"/>
        <w:rPr>
          <w:rFonts w:ascii="Arial" w:eastAsia="Arial" w:hAnsi="Arial" w:cs="Arial"/>
          <w:b/>
          <w:sz w:val="24"/>
          <w:szCs w:val="24"/>
        </w:rPr>
      </w:pPr>
      <w:r>
        <w:rPr>
          <w:rFonts w:ascii="Arial" w:eastAsia="Arial" w:hAnsi="Arial" w:cs="Arial"/>
          <w:b/>
          <w:sz w:val="24"/>
          <w:szCs w:val="24"/>
        </w:rPr>
        <w:t>ABSTRACT</w:t>
      </w:r>
    </w:p>
    <w:p w:rsidR="00BE2B73" w:rsidRDefault="00BE2B73">
      <w:pPr>
        <w:spacing w:after="0" w:line="240" w:lineRule="auto"/>
        <w:jc w:val="both"/>
        <w:rPr>
          <w:rFonts w:ascii="Arial" w:eastAsia="Arial" w:hAnsi="Arial" w:cs="Arial"/>
          <w:b/>
          <w:sz w:val="24"/>
          <w:szCs w:val="24"/>
        </w:rPr>
      </w:pPr>
    </w:p>
    <w:p w:rsidR="00B36104" w:rsidRPr="00B36104" w:rsidRDefault="00B36104" w:rsidP="00D649EB">
      <w:pPr>
        <w:spacing w:after="0" w:line="240" w:lineRule="auto"/>
        <w:jc w:val="both"/>
        <w:rPr>
          <w:rFonts w:ascii="Arial" w:eastAsia="Arial" w:hAnsi="Arial" w:cs="Arial"/>
          <w:sz w:val="24"/>
          <w:szCs w:val="24"/>
        </w:rPr>
      </w:pPr>
      <w:r w:rsidRPr="00B36104">
        <w:rPr>
          <w:rFonts w:ascii="Arial" w:eastAsia="Arial" w:hAnsi="Arial" w:cs="Arial"/>
          <w:sz w:val="24"/>
          <w:szCs w:val="24"/>
        </w:rPr>
        <w:t xml:space="preserve">The </w:t>
      </w:r>
      <w:proofErr w:type="spellStart"/>
      <w:r w:rsidRPr="00B36104">
        <w:rPr>
          <w:rFonts w:ascii="Arial" w:eastAsia="Arial" w:hAnsi="Arial" w:cs="Arial"/>
          <w:sz w:val="24"/>
          <w:szCs w:val="24"/>
        </w:rPr>
        <w:t>concept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covers a </w:t>
      </w:r>
      <w:proofErr w:type="spellStart"/>
      <w:r w:rsidRPr="00B36104">
        <w:rPr>
          <w:rFonts w:ascii="Arial" w:eastAsia="Arial" w:hAnsi="Arial" w:cs="Arial"/>
          <w:sz w:val="24"/>
          <w:szCs w:val="24"/>
        </w:rPr>
        <w:t>broad</w:t>
      </w:r>
      <w:proofErr w:type="spellEnd"/>
      <w:r w:rsidRPr="00B36104">
        <w:rPr>
          <w:rFonts w:ascii="Arial" w:eastAsia="Arial" w:hAnsi="Arial" w:cs="Arial"/>
          <w:sz w:val="24"/>
          <w:szCs w:val="24"/>
        </w:rPr>
        <w:t xml:space="preserve"> system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characteristics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whether</w:t>
      </w:r>
      <w:proofErr w:type="spellEnd"/>
      <w:r w:rsidRPr="00B36104">
        <w:rPr>
          <w:rFonts w:ascii="Arial" w:eastAsia="Arial" w:hAnsi="Arial" w:cs="Arial"/>
          <w:sz w:val="24"/>
          <w:szCs w:val="24"/>
        </w:rPr>
        <w:t xml:space="preserve"> individual </w:t>
      </w:r>
      <w:proofErr w:type="spellStart"/>
      <w:r w:rsidRPr="00B36104">
        <w:rPr>
          <w:rFonts w:ascii="Arial" w:eastAsia="Arial" w:hAnsi="Arial" w:cs="Arial"/>
          <w:sz w:val="24"/>
          <w:szCs w:val="24"/>
        </w:rPr>
        <w:t>or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collective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such</w:t>
      </w:r>
      <w:proofErr w:type="spellEnd"/>
      <w:r w:rsidRPr="00B36104">
        <w:rPr>
          <w:rFonts w:ascii="Arial" w:eastAsia="Arial" w:hAnsi="Arial" w:cs="Arial"/>
          <w:sz w:val="24"/>
          <w:szCs w:val="24"/>
        </w:rPr>
        <w:t xml:space="preserve"> as </w:t>
      </w:r>
      <w:proofErr w:type="spellStart"/>
      <w:r w:rsidRPr="00B36104">
        <w:rPr>
          <w:rFonts w:ascii="Arial" w:eastAsia="Arial" w:hAnsi="Arial" w:cs="Arial"/>
          <w:sz w:val="24"/>
          <w:szCs w:val="24"/>
        </w:rPr>
        <w:t>gender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race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ethnicity</w:t>
      </w:r>
      <w:proofErr w:type="spellEnd"/>
      <w:r w:rsidRPr="00B36104">
        <w:rPr>
          <w:rFonts w:ascii="Arial" w:eastAsia="Arial" w:hAnsi="Arial" w:cs="Arial"/>
          <w:sz w:val="24"/>
          <w:szCs w:val="24"/>
        </w:rPr>
        <w:t xml:space="preserve">, sexual </w:t>
      </w:r>
      <w:proofErr w:type="spellStart"/>
      <w:r w:rsidRPr="00B36104">
        <w:rPr>
          <w:rFonts w:ascii="Arial" w:eastAsia="Arial" w:hAnsi="Arial" w:cs="Arial"/>
          <w:sz w:val="24"/>
          <w:szCs w:val="24"/>
        </w:rPr>
        <w:t>orientation</w:t>
      </w:r>
      <w:proofErr w:type="spellEnd"/>
      <w:r w:rsidRPr="00B36104">
        <w:rPr>
          <w:rFonts w:ascii="Arial" w:eastAsia="Arial" w:hAnsi="Arial" w:cs="Arial"/>
          <w:sz w:val="24"/>
          <w:szCs w:val="24"/>
        </w:rPr>
        <w:t xml:space="preserve">, age, </w:t>
      </w:r>
      <w:proofErr w:type="spellStart"/>
      <w:r w:rsidRPr="00B36104">
        <w:rPr>
          <w:rFonts w:ascii="Arial" w:eastAsia="Arial" w:hAnsi="Arial" w:cs="Arial"/>
          <w:sz w:val="24"/>
          <w:szCs w:val="24"/>
        </w:rPr>
        <w:t>religion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culture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disability</w:t>
      </w:r>
      <w:proofErr w:type="spellEnd"/>
      <w:r w:rsidRPr="00B36104">
        <w:rPr>
          <w:rFonts w:ascii="Arial" w:eastAsia="Arial" w:hAnsi="Arial" w:cs="Arial"/>
          <w:sz w:val="24"/>
          <w:szCs w:val="24"/>
        </w:rPr>
        <w:t xml:space="preserve">. The </w:t>
      </w:r>
      <w:proofErr w:type="spellStart"/>
      <w:r w:rsidRPr="00B36104">
        <w:rPr>
          <w:rFonts w:ascii="Arial" w:eastAsia="Arial" w:hAnsi="Arial" w:cs="Arial"/>
          <w:sz w:val="24"/>
          <w:szCs w:val="24"/>
        </w:rPr>
        <w:t>subject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has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become</w:t>
      </w:r>
      <w:proofErr w:type="spellEnd"/>
      <w:r w:rsidRPr="00B36104">
        <w:rPr>
          <w:rFonts w:ascii="Arial" w:eastAsia="Arial" w:hAnsi="Arial" w:cs="Arial"/>
          <w:sz w:val="24"/>
          <w:szCs w:val="24"/>
        </w:rPr>
        <w:t xml:space="preserve"> a </w:t>
      </w:r>
      <w:proofErr w:type="spellStart"/>
      <w:r w:rsidRPr="00B36104">
        <w:rPr>
          <w:rFonts w:ascii="Arial" w:eastAsia="Arial" w:hAnsi="Arial" w:cs="Arial"/>
          <w:sz w:val="24"/>
          <w:szCs w:val="24"/>
        </w:rPr>
        <w:t>topic</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discussion</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business </w:t>
      </w:r>
      <w:proofErr w:type="spellStart"/>
      <w:r w:rsidRPr="00B36104">
        <w:rPr>
          <w:rFonts w:ascii="Arial" w:eastAsia="Arial" w:hAnsi="Arial" w:cs="Arial"/>
          <w:sz w:val="24"/>
          <w:szCs w:val="24"/>
        </w:rPr>
        <w:t>environment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Due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their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complexity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organizations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need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be</w:t>
      </w:r>
      <w:proofErr w:type="spellEnd"/>
      <w:r w:rsidRPr="00B36104">
        <w:rPr>
          <w:rFonts w:ascii="Arial" w:eastAsia="Arial" w:hAnsi="Arial" w:cs="Arial"/>
          <w:sz w:val="24"/>
          <w:szCs w:val="24"/>
        </w:rPr>
        <w:t xml:space="preserve"> in </w:t>
      </w:r>
      <w:proofErr w:type="spellStart"/>
      <w:proofErr w:type="gramStart"/>
      <w:r w:rsidRPr="00B36104">
        <w:rPr>
          <w:rFonts w:ascii="Arial" w:eastAsia="Arial" w:hAnsi="Arial" w:cs="Arial"/>
          <w:sz w:val="24"/>
          <w:szCs w:val="24"/>
        </w:rPr>
        <w:t>constant</w:t>
      </w:r>
      <w:proofErr w:type="spellEnd"/>
      <w:proofErr w:type="gramEnd"/>
      <w:r w:rsidRPr="00B36104">
        <w:rPr>
          <w:rFonts w:ascii="Arial" w:eastAsia="Arial" w:hAnsi="Arial" w:cs="Arial"/>
          <w:sz w:val="24"/>
          <w:szCs w:val="24"/>
        </w:rPr>
        <w:t xml:space="preserve"> </w:t>
      </w:r>
      <w:proofErr w:type="spellStart"/>
      <w:r w:rsidRPr="00B36104">
        <w:rPr>
          <w:rFonts w:ascii="Arial" w:eastAsia="Arial" w:hAnsi="Arial" w:cs="Arial"/>
          <w:sz w:val="24"/>
          <w:szCs w:val="24"/>
        </w:rPr>
        <w:t>movement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allocate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resources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maintain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active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operations</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Brazil</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most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significant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changes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emerged</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90s, </w:t>
      </w:r>
      <w:proofErr w:type="spellStart"/>
      <w:r w:rsidRPr="00B36104">
        <w:rPr>
          <w:rFonts w:ascii="Arial" w:eastAsia="Arial" w:hAnsi="Arial" w:cs="Arial"/>
          <w:sz w:val="24"/>
          <w:szCs w:val="24"/>
        </w:rPr>
        <w:t>when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governments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recognized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discrimination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against</w:t>
      </w:r>
      <w:proofErr w:type="spellEnd"/>
      <w:r w:rsidRPr="00B36104">
        <w:rPr>
          <w:rFonts w:ascii="Arial" w:eastAsia="Arial" w:hAnsi="Arial" w:cs="Arial"/>
          <w:sz w:val="24"/>
          <w:szCs w:val="24"/>
        </w:rPr>
        <w:t xml:space="preserve"> </w:t>
      </w:r>
      <w:proofErr w:type="spellStart"/>
      <w:proofErr w:type="gramStart"/>
      <w:r w:rsidRPr="00B36104">
        <w:rPr>
          <w:rFonts w:ascii="Arial" w:eastAsia="Arial" w:hAnsi="Arial" w:cs="Arial"/>
          <w:sz w:val="24"/>
          <w:szCs w:val="24"/>
        </w:rPr>
        <w:t>black</w:t>
      </w:r>
      <w:proofErr w:type="spellEnd"/>
      <w:proofErr w:type="gramEnd"/>
      <w:r w:rsidRPr="00B36104">
        <w:rPr>
          <w:rFonts w:ascii="Arial" w:eastAsia="Arial" w:hAnsi="Arial" w:cs="Arial"/>
          <w:sz w:val="24"/>
          <w:szCs w:val="24"/>
        </w:rPr>
        <w:t xml:space="preserve"> </w:t>
      </w:r>
      <w:proofErr w:type="spellStart"/>
      <w:r w:rsidRPr="00B36104">
        <w:rPr>
          <w:rFonts w:ascii="Arial" w:eastAsia="Arial" w:hAnsi="Arial" w:cs="Arial"/>
          <w:sz w:val="24"/>
          <w:szCs w:val="24"/>
        </w:rPr>
        <w:t>people</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job</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market</w:t>
      </w:r>
      <w:proofErr w:type="spellEnd"/>
      <w:r w:rsidRPr="00B36104">
        <w:rPr>
          <w:rFonts w:ascii="Arial" w:eastAsia="Arial" w:hAnsi="Arial" w:cs="Arial"/>
          <w:sz w:val="24"/>
          <w:szCs w:val="24"/>
        </w:rPr>
        <w:t xml:space="preserve"> as a social problem. The </w:t>
      </w:r>
      <w:proofErr w:type="spellStart"/>
      <w:r w:rsidRPr="00B36104">
        <w:rPr>
          <w:rFonts w:ascii="Arial" w:eastAsia="Arial" w:hAnsi="Arial" w:cs="Arial"/>
          <w:sz w:val="24"/>
          <w:szCs w:val="24"/>
        </w:rPr>
        <w:t>present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work</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aims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identify</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literature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practices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impacts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business management </w:t>
      </w:r>
      <w:proofErr w:type="spellStart"/>
      <w:r w:rsidRPr="00B36104">
        <w:rPr>
          <w:rFonts w:ascii="Arial" w:eastAsia="Arial" w:hAnsi="Arial" w:cs="Arial"/>
          <w:sz w:val="24"/>
          <w:szCs w:val="24"/>
        </w:rPr>
        <w:t>focused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inclusion</w:t>
      </w:r>
      <w:proofErr w:type="spellEnd"/>
      <w:r w:rsidRPr="00B36104">
        <w:rPr>
          <w:rFonts w:ascii="Arial" w:eastAsia="Arial" w:hAnsi="Arial" w:cs="Arial"/>
          <w:sz w:val="24"/>
          <w:szCs w:val="24"/>
        </w:rPr>
        <w:t xml:space="preserve">. A </w:t>
      </w:r>
      <w:proofErr w:type="spellStart"/>
      <w:r w:rsidRPr="00B36104">
        <w:rPr>
          <w:rFonts w:ascii="Arial" w:eastAsia="Arial" w:hAnsi="Arial" w:cs="Arial"/>
          <w:sz w:val="24"/>
          <w:szCs w:val="24"/>
        </w:rPr>
        <w:t>literature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review</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was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carried</w:t>
      </w:r>
      <w:proofErr w:type="spellEnd"/>
      <w:r w:rsidRPr="00B36104">
        <w:rPr>
          <w:rFonts w:ascii="Arial" w:eastAsia="Arial" w:hAnsi="Arial" w:cs="Arial"/>
          <w:sz w:val="24"/>
          <w:szCs w:val="24"/>
        </w:rPr>
        <w:t xml:space="preserve"> out </w:t>
      </w:r>
      <w:proofErr w:type="spellStart"/>
      <w:r w:rsidRPr="00B36104">
        <w:rPr>
          <w:rFonts w:ascii="Arial" w:eastAsia="Arial" w:hAnsi="Arial" w:cs="Arial"/>
          <w:sz w:val="24"/>
          <w:szCs w:val="24"/>
        </w:rPr>
        <w:t>using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key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words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people</w:t>
      </w:r>
      <w:proofErr w:type="spellEnd"/>
      <w:r w:rsidRPr="00B36104">
        <w:rPr>
          <w:rFonts w:ascii="Arial" w:eastAsia="Arial" w:hAnsi="Arial" w:cs="Arial"/>
          <w:sz w:val="24"/>
          <w:szCs w:val="24"/>
        </w:rPr>
        <w:t xml:space="preserve"> management, </w:t>
      </w:r>
      <w:proofErr w:type="spellStart"/>
      <w:r w:rsidRPr="00B36104">
        <w:rPr>
          <w:rFonts w:ascii="Arial" w:eastAsia="Arial" w:hAnsi="Arial" w:cs="Arial"/>
          <w:sz w:val="24"/>
          <w:szCs w:val="24"/>
        </w:rPr>
        <w:t>inclusion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The </w:t>
      </w:r>
      <w:proofErr w:type="spellStart"/>
      <w:r w:rsidRPr="00B36104">
        <w:rPr>
          <w:rFonts w:ascii="Arial" w:eastAsia="Arial" w:hAnsi="Arial" w:cs="Arial"/>
          <w:sz w:val="24"/>
          <w:szCs w:val="24"/>
        </w:rPr>
        <w:t>searches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were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carried</w:t>
      </w:r>
      <w:proofErr w:type="spellEnd"/>
      <w:r w:rsidRPr="00B36104">
        <w:rPr>
          <w:rFonts w:ascii="Arial" w:eastAsia="Arial" w:hAnsi="Arial" w:cs="Arial"/>
          <w:sz w:val="24"/>
          <w:szCs w:val="24"/>
        </w:rPr>
        <w:t xml:space="preserve"> out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Google Scholar </w:t>
      </w:r>
      <w:proofErr w:type="spellStart"/>
      <w:r w:rsidRPr="00B36104">
        <w:rPr>
          <w:rFonts w:ascii="Arial" w:eastAsia="Arial" w:hAnsi="Arial" w:cs="Arial"/>
          <w:sz w:val="24"/>
          <w:szCs w:val="24"/>
        </w:rPr>
        <w:t>database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academic</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library</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Portuguese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English</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Spanish. </w:t>
      </w:r>
      <w:proofErr w:type="spellStart"/>
      <w:r w:rsidRPr="00B36104">
        <w:rPr>
          <w:rFonts w:ascii="Arial" w:eastAsia="Arial" w:hAnsi="Arial" w:cs="Arial"/>
          <w:sz w:val="24"/>
          <w:szCs w:val="24"/>
        </w:rPr>
        <w:t>Materials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covered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topic</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question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were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published</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last</w:t>
      </w:r>
      <w:proofErr w:type="spellEnd"/>
      <w:r w:rsidRPr="00B36104">
        <w:rPr>
          <w:rFonts w:ascii="Arial" w:eastAsia="Arial" w:hAnsi="Arial" w:cs="Arial"/>
          <w:sz w:val="24"/>
          <w:szCs w:val="24"/>
        </w:rPr>
        <w:t xml:space="preserve"> 20 </w:t>
      </w:r>
      <w:proofErr w:type="spellStart"/>
      <w:r w:rsidRPr="00B36104">
        <w:rPr>
          <w:rFonts w:ascii="Arial" w:eastAsia="Arial" w:hAnsi="Arial" w:cs="Arial"/>
          <w:sz w:val="24"/>
          <w:szCs w:val="24"/>
        </w:rPr>
        <w:t>years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were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included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Materials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were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not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within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chosen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topic</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outside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expected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research</w:t>
      </w:r>
      <w:proofErr w:type="spellEnd"/>
      <w:r w:rsidRPr="00B36104">
        <w:rPr>
          <w:rFonts w:ascii="Arial" w:eastAsia="Arial" w:hAnsi="Arial" w:cs="Arial"/>
          <w:sz w:val="24"/>
          <w:szCs w:val="24"/>
        </w:rPr>
        <w:t xml:space="preserve"> time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not</w:t>
      </w:r>
      <w:proofErr w:type="spellEnd"/>
      <w:r w:rsidRPr="00B36104">
        <w:rPr>
          <w:rFonts w:ascii="Arial" w:eastAsia="Arial" w:hAnsi="Arial" w:cs="Arial"/>
          <w:sz w:val="24"/>
          <w:szCs w:val="24"/>
        </w:rPr>
        <w:t xml:space="preserve"> relate </w:t>
      </w:r>
      <w:proofErr w:type="spellStart"/>
      <w:r w:rsidRPr="00B36104">
        <w:rPr>
          <w:rFonts w:ascii="Arial" w:eastAsia="Arial" w:hAnsi="Arial" w:cs="Arial"/>
          <w:sz w:val="24"/>
          <w:szCs w:val="24"/>
        </w:rPr>
        <w:t>people</w:t>
      </w:r>
      <w:proofErr w:type="spellEnd"/>
      <w:r w:rsidRPr="00B36104">
        <w:rPr>
          <w:rFonts w:ascii="Arial" w:eastAsia="Arial" w:hAnsi="Arial" w:cs="Arial"/>
          <w:sz w:val="24"/>
          <w:szCs w:val="24"/>
        </w:rPr>
        <w:t xml:space="preserve"> management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inclusion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process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were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disregarded</w:t>
      </w:r>
      <w:proofErr w:type="spellEnd"/>
      <w:r w:rsidRPr="00B36104">
        <w:rPr>
          <w:rFonts w:ascii="Arial" w:eastAsia="Arial" w:hAnsi="Arial" w:cs="Arial"/>
          <w:sz w:val="24"/>
          <w:szCs w:val="24"/>
        </w:rPr>
        <w:t>.</w:t>
      </w:r>
      <w:r>
        <w:rPr>
          <w:rFonts w:ascii="Arial" w:eastAsia="Arial" w:hAnsi="Arial" w:cs="Arial"/>
          <w:sz w:val="24"/>
          <w:szCs w:val="24"/>
        </w:rPr>
        <w:t xml:space="preserve"> </w:t>
      </w:r>
      <w:r w:rsidRPr="00B36104">
        <w:rPr>
          <w:rFonts w:ascii="Arial" w:eastAsia="Arial" w:hAnsi="Arial" w:cs="Arial"/>
          <w:sz w:val="24"/>
          <w:szCs w:val="24"/>
        </w:rPr>
        <w:t xml:space="preserve">The </w:t>
      </w:r>
      <w:proofErr w:type="spellStart"/>
      <w:r w:rsidRPr="00B36104">
        <w:rPr>
          <w:rFonts w:ascii="Arial" w:eastAsia="Arial" w:hAnsi="Arial" w:cs="Arial"/>
          <w:sz w:val="24"/>
          <w:szCs w:val="24"/>
        </w:rPr>
        <w:t>results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found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indicate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Brazilian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society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made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up</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a </w:t>
      </w:r>
      <w:proofErr w:type="spellStart"/>
      <w:r w:rsidRPr="00B36104">
        <w:rPr>
          <w:rFonts w:ascii="Arial" w:eastAsia="Arial" w:hAnsi="Arial" w:cs="Arial"/>
          <w:sz w:val="24"/>
          <w:szCs w:val="24"/>
        </w:rPr>
        <w:t>mixed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population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as a </w:t>
      </w:r>
      <w:proofErr w:type="spellStart"/>
      <w:r w:rsidRPr="00B36104">
        <w:rPr>
          <w:rFonts w:ascii="Arial" w:eastAsia="Arial" w:hAnsi="Arial" w:cs="Arial"/>
          <w:sz w:val="24"/>
          <w:szCs w:val="24"/>
        </w:rPr>
        <w:t>result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should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present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behavior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immune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prejudice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since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interactions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between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different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groups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occur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all</w:t>
      </w:r>
      <w:proofErr w:type="spellEnd"/>
      <w:r w:rsidRPr="00B36104">
        <w:rPr>
          <w:rFonts w:ascii="Arial" w:eastAsia="Arial" w:hAnsi="Arial" w:cs="Arial"/>
          <w:sz w:val="24"/>
          <w:szCs w:val="24"/>
        </w:rPr>
        <w:t xml:space="preserve"> times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different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aspects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However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reality </w:t>
      </w:r>
      <w:proofErr w:type="spellStart"/>
      <w:r w:rsidRPr="00B36104">
        <w:rPr>
          <w:rFonts w:ascii="Arial" w:eastAsia="Arial" w:hAnsi="Arial" w:cs="Arial"/>
          <w:sz w:val="24"/>
          <w:szCs w:val="24"/>
        </w:rPr>
        <w:t>experienced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different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where</w:t>
      </w:r>
      <w:proofErr w:type="spellEnd"/>
      <w:r w:rsidRPr="00B36104">
        <w:rPr>
          <w:rFonts w:ascii="Arial" w:eastAsia="Arial" w:hAnsi="Arial" w:cs="Arial"/>
          <w:sz w:val="24"/>
          <w:szCs w:val="24"/>
        </w:rPr>
        <w:t xml:space="preserve"> social, </w:t>
      </w:r>
      <w:proofErr w:type="spellStart"/>
      <w:r w:rsidRPr="00B36104">
        <w:rPr>
          <w:rFonts w:ascii="Arial" w:eastAsia="Arial" w:hAnsi="Arial" w:cs="Arial"/>
          <w:sz w:val="24"/>
          <w:szCs w:val="24"/>
        </w:rPr>
        <w:t>economic</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racial </w:t>
      </w:r>
      <w:proofErr w:type="spellStart"/>
      <w:r w:rsidRPr="00B36104">
        <w:rPr>
          <w:rFonts w:ascii="Arial" w:eastAsia="Arial" w:hAnsi="Arial" w:cs="Arial"/>
          <w:sz w:val="24"/>
          <w:szCs w:val="24"/>
        </w:rPr>
        <w:t>differences</w:t>
      </w:r>
      <w:proofErr w:type="spellEnd"/>
      <w:r w:rsidRPr="00B36104">
        <w:rPr>
          <w:rFonts w:ascii="Arial" w:eastAsia="Arial" w:hAnsi="Arial" w:cs="Arial"/>
          <w:sz w:val="24"/>
          <w:szCs w:val="24"/>
        </w:rPr>
        <w:t xml:space="preserve"> are </w:t>
      </w:r>
      <w:proofErr w:type="spellStart"/>
      <w:r w:rsidRPr="00B36104">
        <w:rPr>
          <w:rFonts w:ascii="Arial" w:eastAsia="Arial" w:hAnsi="Arial" w:cs="Arial"/>
          <w:sz w:val="24"/>
          <w:szCs w:val="24"/>
        </w:rPr>
        <w:t>accentuated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separating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people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by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judgments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However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companies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considered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competent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aim</w:t>
      </w:r>
      <w:proofErr w:type="spellEnd"/>
      <w:r w:rsidRPr="00B36104">
        <w:rPr>
          <w:rFonts w:ascii="Arial" w:eastAsia="Arial" w:hAnsi="Arial" w:cs="Arial"/>
          <w:sz w:val="24"/>
          <w:szCs w:val="24"/>
        </w:rPr>
        <w:t xml:space="preserve"> for </w:t>
      </w:r>
      <w:proofErr w:type="spellStart"/>
      <w:r w:rsidRPr="00B36104">
        <w:rPr>
          <w:rFonts w:ascii="Arial" w:eastAsia="Arial" w:hAnsi="Arial" w:cs="Arial"/>
          <w:sz w:val="24"/>
          <w:szCs w:val="24"/>
        </w:rPr>
        <w:t>an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organizational</w:t>
      </w:r>
      <w:proofErr w:type="spellEnd"/>
      <w:r w:rsidRPr="00B36104">
        <w:rPr>
          <w:rFonts w:ascii="Arial" w:eastAsia="Arial" w:hAnsi="Arial" w:cs="Arial"/>
          <w:sz w:val="24"/>
          <w:szCs w:val="24"/>
        </w:rPr>
        <w:t xml:space="preserve"> future </w:t>
      </w:r>
      <w:proofErr w:type="spellStart"/>
      <w:r w:rsidRPr="00B36104">
        <w:rPr>
          <w:rFonts w:ascii="Arial" w:eastAsia="Arial" w:hAnsi="Arial" w:cs="Arial"/>
          <w:sz w:val="24"/>
          <w:szCs w:val="24"/>
        </w:rPr>
        <w:t>with</w:t>
      </w:r>
      <w:proofErr w:type="spellEnd"/>
      <w:r w:rsidRPr="00B36104">
        <w:rPr>
          <w:rFonts w:ascii="Arial" w:eastAsia="Arial" w:hAnsi="Arial" w:cs="Arial"/>
          <w:sz w:val="24"/>
          <w:szCs w:val="24"/>
        </w:rPr>
        <w:t xml:space="preserve"> social </w:t>
      </w:r>
      <w:proofErr w:type="spellStart"/>
      <w:r w:rsidRPr="00B36104">
        <w:rPr>
          <w:rFonts w:ascii="Arial" w:eastAsia="Arial" w:hAnsi="Arial" w:cs="Arial"/>
          <w:sz w:val="24"/>
          <w:szCs w:val="24"/>
        </w:rPr>
        <w:t>responsibility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understand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importance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as a </w:t>
      </w:r>
      <w:proofErr w:type="spellStart"/>
      <w:r w:rsidRPr="00B36104">
        <w:rPr>
          <w:rFonts w:ascii="Arial" w:eastAsia="Arial" w:hAnsi="Arial" w:cs="Arial"/>
          <w:sz w:val="24"/>
          <w:szCs w:val="24"/>
        </w:rPr>
        <w:t>way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adding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value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differentiating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product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offered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With</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this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acquire</w:t>
      </w:r>
      <w:proofErr w:type="spellEnd"/>
      <w:r w:rsidRPr="00B36104">
        <w:rPr>
          <w:rFonts w:ascii="Arial" w:eastAsia="Arial" w:hAnsi="Arial" w:cs="Arial"/>
          <w:sz w:val="24"/>
          <w:szCs w:val="24"/>
        </w:rPr>
        <w:t xml:space="preserve"> a </w:t>
      </w:r>
      <w:proofErr w:type="spellStart"/>
      <w:r w:rsidRPr="00B36104">
        <w:rPr>
          <w:rFonts w:ascii="Arial" w:eastAsia="Arial" w:hAnsi="Arial" w:cs="Arial"/>
          <w:sz w:val="24"/>
          <w:szCs w:val="24"/>
        </w:rPr>
        <w:t>competitive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advantage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since</w:t>
      </w:r>
      <w:proofErr w:type="spellEnd"/>
      <w:r w:rsidRPr="00B36104">
        <w:rPr>
          <w:rFonts w:ascii="Arial" w:eastAsia="Arial" w:hAnsi="Arial" w:cs="Arial"/>
          <w:sz w:val="24"/>
          <w:szCs w:val="24"/>
        </w:rPr>
        <w:t xml:space="preserve">, in global </w:t>
      </w:r>
      <w:proofErr w:type="spellStart"/>
      <w:r w:rsidRPr="00B36104">
        <w:rPr>
          <w:rFonts w:ascii="Arial" w:eastAsia="Arial" w:hAnsi="Arial" w:cs="Arial"/>
          <w:sz w:val="24"/>
          <w:szCs w:val="24"/>
        </w:rPr>
        <w:t>markets</w:t>
      </w:r>
      <w:proofErr w:type="spellEnd"/>
      <w:r w:rsidRPr="00B36104">
        <w:rPr>
          <w:rFonts w:ascii="Arial" w:eastAsia="Arial" w:hAnsi="Arial" w:cs="Arial"/>
          <w:sz w:val="24"/>
          <w:szCs w:val="24"/>
        </w:rPr>
        <w:t xml:space="preserve">, it </w:t>
      </w:r>
      <w:proofErr w:type="spellStart"/>
      <w:r w:rsidRPr="00B36104">
        <w:rPr>
          <w:rFonts w:ascii="Arial" w:eastAsia="Arial" w:hAnsi="Arial" w:cs="Arial"/>
          <w:sz w:val="24"/>
          <w:szCs w:val="24"/>
        </w:rPr>
        <w:t>is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essential</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deal</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with</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differences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achieve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success</w:t>
      </w:r>
      <w:proofErr w:type="spellEnd"/>
      <w:r w:rsidRPr="00B36104">
        <w:rPr>
          <w:rFonts w:ascii="Arial" w:eastAsia="Arial" w:hAnsi="Arial" w:cs="Arial"/>
          <w:sz w:val="24"/>
          <w:szCs w:val="24"/>
        </w:rPr>
        <w:t>.</w:t>
      </w:r>
      <w:r>
        <w:rPr>
          <w:rFonts w:ascii="Arial" w:eastAsia="Arial" w:hAnsi="Arial" w:cs="Arial"/>
          <w:sz w:val="24"/>
          <w:szCs w:val="24"/>
        </w:rPr>
        <w:t xml:space="preserve"> </w:t>
      </w:r>
      <w:proofErr w:type="spellStart"/>
      <w:r w:rsidRPr="00B36104">
        <w:rPr>
          <w:rFonts w:ascii="Arial" w:eastAsia="Arial" w:hAnsi="Arial" w:cs="Arial"/>
          <w:sz w:val="24"/>
          <w:szCs w:val="24"/>
        </w:rPr>
        <w:t>Therefore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administrative</w:t>
      </w:r>
      <w:proofErr w:type="spellEnd"/>
      <w:r w:rsidRPr="00B36104">
        <w:rPr>
          <w:rFonts w:ascii="Arial" w:eastAsia="Arial" w:hAnsi="Arial" w:cs="Arial"/>
          <w:sz w:val="24"/>
          <w:szCs w:val="24"/>
        </w:rPr>
        <w:t xml:space="preserve"> </w:t>
      </w:r>
      <w:proofErr w:type="gramStart"/>
      <w:r w:rsidRPr="00B36104">
        <w:rPr>
          <w:rFonts w:ascii="Arial" w:eastAsia="Arial" w:hAnsi="Arial" w:cs="Arial"/>
          <w:sz w:val="24"/>
          <w:szCs w:val="24"/>
        </w:rPr>
        <w:t>professional</w:t>
      </w:r>
      <w:proofErr w:type="gramEnd"/>
      <w:r w:rsidRPr="00B36104">
        <w:rPr>
          <w:rFonts w:ascii="Arial" w:eastAsia="Arial" w:hAnsi="Arial" w:cs="Arial"/>
          <w:sz w:val="24"/>
          <w:szCs w:val="24"/>
        </w:rPr>
        <w:t xml:space="preserve"> </w:t>
      </w:r>
      <w:proofErr w:type="spellStart"/>
      <w:r w:rsidRPr="00B36104">
        <w:rPr>
          <w:rFonts w:ascii="Arial" w:eastAsia="Arial" w:hAnsi="Arial" w:cs="Arial"/>
          <w:sz w:val="24"/>
          <w:szCs w:val="24"/>
        </w:rPr>
        <w:t>needs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stay</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up</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date </w:t>
      </w:r>
      <w:proofErr w:type="spellStart"/>
      <w:r w:rsidRPr="00B36104">
        <w:rPr>
          <w:rFonts w:ascii="Arial" w:eastAsia="Arial" w:hAnsi="Arial" w:cs="Arial"/>
          <w:sz w:val="24"/>
          <w:szCs w:val="24"/>
        </w:rPr>
        <w:t>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different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issues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of</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inclusion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diversity</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addition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creating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organizational</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climate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aims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at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inclusion</w:t>
      </w:r>
      <w:proofErr w:type="spellEnd"/>
      <w:r w:rsidRPr="00B36104">
        <w:rPr>
          <w:rFonts w:ascii="Arial" w:eastAsia="Arial" w:hAnsi="Arial" w:cs="Arial"/>
          <w:sz w:val="24"/>
          <w:szCs w:val="24"/>
        </w:rPr>
        <w:t xml:space="preserve"> as a </w:t>
      </w:r>
      <w:proofErr w:type="spellStart"/>
      <w:r w:rsidRPr="00B36104">
        <w:rPr>
          <w:rFonts w:ascii="Arial" w:eastAsia="Arial" w:hAnsi="Arial" w:cs="Arial"/>
          <w:sz w:val="24"/>
          <w:szCs w:val="24"/>
        </w:rPr>
        <w:t>differentiator</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market</w:t>
      </w:r>
      <w:proofErr w:type="spellEnd"/>
      <w:r w:rsidRPr="00B36104">
        <w:rPr>
          <w:rFonts w:ascii="Arial" w:eastAsia="Arial" w:hAnsi="Arial" w:cs="Arial"/>
          <w:sz w:val="24"/>
          <w:szCs w:val="24"/>
        </w:rPr>
        <w:t xml:space="preserve">, in </w:t>
      </w:r>
      <w:proofErr w:type="spellStart"/>
      <w:r w:rsidRPr="00B36104">
        <w:rPr>
          <w:rFonts w:ascii="Arial" w:eastAsia="Arial" w:hAnsi="Arial" w:cs="Arial"/>
          <w:sz w:val="24"/>
          <w:szCs w:val="24"/>
        </w:rPr>
        <w:t>addition</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encouraging</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other</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companies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to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seek</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professionals</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who</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many</w:t>
      </w:r>
      <w:proofErr w:type="spellEnd"/>
      <w:r w:rsidRPr="00B36104">
        <w:rPr>
          <w:rFonts w:ascii="Arial" w:eastAsia="Arial" w:hAnsi="Arial" w:cs="Arial"/>
          <w:sz w:val="24"/>
          <w:szCs w:val="24"/>
        </w:rPr>
        <w:t xml:space="preserve"> times, are </w:t>
      </w:r>
      <w:proofErr w:type="spellStart"/>
      <w:r w:rsidRPr="00B36104">
        <w:rPr>
          <w:rFonts w:ascii="Arial" w:eastAsia="Arial" w:hAnsi="Arial" w:cs="Arial"/>
          <w:sz w:val="24"/>
          <w:szCs w:val="24"/>
        </w:rPr>
        <w:t>discarded</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without</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warning</w:t>
      </w:r>
      <w:proofErr w:type="spellEnd"/>
      <w:r w:rsidRPr="00B36104">
        <w:rPr>
          <w:rFonts w:ascii="Arial" w:eastAsia="Arial" w:hAnsi="Arial" w:cs="Arial"/>
          <w:sz w:val="24"/>
          <w:szCs w:val="24"/>
        </w:rPr>
        <w:t xml:space="preserve">. </w:t>
      </w:r>
      <w:proofErr w:type="spellStart"/>
      <w:proofErr w:type="gramStart"/>
      <w:r w:rsidRPr="00B36104">
        <w:rPr>
          <w:rFonts w:ascii="Arial" w:eastAsia="Arial" w:hAnsi="Arial" w:cs="Arial"/>
          <w:sz w:val="24"/>
          <w:szCs w:val="24"/>
        </w:rPr>
        <w:t>have</w:t>
      </w:r>
      <w:proofErr w:type="spellEnd"/>
      <w:proofErr w:type="gramEnd"/>
      <w:r w:rsidRPr="00B36104">
        <w:rPr>
          <w:rFonts w:ascii="Arial" w:eastAsia="Arial" w:hAnsi="Arial" w:cs="Arial"/>
          <w:sz w:val="24"/>
          <w:szCs w:val="24"/>
        </w:rPr>
        <w:t xml:space="preserve"> </w:t>
      </w:r>
      <w:proofErr w:type="spellStart"/>
      <w:r w:rsidRPr="00B36104">
        <w:rPr>
          <w:rFonts w:ascii="Arial" w:eastAsia="Arial" w:hAnsi="Arial" w:cs="Arial"/>
          <w:sz w:val="24"/>
          <w:szCs w:val="24"/>
        </w:rPr>
        <w:t>the</w:t>
      </w:r>
      <w:proofErr w:type="spellEnd"/>
      <w:r w:rsidRPr="00B36104">
        <w:rPr>
          <w:rFonts w:ascii="Arial" w:eastAsia="Arial" w:hAnsi="Arial" w:cs="Arial"/>
          <w:sz w:val="24"/>
          <w:szCs w:val="24"/>
        </w:rPr>
        <w:t xml:space="preserve"> </w:t>
      </w:r>
      <w:proofErr w:type="spellStart"/>
      <w:r w:rsidRPr="00B36104">
        <w:rPr>
          <w:rFonts w:ascii="Arial" w:eastAsia="Arial" w:hAnsi="Arial" w:cs="Arial"/>
          <w:sz w:val="24"/>
          <w:szCs w:val="24"/>
        </w:rPr>
        <w:t>opportunity</w:t>
      </w:r>
      <w:proofErr w:type="spellEnd"/>
      <w:r w:rsidRPr="00B36104">
        <w:rPr>
          <w:rFonts w:ascii="Arial" w:eastAsia="Arial" w:hAnsi="Arial" w:cs="Arial"/>
          <w:sz w:val="24"/>
          <w:szCs w:val="24"/>
        </w:rPr>
        <w:t>.</w:t>
      </w:r>
    </w:p>
    <w:p w:rsidR="00B36104" w:rsidRPr="00B36104" w:rsidRDefault="00B36104" w:rsidP="00D649EB">
      <w:pPr>
        <w:spacing w:after="0" w:line="240" w:lineRule="auto"/>
        <w:jc w:val="both"/>
        <w:rPr>
          <w:rFonts w:ascii="Arial" w:eastAsia="Arial" w:hAnsi="Arial" w:cs="Arial"/>
          <w:sz w:val="24"/>
          <w:szCs w:val="24"/>
        </w:rPr>
      </w:pPr>
    </w:p>
    <w:p w:rsidR="00BE2B73" w:rsidRDefault="00761EFA" w:rsidP="00D649EB">
      <w:pPr>
        <w:spacing w:after="0" w:line="240" w:lineRule="auto"/>
        <w:jc w:val="both"/>
        <w:rPr>
          <w:rFonts w:ascii="Arial" w:eastAsia="Arial" w:hAnsi="Arial" w:cs="Arial"/>
          <w:sz w:val="24"/>
          <w:szCs w:val="24"/>
        </w:rPr>
      </w:pPr>
      <w:proofErr w:type="spellStart"/>
      <w:r>
        <w:rPr>
          <w:rFonts w:ascii="Arial" w:eastAsia="Arial" w:hAnsi="Arial" w:cs="Arial"/>
          <w:b/>
          <w:sz w:val="24"/>
          <w:szCs w:val="24"/>
        </w:rPr>
        <w:t>Keywords</w:t>
      </w:r>
      <w:proofErr w:type="spellEnd"/>
      <w:r>
        <w:rPr>
          <w:rFonts w:ascii="Arial" w:eastAsia="Arial" w:hAnsi="Arial" w:cs="Arial"/>
          <w:b/>
          <w:sz w:val="24"/>
          <w:szCs w:val="24"/>
        </w:rPr>
        <w:t>:</w:t>
      </w:r>
      <w:r>
        <w:rPr>
          <w:rFonts w:ascii="Arial" w:eastAsia="Arial" w:hAnsi="Arial" w:cs="Arial"/>
          <w:sz w:val="24"/>
          <w:szCs w:val="24"/>
        </w:rPr>
        <w:t xml:space="preserve"> </w:t>
      </w:r>
      <w:proofErr w:type="spellStart"/>
      <w:r w:rsidR="00B36104" w:rsidRPr="00B36104">
        <w:rPr>
          <w:rFonts w:ascii="Arial" w:eastAsia="Arial" w:hAnsi="Arial" w:cs="Arial"/>
          <w:sz w:val="24"/>
          <w:szCs w:val="24"/>
        </w:rPr>
        <w:t>people</w:t>
      </w:r>
      <w:proofErr w:type="spellEnd"/>
      <w:r w:rsidR="00B36104" w:rsidRPr="00B36104">
        <w:rPr>
          <w:rFonts w:ascii="Arial" w:eastAsia="Arial" w:hAnsi="Arial" w:cs="Arial"/>
          <w:sz w:val="24"/>
          <w:szCs w:val="24"/>
        </w:rPr>
        <w:t xml:space="preserve"> management; </w:t>
      </w:r>
      <w:proofErr w:type="spellStart"/>
      <w:r w:rsidR="00B36104" w:rsidRPr="00B36104">
        <w:rPr>
          <w:rFonts w:ascii="Arial" w:eastAsia="Arial" w:hAnsi="Arial" w:cs="Arial"/>
          <w:sz w:val="24"/>
          <w:szCs w:val="24"/>
        </w:rPr>
        <w:t>inclusion</w:t>
      </w:r>
      <w:proofErr w:type="spellEnd"/>
      <w:r w:rsidR="00B36104" w:rsidRPr="00B36104">
        <w:rPr>
          <w:rFonts w:ascii="Arial" w:eastAsia="Arial" w:hAnsi="Arial" w:cs="Arial"/>
          <w:sz w:val="24"/>
          <w:szCs w:val="24"/>
        </w:rPr>
        <w:t xml:space="preserve">; </w:t>
      </w:r>
      <w:proofErr w:type="spellStart"/>
      <w:r w:rsidR="00B36104" w:rsidRPr="00B36104">
        <w:rPr>
          <w:rFonts w:ascii="Arial" w:eastAsia="Arial" w:hAnsi="Arial" w:cs="Arial"/>
          <w:sz w:val="24"/>
          <w:szCs w:val="24"/>
        </w:rPr>
        <w:t>diversity</w:t>
      </w:r>
      <w:proofErr w:type="spellEnd"/>
      <w:r w:rsidR="00B36104">
        <w:rPr>
          <w:rFonts w:ascii="Arial" w:eastAsia="Arial" w:hAnsi="Arial" w:cs="Arial"/>
          <w:sz w:val="24"/>
          <w:szCs w:val="24"/>
        </w:rPr>
        <w:t>.</w:t>
      </w:r>
    </w:p>
    <w:p w:rsidR="00BE2B73" w:rsidRDefault="00BE2B73" w:rsidP="00D649EB">
      <w:pPr>
        <w:spacing w:after="0" w:line="240" w:lineRule="auto"/>
        <w:jc w:val="both"/>
        <w:rPr>
          <w:rFonts w:ascii="Arial" w:eastAsia="Arial" w:hAnsi="Arial" w:cs="Arial"/>
          <w:sz w:val="24"/>
          <w:szCs w:val="24"/>
        </w:rPr>
      </w:pPr>
    </w:p>
    <w:p w:rsidR="00D649EB" w:rsidRDefault="00D649EB" w:rsidP="00D649EB">
      <w:pPr>
        <w:spacing w:after="0" w:line="240" w:lineRule="auto"/>
        <w:jc w:val="both"/>
        <w:rPr>
          <w:rFonts w:ascii="Arial" w:eastAsia="Arial" w:hAnsi="Arial" w:cs="Arial"/>
          <w:sz w:val="24"/>
          <w:szCs w:val="24"/>
        </w:rPr>
      </w:pPr>
    </w:p>
    <w:p w:rsidR="00D649EB" w:rsidRDefault="00D649EB" w:rsidP="00D649EB">
      <w:pPr>
        <w:spacing w:after="0" w:line="240" w:lineRule="auto"/>
        <w:jc w:val="both"/>
        <w:rPr>
          <w:rFonts w:ascii="Arial" w:eastAsia="Arial" w:hAnsi="Arial" w:cs="Arial"/>
          <w:sz w:val="24"/>
          <w:szCs w:val="24"/>
        </w:rPr>
      </w:pPr>
    </w:p>
    <w:p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INTRODUÇÃO</w:t>
      </w:r>
    </w:p>
    <w:p w:rsidR="00BE2B73" w:rsidRDefault="00BE2B73" w:rsidP="00D649EB">
      <w:pPr>
        <w:pBdr>
          <w:top w:val="nil"/>
          <w:left w:val="nil"/>
          <w:bottom w:val="nil"/>
          <w:right w:val="nil"/>
          <w:between w:val="nil"/>
        </w:pBdr>
        <w:spacing w:after="0" w:line="240" w:lineRule="auto"/>
        <w:ind w:firstLine="709"/>
        <w:jc w:val="both"/>
        <w:rPr>
          <w:rFonts w:ascii="Arial" w:eastAsia="Arial" w:hAnsi="Arial" w:cs="Arial"/>
          <w:color w:val="000000"/>
          <w:sz w:val="24"/>
          <w:szCs w:val="24"/>
        </w:rPr>
      </w:pP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organizações, assim como os organismos vivos, estão em constante desenvolvimento, a fim de se manter em vivo, em ação ou crescimento. Quanto maior o crescimento da organização, maior é a complexidade dos recursos dispensados para manter as operações ativas, tais como: aumento de capital, instalação de tecnologia, melhora nas instalações e, por consequência, aumento nos </w:t>
      </w:r>
      <w:r>
        <w:rPr>
          <w:rFonts w:ascii="Arial" w:eastAsia="Arial" w:hAnsi="Arial" w:cs="Arial"/>
          <w:sz w:val="24"/>
          <w:szCs w:val="24"/>
        </w:rPr>
        <w:lastRenderedPageBreak/>
        <w:t>recursos humanos. Com o desenvolvimento das organizações, as pessoas passam a significar um diferencial extremamente competitivo, sendo diretamente responsáveis pelo sucesso da organização (</w:t>
      </w:r>
      <w:r w:rsidR="009D0108">
        <w:rPr>
          <w:rFonts w:ascii="Arial" w:eastAsia="Arial" w:hAnsi="Arial" w:cs="Arial"/>
          <w:sz w:val="24"/>
          <w:szCs w:val="24"/>
        </w:rPr>
        <w:t>CHIAVENATO,</w:t>
      </w:r>
      <w:r>
        <w:rPr>
          <w:rFonts w:ascii="Arial" w:eastAsia="Arial" w:hAnsi="Arial" w:cs="Arial"/>
          <w:sz w:val="24"/>
          <w:szCs w:val="24"/>
        </w:rPr>
        <w:t xml:space="preserve"> 2014).</w:t>
      </w:r>
    </w:p>
    <w:p w:rsidR="00BE2B73" w:rsidRDefault="00761EFA">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conceito de diversidade, que abrange um amplo espectro de características individuais e coletivas, como gênero, raça, etnia, orientação sexual, idade, religião, cultura e deficiência, tem se tornado cada vez mais central nas discussões sobre gestão de pessoas e organizações. A gestão da diversidade, por sua vez, emerge como um campo de estudo e prática que busca promover a equidade e a inclusão de todos os indivíduos no ambiente de trabalho </w:t>
      </w:r>
      <w:r>
        <w:rPr>
          <w:rFonts w:ascii="Arial" w:eastAsia="Arial" w:hAnsi="Arial" w:cs="Arial"/>
          <w:sz w:val="24"/>
          <w:szCs w:val="24"/>
          <w:highlight w:val="white"/>
        </w:rPr>
        <w:t>(</w:t>
      </w:r>
      <w:r w:rsidR="009D0108">
        <w:rPr>
          <w:rFonts w:ascii="Arial" w:eastAsia="Arial" w:hAnsi="Arial" w:cs="Arial"/>
          <w:sz w:val="24"/>
          <w:szCs w:val="24"/>
          <w:highlight w:val="white"/>
        </w:rPr>
        <w:t>SAJI, 2005; COUTINHO; COSTA; CARVALHO, 2009</w:t>
      </w:r>
      <w:r>
        <w:rPr>
          <w:rFonts w:ascii="Arial" w:eastAsia="Arial" w:hAnsi="Arial" w:cs="Arial"/>
          <w:sz w:val="24"/>
          <w:szCs w:val="24"/>
          <w:highlight w:val="white"/>
        </w:rPr>
        <w:t>).</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Segundo Ceribeli </w:t>
      </w:r>
      <w:proofErr w:type="gramStart"/>
      <w:r w:rsidRPr="00D77C2F">
        <w:rPr>
          <w:rFonts w:ascii="Arial" w:eastAsia="Arial" w:hAnsi="Arial" w:cs="Arial"/>
          <w:sz w:val="24"/>
          <w:szCs w:val="24"/>
          <w:highlight w:val="white"/>
        </w:rPr>
        <w:t>et</w:t>
      </w:r>
      <w:proofErr w:type="gramEnd"/>
      <w:r w:rsidRPr="00D77C2F">
        <w:rPr>
          <w:rFonts w:ascii="Arial" w:eastAsia="Arial" w:hAnsi="Arial" w:cs="Arial"/>
          <w:sz w:val="24"/>
          <w:szCs w:val="24"/>
          <w:highlight w:val="white"/>
        </w:rPr>
        <w:t xml:space="preserve"> al</w:t>
      </w:r>
      <w:r>
        <w:rPr>
          <w:rFonts w:ascii="Arial" w:eastAsia="Arial" w:hAnsi="Arial" w:cs="Arial"/>
          <w:i/>
          <w:sz w:val="24"/>
          <w:szCs w:val="24"/>
          <w:highlight w:val="white"/>
        </w:rPr>
        <w:t>.</w:t>
      </w:r>
      <w:r>
        <w:rPr>
          <w:rFonts w:ascii="Arial" w:eastAsia="Arial" w:hAnsi="Arial" w:cs="Arial"/>
          <w:sz w:val="24"/>
          <w:szCs w:val="24"/>
          <w:highlight w:val="white"/>
        </w:rPr>
        <w:t xml:space="preserve"> (2016), o Brasil é considerado um país composto por pessoas de origens diversificadas, devido ao seu processo de colonização que visou explorar os recursos aqui existentes. Diante desse processo, a atual sociedade é composta por uma mistura de europeus, africanos, asiáticos e indígenas. </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Nos anos 90, iniciou-se uma discussão no meio acadêmico sobre o tema diversidade no ambiente de trabalho, com o objetivo de definir os conceitos e identificar os impactos nos comportamentos dos indivíduos inseridos nas organizações </w:t>
      </w:r>
      <w:r>
        <w:rPr>
          <w:rFonts w:ascii="Arial" w:eastAsia="Arial" w:hAnsi="Arial" w:cs="Arial"/>
          <w:sz w:val="24"/>
          <w:szCs w:val="24"/>
          <w:highlight w:val="white"/>
        </w:rPr>
        <w:t>(</w:t>
      </w:r>
      <w:r w:rsidR="009D0108">
        <w:rPr>
          <w:rFonts w:ascii="Arial" w:eastAsia="Arial" w:hAnsi="Arial" w:cs="Arial"/>
          <w:sz w:val="24"/>
          <w:szCs w:val="24"/>
          <w:highlight w:val="white"/>
        </w:rPr>
        <w:t>CERIBELI </w:t>
      </w:r>
      <w:proofErr w:type="gramStart"/>
      <w:r w:rsidR="00D77C2F" w:rsidRPr="00D77C2F">
        <w:rPr>
          <w:rFonts w:ascii="Arial" w:eastAsia="Arial" w:hAnsi="Arial" w:cs="Arial"/>
          <w:sz w:val="24"/>
          <w:szCs w:val="24"/>
          <w:highlight w:val="white"/>
        </w:rPr>
        <w:t>et</w:t>
      </w:r>
      <w:proofErr w:type="gramEnd"/>
      <w:r w:rsidR="00D77C2F" w:rsidRPr="00D77C2F">
        <w:rPr>
          <w:rFonts w:ascii="Arial" w:eastAsia="Arial" w:hAnsi="Arial" w:cs="Arial"/>
          <w:sz w:val="24"/>
          <w:szCs w:val="24"/>
          <w:highlight w:val="white"/>
        </w:rPr>
        <w:t xml:space="preserve"> al</w:t>
      </w:r>
      <w:r w:rsidR="009D0108">
        <w:rPr>
          <w:rFonts w:ascii="Arial" w:eastAsia="Arial" w:hAnsi="Arial" w:cs="Arial"/>
          <w:i/>
          <w:sz w:val="24"/>
          <w:szCs w:val="24"/>
          <w:highlight w:val="white"/>
        </w:rPr>
        <w:t>.</w:t>
      </w:r>
      <w:r w:rsidR="009D0108">
        <w:rPr>
          <w:rFonts w:ascii="Arial" w:eastAsia="Arial" w:hAnsi="Arial" w:cs="Arial"/>
          <w:sz w:val="24"/>
          <w:szCs w:val="24"/>
          <w:highlight w:val="white"/>
        </w:rPr>
        <w:t>, 2016</w:t>
      </w:r>
      <w:r>
        <w:rPr>
          <w:rFonts w:ascii="Arial" w:eastAsia="Arial" w:hAnsi="Arial" w:cs="Arial"/>
          <w:sz w:val="24"/>
          <w:szCs w:val="24"/>
          <w:highlight w:val="white"/>
        </w:rPr>
        <w:t>).</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Um dos primeiros passos para as mudanças nos paradigmas empresariais de contratação vem dos anos 90, onde o Brasil, por parte dos governantes, reconheceu a discriminação aos negros no mercado de trabalho como um problema social e, a partir de 1995, iniciaram-se movimentos sociais de luta por políticas de ação em combate à discriminação no mercado de trabalho (</w:t>
      </w:r>
      <w:r w:rsidR="009D0108">
        <w:rPr>
          <w:rFonts w:ascii="Arial" w:eastAsia="Arial" w:hAnsi="Arial" w:cs="Arial"/>
          <w:sz w:val="24"/>
          <w:szCs w:val="24"/>
        </w:rPr>
        <w:t>ALVES; GALEÃO-SILVA,</w:t>
      </w:r>
      <w:r>
        <w:rPr>
          <w:rFonts w:ascii="Arial" w:eastAsia="Arial" w:hAnsi="Arial" w:cs="Arial"/>
          <w:sz w:val="24"/>
          <w:szCs w:val="24"/>
        </w:rPr>
        <w:t xml:space="preserve"> 2024).</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Em 1995 o governo brasileiro manifesta seu interesse em lutar no combate à discriminação no mercado de trabalho. Para isso, solicitaram cooperação da Organização Internacional do Trabalho (OIT), agência das Nações Unidas responsável, desde 1919, por promover oportunidades igualitárias para homens e mulheres no acesso a trabalhos decentes e produtivos em condição de liberdade, equidade, segurança e dignidade (</w:t>
      </w:r>
      <w:r w:rsidR="009D0108">
        <w:rPr>
          <w:rFonts w:ascii="Arial" w:eastAsia="Arial" w:hAnsi="Arial" w:cs="Arial"/>
          <w:sz w:val="24"/>
          <w:szCs w:val="24"/>
        </w:rPr>
        <w:t xml:space="preserve">ALVES; GALEÃO-SILVA, 2024; </w:t>
      </w:r>
      <w:r w:rsidR="006B4418" w:rsidRPr="00140681">
        <w:rPr>
          <w:rFonts w:ascii="Arial" w:eastAsia="Arial" w:hAnsi="Arial" w:cs="Arial"/>
          <w:sz w:val="24"/>
          <w:szCs w:val="24"/>
          <w:highlight w:val="white"/>
        </w:rPr>
        <w:t>ORGANIZAÇÃO INTERNACIONAL DO TRABALHO</w:t>
      </w:r>
      <w:r w:rsidR="009D0108">
        <w:rPr>
          <w:rFonts w:ascii="Arial" w:eastAsia="Arial" w:hAnsi="Arial" w:cs="Arial"/>
          <w:sz w:val="24"/>
          <w:szCs w:val="24"/>
        </w:rPr>
        <w:t>, 2024</w:t>
      </w:r>
      <w:r>
        <w:rPr>
          <w:rFonts w:ascii="Arial" w:eastAsia="Arial" w:hAnsi="Arial" w:cs="Arial"/>
          <w:sz w:val="24"/>
          <w:szCs w:val="24"/>
        </w:rPr>
        <w:t>).</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 xml:space="preserve">Como consequência a esse apoio, o Ministério do Trabalho constituiu o Grupo de Trabalho para Eliminação da Discriminação no Emprego e Ocupação (Gtedeo), de composição tripartide – governo, trabalhadores e empresários – que foi responsável pela elaboração de um Plano de Ação para a atuação efetiva da </w:t>
      </w:r>
      <w:r>
        <w:rPr>
          <w:rFonts w:ascii="Arial" w:eastAsia="Arial" w:hAnsi="Arial" w:cs="Arial"/>
          <w:sz w:val="24"/>
          <w:szCs w:val="24"/>
        </w:rPr>
        <w:lastRenderedPageBreak/>
        <w:t>eliminação da discriminação no mercado de trabalho (</w:t>
      </w:r>
      <w:r w:rsidR="009D0108">
        <w:rPr>
          <w:rFonts w:ascii="Arial" w:eastAsia="Arial" w:hAnsi="Arial" w:cs="Arial"/>
          <w:sz w:val="24"/>
          <w:szCs w:val="24"/>
        </w:rPr>
        <w:t>ALVES; GALEÃO-SILVA, 2024</w:t>
      </w:r>
      <w:r>
        <w:rPr>
          <w:rFonts w:ascii="Arial" w:eastAsia="Arial" w:hAnsi="Arial" w:cs="Arial"/>
          <w:sz w:val="24"/>
          <w:szCs w:val="24"/>
        </w:rPr>
        <w:t>).</w:t>
      </w:r>
    </w:p>
    <w:p w:rsidR="00BE2B73" w:rsidRDefault="00761EFA">
      <w:pPr>
        <w:shd w:val="clear" w:color="auto" w:fill="FFFFFF"/>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Políticas afirmativas praticadas pela gestão das empresas atualmente buscam atender diferentes membros de grupos sociais atingidos por formas de exclusão social, que impediu de alcançar o tratamento igualitário às oportunidades (</w:t>
      </w:r>
      <w:r w:rsidR="009D0108">
        <w:rPr>
          <w:rFonts w:ascii="Arial" w:eastAsia="Arial" w:hAnsi="Arial" w:cs="Arial"/>
          <w:sz w:val="24"/>
          <w:szCs w:val="24"/>
          <w:highlight w:val="white"/>
        </w:rPr>
        <w:t>COUTINHO; COSTA; CARVALHO, 2009)</w:t>
      </w:r>
      <w:r>
        <w:rPr>
          <w:rFonts w:ascii="Arial" w:eastAsia="Arial" w:hAnsi="Arial" w:cs="Arial"/>
          <w:sz w:val="24"/>
          <w:szCs w:val="24"/>
          <w:highlight w:val="white"/>
        </w:rPr>
        <w:t>.</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Na década de 2000, com o crescimento da inserção das mulheres no mercado de trabalho apresentou uma evolução progressiva. No entanto, sua representação ainda hoje é baixa. Uma pesquisa realizada pelo Instituto Ethos (2010) apontou que apesar do crescente aumento da população feminina no mercado de trabalho, nos cargos executivos, as mulheres ocupam apenas 13,7%, enquanto nos cargos de funcional, o mais baixo, a porcentagem chega a 33,1% (</w:t>
      </w:r>
      <w:r w:rsidR="009D0108">
        <w:rPr>
          <w:rFonts w:ascii="Arial" w:eastAsia="Arial" w:hAnsi="Arial" w:cs="Arial"/>
          <w:sz w:val="24"/>
          <w:szCs w:val="24"/>
          <w:highlight w:val="white"/>
        </w:rPr>
        <w:t>CERIBELI </w:t>
      </w:r>
      <w:proofErr w:type="gramStart"/>
      <w:r w:rsidR="009D0108" w:rsidRPr="009D0108">
        <w:rPr>
          <w:rFonts w:ascii="Arial" w:eastAsia="Arial" w:hAnsi="Arial" w:cs="Arial"/>
          <w:sz w:val="24"/>
          <w:szCs w:val="24"/>
          <w:highlight w:val="white"/>
        </w:rPr>
        <w:t>et</w:t>
      </w:r>
      <w:proofErr w:type="gramEnd"/>
      <w:r w:rsidR="009D0108" w:rsidRPr="009D0108">
        <w:rPr>
          <w:rFonts w:ascii="Arial" w:eastAsia="Arial" w:hAnsi="Arial" w:cs="Arial"/>
          <w:sz w:val="24"/>
          <w:szCs w:val="24"/>
          <w:highlight w:val="white"/>
        </w:rPr>
        <w:t xml:space="preserve"> al</w:t>
      </w:r>
      <w:r w:rsidR="009D0108">
        <w:rPr>
          <w:rFonts w:ascii="Arial" w:eastAsia="Arial" w:hAnsi="Arial" w:cs="Arial"/>
          <w:i/>
          <w:sz w:val="24"/>
          <w:szCs w:val="24"/>
          <w:highlight w:val="white"/>
        </w:rPr>
        <w:t>.</w:t>
      </w:r>
      <w:r w:rsidR="009D0108">
        <w:rPr>
          <w:rFonts w:ascii="Arial" w:eastAsia="Arial" w:hAnsi="Arial" w:cs="Arial"/>
          <w:sz w:val="24"/>
          <w:szCs w:val="24"/>
          <w:highlight w:val="white"/>
        </w:rPr>
        <w:t>, 2016</w:t>
      </w:r>
      <w:r>
        <w:rPr>
          <w:rFonts w:ascii="Arial" w:eastAsia="Arial" w:hAnsi="Arial" w:cs="Arial"/>
          <w:sz w:val="24"/>
          <w:szCs w:val="24"/>
          <w:highlight w:val="white"/>
        </w:rPr>
        <w:t>).</w:t>
      </w:r>
    </w:p>
    <w:p w:rsidR="00BE2B73" w:rsidRDefault="00761EFA">
      <w:pPr>
        <w:pBdr>
          <w:top w:val="nil"/>
          <w:left w:val="nil"/>
          <w:bottom w:val="nil"/>
          <w:right w:val="nil"/>
          <w:between w:val="nil"/>
        </w:pBd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 2022 o Censo, realizado pelo Instituto Brasileiro de Geografia e Estatística (IBGE), revelou que 55,5% da população brasileira se declara como parda ou preta, superando pela primeira vez a quantidade de pessoas declaradas brancas, desde 1872, quando foi realizado o primeiro levantamento pelo Censo. Essas mudanças não refletem apenas ao processo natural, como nascimento e morte, mas sim na aceitação social da pessoa negra no contexto de vida, respeitando e se fazendo respeitar como parte da sociedade </w:t>
      </w:r>
      <w:r>
        <w:rPr>
          <w:rFonts w:ascii="Arial" w:eastAsia="Arial" w:hAnsi="Arial" w:cs="Arial"/>
          <w:sz w:val="24"/>
          <w:szCs w:val="24"/>
          <w:highlight w:val="white"/>
        </w:rPr>
        <w:t>(</w:t>
      </w:r>
      <w:proofErr w:type="gramStart"/>
      <w:r w:rsidR="009D0108">
        <w:rPr>
          <w:rFonts w:ascii="Arial" w:eastAsia="Arial" w:hAnsi="Arial" w:cs="Arial"/>
          <w:sz w:val="24"/>
          <w:szCs w:val="24"/>
          <w:highlight w:val="white"/>
        </w:rPr>
        <w:t>MOURA</w:t>
      </w:r>
      <w:r>
        <w:rPr>
          <w:rFonts w:ascii="Arial" w:eastAsia="Arial" w:hAnsi="Arial" w:cs="Arial"/>
          <w:sz w:val="24"/>
          <w:szCs w:val="24"/>
          <w:highlight w:val="white"/>
        </w:rPr>
        <w:t>, 2023</w:t>
      </w:r>
      <w:proofErr w:type="gramEnd"/>
      <w:r>
        <w:rPr>
          <w:rFonts w:ascii="Arial" w:eastAsia="Arial" w:hAnsi="Arial" w:cs="Arial"/>
          <w:sz w:val="24"/>
          <w:szCs w:val="24"/>
          <w:highlight w:val="white"/>
        </w:rPr>
        <w:t>)</w:t>
      </w:r>
      <w:r>
        <w:rPr>
          <w:rFonts w:ascii="Arial" w:eastAsia="Arial" w:hAnsi="Arial" w:cs="Arial"/>
          <w:sz w:val="24"/>
          <w:szCs w:val="24"/>
        </w:rPr>
        <w:t>.</w:t>
      </w:r>
    </w:p>
    <w:p w:rsidR="00BE2B73" w:rsidRDefault="00761EFA">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problemática encontrada para abordar tal questão se dá pelo fato de que a gestão da diversidade se justifica em diferentes frentes, como enriquecimento da cultura organizacional, melhora no desempenho, atração e retenção de talentos, além de ser uma responsabilidade social das empresas atuar como promotor da diversidade como um compromisso ético e social. Com isso, o presente trabalho tem como objetivo identificar na literatura as práticas e impactos de uma gestão empresarial voltada para a diversidade e inclusão. </w:t>
      </w:r>
    </w:p>
    <w:p w:rsidR="00BE2B73" w:rsidRDefault="00BE2B73">
      <w:pPr>
        <w:pBdr>
          <w:top w:val="nil"/>
          <w:left w:val="nil"/>
          <w:bottom w:val="nil"/>
          <w:right w:val="nil"/>
          <w:between w:val="nil"/>
        </w:pBdr>
        <w:spacing w:after="0" w:line="360" w:lineRule="auto"/>
        <w:ind w:firstLine="709"/>
        <w:jc w:val="both"/>
        <w:rPr>
          <w:rFonts w:ascii="Arial" w:eastAsia="Arial" w:hAnsi="Arial" w:cs="Arial"/>
          <w:color w:val="000000"/>
          <w:sz w:val="24"/>
          <w:szCs w:val="24"/>
        </w:rPr>
      </w:pPr>
    </w:p>
    <w:p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REFERENCIAL TEÓRICO</w:t>
      </w:r>
    </w:p>
    <w:p w:rsidR="00B36104" w:rsidRDefault="00B36104" w:rsidP="00D649EB">
      <w:pPr>
        <w:spacing w:after="0" w:line="240" w:lineRule="auto"/>
        <w:jc w:val="both"/>
        <w:rPr>
          <w:rFonts w:ascii="Arial" w:eastAsia="Arial" w:hAnsi="Arial" w:cs="Arial"/>
          <w:b/>
          <w:sz w:val="24"/>
          <w:szCs w:val="24"/>
        </w:rPr>
      </w:pPr>
    </w:p>
    <w:p w:rsidR="00356BD8" w:rsidRDefault="00074631" w:rsidP="00356BD8">
      <w:pPr>
        <w:spacing w:after="0" w:line="360" w:lineRule="auto"/>
        <w:ind w:firstLine="709"/>
        <w:jc w:val="both"/>
        <w:rPr>
          <w:rFonts w:ascii="Arial" w:hAnsi="Arial" w:cs="Arial"/>
          <w:color w:val="222222"/>
          <w:sz w:val="24"/>
          <w:szCs w:val="24"/>
          <w:shd w:val="clear" w:color="auto" w:fill="FFFFFF"/>
        </w:rPr>
      </w:pPr>
      <w:r>
        <w:rPr>
          <w:rFonts w:ascii="Arial" w:eastAsia="Arial" w:hAnsi="Arial" w:cs="Arial"/>
          <w:sz w:val="24"/>
          <w:szCs w:val="24"/>
        </w:rPr>
        <w:t>A diversidade humana é por si só um ponto popularmente discutido nas grandes massas, seja pelos olhos de quem exclui e de quem é excluído. Em busca de diminuir as diferenças já tão comuns na sociedade, a gestão da diversidade apresenta práticas para “</w:t>
      </w:r>
      <w:r w:rsidRPr="00074631">
        <w:rPr>
          <w:rFonts w:ascii="Arial" w:eastAsia="Arial" w:hAnsi="Arial" w:cs="Arial"/>
          <w:sz w:val="24"/>
          <w:szCs w:val="24"/>
        </w:rPr>
        <w:t xml:space="preserve">aumentar a participação de grupos excluídos nas </w:t>
      </w:r>
      <w:r w:rsidRPr="00074631">
        <w:rPr>
          <w:rFonts w:ascii="Arial" w:eastAsia="Arial" w:hAnsi="Arial" w:cs="Arial"/>
          <w:sz w:val="24"/>
          <w:szCs w:val="24"/>
        </w:rPr>
        <w:lastRenderedPageBreak/>
        <w:t>organizações</w:t>
      </w:r>
      <w:r>
        <w:rPr>
          <w:rFonts w:ascii="Arial" w:eastAsia="Arial" w:hAnsi="Arial" w:cs="Arial"/>
          <w:sz w:val="24"/>
          <w:szCs w:val="24"/>
        </w:rPr>
        <w:t xml:space="preserve">” além de agregar valor diante das empresas que já praticam essas </w:t>
      </w:r>
      <w:r w:rsidRPr="00074631">
        <w:rPr>
          <w:rFonts w:ascii="Arial" w:eastAsia="Arial" w:hAnsi="Arial" w:cs="Arial"/>
          <w:sz w:val="24"/>
          <w:szCs w:val="24"/>
        </w:rPr>
        <w:t xml:space="preserve">políticas promovendo um processo seletivo justo e oportunidades de crescimento profissional </w:t>
      </w:r>
      <w:r w:rsidRPr="00074631">
        <w:rPr>
          <w:rFonts w:ascii="Arial" w:hAnsi="Arial" w:cs="Arial"/>
          <w:color w:val="222222"/>
          <w:sz w:val="24"/>
          <w:szCs w:val="24"/>
          <w:shd w:val="clear" w:color="auto" w:fill="FFFFFF"/>
        </w:rPr>
        <w:t>(TEIXEIRA </w:t>
      </w:r>
      <w:proofErr w:type="gramStart"/>
      <w:r w:rsidRPr="00074631">
        <w:rPr>
          <w:rStyle w:val="nfase"/>
          <w:rFonts w:ascii="Arial" w:hAnsi="Arial" w:cs="Arial"/>
          <w:i w:val="0"/>
          <w:color w:val="222222"/>
          <w:sz w:val="24"/>
          <w:szCs w:val="24"/>
          <w:shd w:val="clear" w:color="auto" w:fill="FFFFFF"/>
        </w:rPr>
        <w:t>et</w:t>
      </w:r>
      <w:proofErr w:type="gramEnd"/>
      <w:r w:rsidRPr="00074631">
        <w:rPr>
          <w:rStyle w:val="nfase"/>
          <w:rFonts w:ascii="Arial" w:hAnsi="Arial" w:cs="Arial"/>
          <w:i w:val="0"/>
          <w:color w:val="222222"/>
          <w:sz w:val="24"/>
          <w:szCs w:val="24"/>
          <w:shd w:val="clear" w:color="auto" w:fill="FFFFFF"/>
        </w:rPr>
        <w:t xml:space="preserve"> al</w:t>
      </w:r>
      <w:r w:rsidRPr="00074631">
        <w:rPr>
          <w:rStyle w:val="nfase"/>
          <w:rFonts w:ascii="Arial" w:hAnsi="Arial" w:cs="Arial"/>
          <w:color w:val="222222"/>
          <w:sz w:val="24"/>
          <w:szCs w:val="24"/>
          <w:shd w:val="clear" w:color="auto" w:fill="FFFFFF"/>
        </w:rPr>
        <w:t>.</w:t>
      </w:r>
      <w:r w:rsidRPr="00074631">
        <w:rPr>
          <w:rFonts w:ascii="Arial" w:hAnsi="Arial" w:cs="Arial"/>
          <w:color w:val="222222"/>
          <w:sz w:val="24"/>
          <w:szCs w:val="24"/>
          <w:shd w:val="clear" w:color="auto" w:fill="FFFFFF"/>
        </w:rPr>
        <w:t>, 2021).</w:t>
      </w:r>
    </w:p>
    <w:p w:rsidR="00356BD8" w:rsidRDefault="00356BD8" w:rsidP="004405D7">
      <w:pPr>
        <w:spacing w:after="0" w:line="360" w:lineRule="auto"/>
        <w:jc w:val="both"/>
        <w:rPr>
          <w:rFonts w:ascii="Arial" w:eastAsia="Arial" w:hAnsi="Arial" w:cs="Arial"/>
          <w:b/>
          <w:sz w:val="24"/>
          <w:szCs w:val="24"/>
        </w:rPr>
      </w:pPr>
    </w:p>
    <w:p w:rsidR="00BE2B73" w:rsidRPr="003C1579" w:rsidRDefault="00E03A32" w:rsidP="00D649EB">
      <w:pPr>
        <w:pStyle w:val="Ttulo1"/>
        <w:keepNext w:val="0"/>
        <w:keepLines w:val="0"/>
        <w:numPr>
          <w:ilvl w:val="0"/>
          <w:numId w:val="5"/>
        </w:numPr>
        <w:shd w:val="clear" w:color="auto" w:fill="FFFFFF"/>
        <w:spacing w:before="0" w:after="0" w:line="240" w:lineRule="auto"/>
        <w:jc w:val="both"/>
        <w:rPr>
          <w:rFonts w:ascii="Arial" w:eastAsia="Arial" w:hAnsi="Arial" w:cs="Arial"/>
          <w:color w:val="14151A"/>
          <w:sz w:val="24"/>
          <w:szCs w:val="24"/>
        </w:rPr>
      </w:pPr>
      <w:bookmarkStart w:id="0" w:name="_heading=h.qvuv3y25rw8n" w:colFirst="0" w:colLast="0"/>
      <w:bookmarkEnd w:id="0"/>
      <w:r w:rsidRPr="003C1579">
        <w:rPr>
          <w:rFonts w:ascii="Arial" w:eastAsia="Arial" w:hAnsi="Arial" w:cs="Arial"/>
          <w:color w:val="14151A"/>
          <w:sz w:val="24"/>
          <w:szCs w:val="24"/>
        </w:rPr>
        <w:t>A diversidade humana</w:t>
      </w:r>
    </w:p>
    <w:p w:rsidR="00B925D6" w:rsidRDefault="00B925D6" w:rsidP="00D649EB">
      <w:pPr>
        <w:pStyle w:val="Ttulo1"/>
        <w:keepNext w:val="0"/>
        <w:keepLines w:val="0"/>
        <w:shd w:val="clear" w:color="auto" w:fill="FFFFFF"/>
        <w:spacing w:before="0" w:after="0" w:line="240" w:lineRule="auto"/>
        <w:ind w:firstLine="709"/>
        <w:jc w:val="both"/>
        <w:rPr>
          <w:rFonts w:ascii="Arial" w:eastAsia="Arial" w:hAnsi="Arial" w:cs="Arial"/>
          <w:b w:val="0"/>
          <w:color w:val="14151A"/>
          <w:sz w:val="24"/>
          <w:szCs w:val="24"/>
        </w:rPr>
      </w:pPr>
      <w:bookmarkStart w:id="1" w:name="_heading=h.jjjhcqo7297a" w:colFirst="0" w:colLast="0"/>
      <w:bookmarkStart w:id="2" w:name="_heading=h.jawbv9mak2zl" w:colFirst="0" w:colLast="0"/>
      <w:bookmarkEnd w:id="1"/>
      <w:bookmarkEnd w:id="2"/>
    </w:p>
    <w:p w:rsidR="00BE2B73" w:rsidRPr="00B925D6" w:rsidRDefault="00761EFA" w:rsidP="004405D7">
      <w:pPr>
        <w:pStyle w:val="Ttulo1"/>
        <w:keepNext w:val="0"/>
        <w:keepLines w:val="0"/>
        <w:shd w:val="clear" w:color="auto" w:fill="FFFFFF"/>
        <w:spacing w:before="0" w:after="0" w:line="360" w:lineRule="auto"/>
        <w:ind w:firstLine="709"/>
        <w:jc w:val="both"/>
        <w:rPr>
          <w:rFonts w:ascii="Arial" w:eastAsia="Arial" w:hAnsi="Arial" w:cs="Arial"/>
          <w:b w:val="0"/>
          <w:color w:val="14151A"/>
          <w:sz w:val="24"/>
          <w:szCs w:val="24"/>
        </w:rPr>
      </w:pPr>
      <w:r w:rsidRPr="00B925D6">
        <w:rPr>
          <w:rFonts w:ascii="Arial" w:eastAsia="Arial" w:hAnsi="Arial" w:cs="Arial"/>
          <w:b w:val="0"/>
          <w:color w:val="14151A"/>
          <w:sz w:val="24"/>
          <w:szCs w:val="24"/>
        </w:rPr>
        <w:t xml:space="preserve">A diversidade humana é um tecido rico e </w:t>
      </w:r>
      <w:r w:rsidR="008E6873" w:rsidRPr="00B925D6">
        <w:rPr>
          <w:rFonts w:ascii="Arial" w:eastAsia="Arial" w:hAnsi="Arial" w:cs="Arial"/>
          <w:b w:val="0"/>
          <w:color w:val="14151A"/>
          <w:sz w:val="24"/>
          <w:szCs w:val="24"/>
        </w:rPr>
        <w:t>complexo que entrelaça as inúmeras diferenças que nos tornam único</w:t>
      </w:r>
      <w:r w:rsidRPr="00B925D6">
        <w:rPr>
          <w:rFonts w:ascii="Arial" w:eastAsia="Arial" w:hAnsi="Arial" w:cs="Arial"/>
          <w:b w:val="0"/>
          <w:color w:val="14151A"/>
          <w:sz w:val="24"/>
          <w:szCs w:val="24"/>
        </w:rPr>
        <w:t>. Desde nossas origens, a humanidade se diversificou em uma vasta gama de culturas, etnias, identidades de gênero, orientações sexuais, habilidades, crenças e experiências de vida. Essa diversidade é a força motriz da evolução humana e um dos aspectos ma</w:t>
      </w:r>
      <w:r w:rsidR="00B925D6">
        <w:rPr>
          <w:rFonts w:ascii="Arial" w:eastAsia="Arial" w:hAnsi="Arial" w:cs="Arial"/>
          <w:b w:val="0"/>
          <w:color w:val="14151A"/>
          <w:sz w:val="24"/>
          <w:szCs w:val="24"/>
        </w:rPr>
        <w:t>is fascinantes da nossa espécie (</w:t>
      </w:r>
      <w:r w:rsidR="009D0108">
        <w:rPr>
          <w:rFonts w:ascii="Arial" w:eastAsia="Arial" w:hAnsi="Arial" w:cs="Arial"/>
          <w:b w:val="0"/>
          <w:color w:val="14151A"/>
          <w:sz w:val="24"/>
          <w:szCs w:val="24"/>
        </w:rPr>
        <w:t>SAJI,</w:t>
      </w:r>
      <w:r w:rsidR="00E03A32">
        <w:rPr>
          <w:rFonts w:ascii="Arial" w:eastAsia="Arial" w:hAnsi="Arial" w:cs="Arial"/>
          <w:b w:val="0"/>
          <w:color w:val="14151A"/>
          <w:sz w:val="24"/>
          <w:szCs w:val="24"/>
        </w:rPr>
        <w:t xml:space="preserve"> </w:t>
      </w:r>
      <w:r w:rsidR="00B925D6">
        <w:rPr>
          <w:rFonts w:ascii="Arial" w:eastAsia="Arial" w:hAnsi="Arial" w:cs="Arial"/>
          <w:b w:val="0"/>
          <w:color w:val="14151A"/>
          <w:sz w:val="24"/>
          <w:szCs w:val="24"/>
        </w:rPr>
        <w:t>2005).</w:t>
      </w:r>
    </w:p>
    <w:p w:rsidR="00BE2B73" w:rsidRDefault="00B925D6" w:rsidP="00B925D6">
      <w:pPr>
        <w:spacing w:after="0" w:line="360" w:lineRule="auto"/>
        <w:ind w:firstLine="709"/>
        <w:jc w:val="both"/>
        <w:rPr>
          <w:rFonts w:ascii="Arial" w:eastAsia="Arial" w:hAnsi="Arial" w:cs="Arial"/>
          <w:color w:val="14151A"/>
          <w:sz w:val="24"/>
          <w:szCs w:val="24"/>
        </w:rPr>
      </w:pPr>
      <w:r w:rsidRPr="00B925D6">
        <w:rPr>
          <w:rFonts w:ascii="Arial" w:eastAsia="Arial" w:hAnsi="Arial" w:cs="Arial"/>
          <w:sz w:val="24"/>
          <w:szCs w:val="24"/>
        </w:rPr>
        <w:t>Para Lima (2023)</w:t>
      </w:r>
      <w:r>
        <w:rPr>
          <w:rFonts w:ascii="Arial" w:eastAsia="Arial" w:hAnsi="Arial" w:cs="Arial"/>
          <w:sz w:val="24"/>
          <w:szCs w:val="24"/>
        </w:rPr>
        <w:t>,</w:t>
      </w:r>
      <w:r w:rsidRPr="00B925D6">
        <w:rPr>
          <w:rFonts w:ascii="Arial" w:eastAsia="Arial" w:hAnsi="Arial" w:cs="Arial"/>
          <w:sz w:val="24"/>
          <w:szCs w:val="24"/>
        </w:rPr>
        <w:t xml:space="preserve"> d</w:t>
      </w:r>
      <w:r w:rsidR="00761EFA" w:rsidRPr="00B925D6">
        <w:rPr>
          <w:rFonts w:ascii="Arial" w:eastAsia="Arial" w:hAnsi="Arial" w:cs="Arial"/>
          <w:sz w:val="24"/>
          <w:szCs w:val="24"/>
        </w:rPr>
        <w:t>entre esse contexto, podemos classificar a</w:t>
      </w:r>
      <w:r w:rsidR="00761EFA" w:rsidRPr="00B925D6">
        <w:rPr>
          <w:rFonts w:ascii="Arial" w:eastAsia="Arial" w:hAnsi="Arial" w:cs="Arial"/>
          <w:color w:val="14151A"/>
          <w:sz w:val="24"/>
          <w:szCs w:val="24"/>
        </w:rPr>
        <w:t xml:space="preserve"> diversidade humana por características que diferenciam um indivíduo do outro. Isso inclui:</w:t>
      </w:r>
    </w:p>
    <w:p w:rsidR="00B925D6" w:rsidRPr="00B925D6" w:rsidRDefault="00B925D6" w:rsidP="00B925D6">
      <w:pPr>
        <w:spacing w:after="0" w:line="360" w:lineRule="auto"/>
        <w:ind w:firstLine="709"/>
        <w:jc w:val="both"/>
        <w:rPr>
          <w:rFonts w:ascii="Arial" w:eastAsia="Arial" w:hAnsi="Arial" w:cs="Arial"/>
          <w:color w:val="14151A"/>
          <w:sz w:val="24"/>
          <w:szCs w:val="24"/>
        </w:rPr>
      </w:pPr>
    </w:p>
    <w:p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cultural: Costumes, tradições, crenças religiosas, linguagens e valores de diferentes grupos sociais.</w:t>
      </w:r>
    </w:p>
    <w:p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étnica: Origem ancestral, características físicas e identidade cultural compartilhada por um grupo de pessoas.</w:t>
      </w:r>
    </w:p>
    <w:p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gênero: Identidade de gênero, expressão de gênero e orientação sexual.</w:t>
      </w:r>
    </w:p>
    <w:p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habilidades: Diferentes capacidades físicas e mentais, incluindo pessoas com deficiência.</w:t>
      </w:r>
    </w:p>
    <w:p w:rsidR="00BE2B73" w:rsidRPr="004405D7" w:rsidRDefault="00761EFA" w:rsidP="00B925D6">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socioeconômica: Níveis de renda, educação e acesso a recursos.</w:t>
      </w:r>
    </w:p>
    <w:p w:rsidR="00BE2B73" w:rsidRPr="008D782C" w:rsidRDefault="00761EFA" w:rsidP="008D782C">
      <w:pPr>
        <w:pStyle w:val="Ttulo1"/>
        <w:keepNext w:val="0"/>
        <w:keepLines w:val="0"/>
        <w:numPr>
          <w:ilvl w:val="0"/>
          <w:numId w:val="1"/>
        </w:numPr>
        <w:shd w:val="clear" w:color="auto" w:fill="FFFFFF"/>
        <w:spacing w:before="0" w:after="0" w:line="360" w:lineRule="auto"/>
        <w:ind w:left="851"/>
        <w:jc w:val="both"/>
        <w:rPr>
          <w:rFonts w:ascii="Arial" w:eastAsia="Arial" w:hAnsi="Arial" w:cs="Arial"/>
          <w:b w:val="0"/>
          <w:color w:val="14151A"/>
          <w:sz w:val="24"/>
          <w:szCs w:val="24"/>
        </w:rPr>
      </w:pPr>
      <w:r w:rsidRPr="004405D7">
        <w:rPr>
          <w:rFonts w:ascii="Arial" w:eastAsia="Arial" w:hAnsi="Arial" w:cs="Arial"/>
          <w:b w:val="0"/>
          <w:color w:val="14151A"/>
          <w:sz w:val="24"/>
          <w:szCs w:val="24"/>
        </w:rPr>
        <w:t>Diversidade de idade: Diferentes faixas etárias e as experiências de vida</w:t>
      </w:r>
      <w:r w:rsidRPr="00B925D6">
        <w:rPr>
          <w:rFonts w:ascii="Arial" w:eastAsia="Arial" w:hAnsi="Arial" w:cs="Arial"/>
          <w:b w:val="0"/>
          <w:color w:val="14151A"/>
          <w:sz w:val="24"/>
          <w:szCs w:val="24"/>
        </w:rPr>
        <w:t xml:space="preserve"> </w:t>
      </w:r>
      <w:r w:rsidRPr="008D782C">
        <w:rPr>
          <w:rFonts w:ascii="Arial" w:eastAsia="Arial" w:hAnsi="Arial" w:cs="Arial"/>
          <w:b w:val="0"/>
          <w:color w:val="14151A"/>
          <w:sz w:val="24"/>
          <w:szCs w:val="24"/>
        </w:rPr>
        <w:t>associadas a cada uma.</w:t>
      </w:r>
    </w:p>
    <w:p w:rsidR="008D782C" w:rsidRDefault="008D782C" w:rsidP="008D782C">
      <w:pPr>
        <w:autoSpaceDE w:val="0"/>
        <w:autoSpaceDN w:val="0"/>
        <w:adjustRightInd w:val="0"/>
        <w:spacing w:after="0" w:line="360" w:lineRule="auto"/>
        <w:ind w:firstLine="709"/>
        <w:jc w:val="both"/>
        <w:rPr>
          <w:rFonts w:ascii="Arial" w:hAnsi="Arial" w:cs="Arial"/>
          <w:sz w:val="24"/>
          <w:szCs w:val="24"/>
        </w:rPr>
      </w:pPr>
      <w:bookmarkStart w:id="3" w:name="_heading=h.wo427o76f5rg" w:colFirst="0" w:colLast="0"/>
      <w:bookmarkEnd w:id="3"/>
    </w:p>
    <w:p w:rsidR="00BE2B73" w:rsidRDefault="008D782C" w:rsidP="00E76DEC">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 esses apontamentos, os conceitos de diversidade</w:t>
      </w:r>
      <w:r w:rsidR="00F508C9">
        <w:rPr>
          <w:rFonts w:ascii="Arial" w:hAnsi="Arial" w:cs="Arial"/>
          <w:sz w:val="24"/>
          <w:szCs w:val="24"/>
        </w:rPr>
        <w:t xml:space="preserve"> se equilibram com as </w:t>
      </w:r>
      <w:r w:rsidRPr="008D782C">
        <w:rPr>
          <w:rFonts w:ascii="Arial" w:hAnsi="Arial" w:cs="Arial"/>
          <w:sz w:val="24"/>
          <w:szCs w:val="24"/>
        </w:rPr>
        <w:t xml:space="preserve">diferentes formas de discriminação, </w:t>
      </w:r>
      <w:r w:rsidR="00F508C9">
        <w:rPr>
          <w:rFonts w:ascii="Arial" w:hAnsi="Arial" w:cs="Arial"/>
          <w:sz w:val="24"/>
          <w:szCs w:val="24"/>
        </w:rPr>
        <w:t>preconceito e exclusão, presentes na sociedade</w:t>
      </w:r>
      <w:r w:rsidR="00E76DEC">
        <w:rPr>
          <w:rFonts w:ascii="Arial" w:hAnsi="Arial" w:cs="Arial"/>
          <w:sz w:val="24"/>
          <w:szCs w:val="24"/>
        </w:rPr>
        <w:t xml:space="preserve">, demonstrando que cada componente da sociedade tem seu papel na configuração social e sua responsabilidade na disseminação </w:t>
      </w:r>
      <w:r w:rsidRPr="008D782C">
        <w:rPr>
          <w:rFonts w:ascii="Arial" w:hAnsi="Arial" w:cs="Arial"/>
          <w:sz w:val="24"/>
          <w:szCs w:val="24"/>
        </w:rPr>
        <w:t>das desigualdades sociais</w:t>
      </w:r>
      <w:r w:rsidR="00E76DEC">
        <w:rPr>
          <w:rFonts w:ascii="Arial" w:hAnsi="Arial" w:cs="Arial"/>
          <w:sz w:val="24"/>
          <w:szCs w:val="24"/>
        </w:rPr>
        <w:t xml:space="preserve"> (</w:t>
      </w:r>
      <w:r w:rsidR="009D0108">
        <w:rPr>
          <w:rFonts w:ascii="Arial" w:hAnsi="Arial" w:cs="Arial"/>
          <w:sz w:val="24"/>
          <w:szCs w:val="24"/>
        </w:rPr>
        <w:t>SAJI,</w:t>
      </w:r>
      <w:r w:rsidR="00E76DEC">
        <w:rPr>
          <w:rFonts w:ascii="Arial" w:hAnsi="Arial" w:cs="Arial"/>
          <w:sz w:val="24"/>
          <w:szCs w:val="24"/>
        </w:rPr>
        <w:t xml:space="preserve"> 2005)</w:t>
      </w:r>
      <w:r w:rsidRPr="008D782C">
        <w:rPr>
          <w:rFonts w:ascii="Arial" w:hAnsi="Arial" w:cs="Arial"/>
          <w:sz w:val="24"/>
          <w:szCs w:val="24"/>
        </w:rPr>
        <w:t>.</w:t>
      </w:r>
      <w:bookmarkStart w:id="4" w:name="_heading=h.lfys12btl5bi" w:colFirst="0" w:colLast="0"/>
      <w:bookmarkEnd w:id="4"/>
    </w:p>
    <w:p w:rsidR="00E140AD" w:rsidRDefault="00E140AD" w:rsidP="00E76DEC">
      <w:pPr>
        <w:autoSpaceDE w:val="0"/>
        <w:autoSpaceDN w:val="0"/>
        <w:adjustRightInd w:val="0"/>
        <w:spacing w:after="0" w:line="360" w:lineRule="auto"/>
        <w:ind w:firstLine="709"/>
        <w:jc w:val="both"/>
        <w:rPr>
          <w:rFonts w:ascii="Arial" w:eastAsia="Arial" w:hAnsi="Arial" w:cs="Arial"/>
          <w:color w:val="14151A"/>
          <w:sz w:val="24"/>
          <w:szCs w:val="24"/>
          <w:highlight w:val="yellow"/>
        </w:rPr>
      </w:pPr>
    </w:p>
    <w:p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lastRenderedPageBreak/>
        <w:t xml:space="preserve"> </w:t>
      </w:r>
      <w:r w:rsidR="0064161A" w:rsidRPr="00905501">
        <w:rPr>
          <w:rFonts w:ascii="Arial" w:eastAsia="Arial" w:hAnsi="Arial" w:cs="Arial"/>
          <w:b/>
          <w:color w:val="14151A"/>
          <w:sz w:val="24"/>
          <w:szCs w:val="24"/>
        </w:rPr>
        <w:t>Meio organizacional</w:t>
      </w:r>
    </w:p>
    <w:p w:rsidR="00BE2B73" w:rsidRDefault="00BE2B73" w:rsidP="00D649EB">
      <w:pPr>
        <w:spacing w:after="0" w:line="240" w:lineRule="auto"/>
        <w:jc w:val="both"/>
        <w:rPr>
          <w:rFonts w:ascii="Arial" w:eastAsia="Arial" w:hAnsi="Arial" w:cs="Arial"/>
          <w:b/>
          <w:color w:val="14151A"/>
          <w:sz w:val="24"/>
          <w:szCs w:val="24"/>
          <w:highlight w:val="yellow"/>
        </w:rPr>
      </w:pPr>
    </w:p>
    <w:p w:rsidR="00FC16D0" w:rsidRPr="00FC16D0" w:rsidRDefault="003B2CC9" w:rsidP="00FC16D0">
      <w:pPr>
        <w:spacing w:after="0" w:line="360" w:lineRule="auto"/>
        <w:ind w:firstLine="709"/>
        <w:jc w:val="both"/>
        <w:rPr>
          <w:rFonts w:ascii="Arial" w:hAnsi="Arial" w:cs="Arial"/>
          <w:sz w:val="24"/>
          <w:szCs w:val="24"/>
        </w:rPr>
      </w:pPr>
      <w:r w:rsidRPr="00FC16D0">
        <w:rPr>
          <w:rFonts w:ascii="Arial" w:hAnsi="Arial" w:cs="Arial"/>
          <w:sz w:val="24"/>
          <w:szCs w:val="24"/>
        </w:rPr>
        <w:t>Originalmente, a constituição empresarial conta</w:t>
      </w:r>
      <w:r w:rsidR="00B23021">
        <w:rPr>
          <w:rFonts w:ascii="Arial" w:hAnsi="Arial" w:cs="Arial"/>
          <w:sz w:val="24"/>
          <w:szCs w:val="24"/>
        </w:rPr>
        <w:t>va</w:t>
      </w:r>
      <w:r w:rsidRPr="00FC16D0">
        <w:rPr>
          <w:rFonts w:ascii="Arial" w:hAnsi="Arial" w:cs="Arial"/>
          <w:sz w:val="24"/>
          <w:szCs w:val="24"/>
        </w:rPr>
        <w:t xml:space="preserve"> com uma ideia neutra e tecnicista, partindo do princ</w:t>
      </w:r>
      <w:r w:rsidR="006C3802" w:rsidRPr="00FC16D0">
        <w:rPr>
          <w:rFonts w:ascii="Arial" w:hAnsi="Arial" w:cs="Arial"/>
          <w:sz w:val="24"/>
          <w:szCs w:val="24"/>
        </w:rPr>
        <w:t xml:space="preserve">ípio que há homogeneidade nos recursos humanos. Com isso, partem do principio que </w:t>
      </w:r>
      <w:r w:rsidR="00FC16D0" w:rsidRPr="00FC16D0">
        <w:rPr>
          <w:rFonts w:ascii="Arial" w:hAnsi="Arial" w:cs="Arial"/>
          <w:sz w:val="24"/>
          <w:szCs w:val="24"/>
        </w:rPr>
        <w:t>os indivíduos anulem suas características, interesses e gostos pessoais para se enquadrarem na formalidade imposta pelo ambiente organizacional (</w:t>
      </w:r>
      <w:r w:rsidR="009D0108" w:rsidRPr="00FC16D0">
        <w:rPr>
          <w:rFonts w:ascii="Arial" w:hAnsi="Arial" w:cs="Arial"/>
          <w:sz w:val="24"/>
          <w:szCs w:val="24"/>
        </w:rPr>
        <w:t xml:space="preserve">IRIGARAY, </w:t>
      </w:r>
      <w:r w:rsidR="00FC16D0" w:rsidRPr="00FC16D0">
        <w:rPr>
          <w:rFonts w:ascii="Arial" w:hAnsi="Arial" w:cs="Arial"/>
          <w:sz w:val="24"/>
          <w:szCs w:val="24"/>
        </w:rPr>
        <w:t>2007).</w:t>
      </w:r>
    </w:p>
    <w:p w:rsidR="00034C26" w:rsidRPr="0064161A" w:rsidRDefault="00034C26" w:rsidP="0064161A">
      <w:pPr>
        <w:spacing w:after="0" w:line="360" w:lineRule="auto"/>
        <w:ind w:firstLine="709"/>
        <w:jc w:val="both"/>
        <w:rPr>
          <w:rFonts w:ascii="Arial" w:hAnsi="Arial" w:cs="Arial"/>
          <w:color w:val="000009"/>
          <w:sz w:val="24"/>
          <w:szCs w:val="24"/>
          <w:highlight w:val="yellow"/>
        </w:rPr>
      </w:pPr>
      <w:r w:rsidRPr="0064161A">
        <w:rPr>
          <w:rFonts w:ascii="Arial" w:hAnsi="Arial" w:cs="Arial"/>
          <w:color w:val="000009"/>
          <w:sz w:val="24"/>
          <w:szCs w:val="24"/>
        </w:rPr>
        <w:t>A diversidade está relacionada à representação demográfica</w:t>
      </w:r>
      <w:r w:rsidR="00FC16D0">
        <w:rPr>
          <w:rFonts w:ascii="Arial" w:hAnsi="Arial" w:cs="Arial"/>
          <w:color w:val="000009"/>
          <w:sz w:val="24"/>
          <w:szCs w:val="24"/>
        </w:rPr>
        <w:t xml:space="preserve"> dos colaboradores</w:t>
      </w:r>
      <w:r w:rsidRPr="0064161A">
        <w:rPr>
          <w:rFonts w:ascii="Arial" w:hAnsi="Arial" w:cs="Arial"/>
          <w:color w:val="000009"/>
          <w:sz w:val="24"/>
          <w:szCs w:val="24"/>
        </w:rPr>
        <w:t xml:space="preserve">, ou seja, </w:t>
      </w:r>
      <w:r w:rsidR="00CC0E66" w:rsidRPr="0064161A">
        <w:rPr>
          <w:rFonts w:ascii="Arial" w:hAnsi="Arial" w:cs="Arial"/>
          <w:color w:val="000009"/>
          <w:sz w:val="24"/>
          <w:szCs w:val="24"/>
        </w:rPr>
        <w:t xml:space="preserve">ao percentual de </w:t>
      </w:r>
      <w:r w:rsidRPr="0064161A">
        <w:rPr>
          <w:rFonts w:ascii="Arial" w:hAnsi="Arial" w:cs="Arial"/>
          <w:color w:val="000009"/>
          <w:sz w:val="24"/>
          <w:szCs w:val="24"/>
        </w:rPr>
        <w:t>negros, mulheres, pessoas com deficiência ou LGBTQIA+</w:t>
      </w:r>
      <w:r w:rsidR="00CC0E66" w:rsidRPr="0064161A">
        <w:rPr>
          <w:rFonts w:ascii="Arial" w:hAnsi="Arial" w:cs="Arial"/>
          <w:color w:val="000009"/>
          <w:sz w:val="24"/>
          <w:szCs w:val="24"/>
        </w:rPr>
        <w:t xml:space="preserve"> presentes num meio, seja ele social, </w:t>
      </w:r>
      <w:r w:rsidR="00631F42" w:rsidRPr="0064161A">
        <w:rPr>
          <w:rFonts w:ascii="Arial" w:hAnsi="Arial" w:cs="Arial"/>
          <w:color w:val="000009"/>
          <w:sz w:val="24"/>
          <w:szCs w:val="24"/>
        </w:rPr>
        <w:t>educacional e empresarial</w:t>
      </w:r>
      <w:r w:rsidRPr="0064161A">
        <w:rPr>
          <w:rFonts w:ascii="Arial" w:hAnsi="Arial" w:cs="Arial"/>
          <w:color w:val="000009"/>
          <w:sz w:val="24"/>
          <w:szCs w:val="24"/>
        </w:rPr>
        <w:t xml:space="preserve">. </w:t>
      </w:r>
      <w:r w:rsidR="00631F42" w:rsidRPr="0064161A">
        <w:rPr>
          <w:rFonts w:ascii="Arial" w:hAnsi="Arial" w:cs="Arial"/>
          <w:color w:val="000009"/>
          <w:sz w:val="24"/>
          <w:szCs w:val="24"/>
        </w:rPr>
        <w:t>Além de contemplar as diferentes representatividades, a inclusão se refere, também, a um tratamento igualitário, independente do grupo pertencente</w:t>
      </w:r>
      <w:r w:rsidR="00325D27" w:rsidRPr="0064161A">
        <w:rPr>
          <w:rFonts w:ascii="Arial" w:hAnsi="Arial" w:cs="Arial"/>
          <w:color w:val="000009"/>
          <w:sz w:val="24"/>
          <w:szCs w:val="24"/>
        </w:rPr>
        <w:t xml:space="preserve">, bem como a distribuição de oportunidades de forma justa em todas as funções e </w:t>
      </w:r>
      <w:r w:rsidR="00325D27" w:rsidRPr="00212B1A">
        <w:rPr>
          <w:rFonts w:ascii="Arial" w:hAnsi="Arial" w:cs="Arial"/>
          <w:color w:val="000009"/>
          <w:sz w:val="24"/>
          <w:szCs w:val="24"/>
        </w:rPr>
        <w:t>níveis hierárquicos</w:t>
      </w:r>
      <w:r w:rsidR="00212B1A" w:rsidRPr="00212B1A">
        <w:rPr>
          <w:rFonts w:ascii="Arial" w:hAnsi="Arial" w:cs="Arial"/>
          <w:color w:val="000009"/>
          <w:sz w:val="24"/>
          <w:szCs w:val="24"/>
        </w:rPr>
        <w:t xml:space="preserve"> (</w:t>
      </w:r>
      <w:r w:rsidR="009D0108" w:rsidRPr="00212B1A">
        <w:rPr>
          <w:rFonts w:ascii="Arial" w:hAnsi="Arial" w:cs="Arial"/>
          <w:color w:val="000009"/>
          <w:sz w:val="24"/>
          <w:szCs w:val="24"/>
        </w:rPr>
        <w:t xml:space="preserve">ALVES; </w:t>
      </w:r>
      <w:r w:rsidR="0015334F">
        <w:rPr>
          <w:rFonts w:ascii="Arial" w:hAnsi="Arial" w:cs="Arial"/>
          <w:color w:val="000009"/>
          <w:sz w:val="24"/>
          <w:szCs w:val="24"/>
        </w:rPr>
        <w:t>GALEÃO-SILVA, 2024</w:t>
      </w:r>
      <w:r w:rsidR="00212B1A" w:rsidRPr="00212B1A">
        <w:rPr>
          <w:rFonts w:ascii="Arial" w:hAnsi="Arial" w:cs="Arial"/>
          <w:color w:val="000009"/>
          <w:sz w:val="24"/>
          <w:szCs w:val="24"/>
        </w:rPr>
        <w:t>).</w:t>
      </w:r>
    </w:p>
    <w:p w:rsidR="00325D27" w:rsidRPr="0064161A" w:rsidRDefault="00325D27" w:rsidP="0064161A">
      <w:pPr>
        <w:autoSpaceDE w:val="0"/>
        <w:autoSpaceDN w:val="0"/>
        <w:adjustRightInd w:val="0"/>
        <w:spacing w:after="0" w:line="360" w:lineRule="auto"/>
        <w:ind w:firstLine="709"/>
        <w:jc w:val="both"/>
        <w:rPr>
          <w:rFonts w:ascii="Arial" w:hAnsi="Arial" w:cs="Arial"/>
          <w:sz w:val="24"/>
          <w:szCs w:val="24"/>
        </w:rPr>
      </w:pPr>
      <w:r w:rsidRPr="0064161A">
        <w:rPr>
          <w:rFonts w:ascii="Arial" w:hAnsi="Arial" w:cs="Arial"/>
          <w:sz w:val="24"/>
          <w:szCs w:val="24"/>
        </w:rPr>
        <w:t xml:space="preserve">Nas empresas brasileiras, a discriminação é assunto frequentemente debatido, porém, poucos avanços são notados para que haja mudanças significativas. </w:t>
      </w:r>
      <w:r w:rsidR="004671D6" w:rsidRPr="0064161A">
        <w:rPr>
          <w:rFonts w:ascii="Arial" w:hAnsi="Arial" w:cs="Arial"/>
          <w:sz w:val="24"/>
          <w:szCs w:val="24"/>
        </w:rPr>
        <w:t>Historicamente, as vagas de maior importância dentro de uma empresa eram destinadas ao típico padrão – branco, homem e de situaç</w:t>
      </w:r>
      <w:r w:rsidR="00326853">
        <w:rPr>
          <w:rFonts w:ascii="Arial" w:hAnsi="Arial" w:cs="Arial"/>
          <w:sz w:val="24"/>
          <w:szCs w:val="24"/>
        </w:rPr>
        <w:t xml:space="preserve">ão social favorecida </w:t>
      </w:r>
      <w:r w:rsidR="009D0108" w:rsidRPr="00212B1A">
        <w:rPr>
          <w:rFonts w:ascii="Arial" w:eastAsia="Arial" w:hAnsi="Arial" w:cs="Arial"/>
          <w:sz w:val="24"/>
          <w:szCs w:val="24"/>
        </w:rPr>
        <w:t>(</w:t>
      </w:r>
      <w:r w:rsidR="009D0108">
        <w:rPr>
          <w:rFonts w:ascii="Arial" w:eastAsia="Arial" w:hAnsi="Arial" w:cs="Arial"/>
          <w:sz w:val="24"/>
          <w:szCs w:val="24"/>
        </w:rPr>
        <w:t>SAJI, 2005</w:t>
      </w:r>
      <w:r w:rsidR="00326853">
        <w:rPr>
          <w:rFonts w:ascii="Arial" w:eastAsia="Arial" w:hAnsi="Arial" w:cs="Arial"/>
          <w:sz w:val="24"/>
          <w:szCs w:val="24"/>
        </w:rPr>
        <w:t>).</w:t>
      </w:r>
    </w:p>
    <w:p w:rsidR="004671D6" w:rsidRPr="0064161A" w:rsidRDefault="004671D6" w:rsidP="0064161A">
      <w:pPr>
        <w:autoSpaceDE w:val="0"/>
        <w:autoSpaceDN w:val="0"/>
        <w:adjustRightInd w:val="0"/>
        <w:spacing w:after="0" w:line="360" w:lineRule="auto"/>
        <w:ind w:firstLine="709"/>
        <w:jc w:val="both"/>
        <w:rPr>
          <w:rFonts w:ascii="Arial" w:hAnsi="Arial" w:cs="Arial"/>
          <w:sz w:val="24"/>
          <w:szCs w:val="24"/>
        </w:rPr>
      </w:pPr>
      <w:r w:rsidRPr="0064161A">
        <w:rPr>
          <w:rFonts w:ascii="Arial" w:hAnsi="Arial" w:cs="Arial"/>
          <w:sz w:val="24"/>
          <w:szCs w:val="24"/>
        </w:rPr>
        <w:t xml:space="preserve">Em contrapartida, empresas estatais apresentaram avanços devido ao processo de seleção, por concurso público, garantindo acesso às oportunidades sem inferir qualquer tipo de discriminação. Esse método não impede </w:t>
      </w:r>
      <w:r w:rsidR="00F33626" w:rsidRPr="0064161A">
        <w:rPr>
          <w:rFonts w:ascii="Arial" w:hAnsi="Arial" w:cs="Arial"/>
          <w:sz w:val="24"/>
          <w:szCs w:val="24"/>
        </w:rPr>
        <w:t>que haja injustiças nos processos internos, preconceitos e questões políticas envolvidas, mas visa democratizar o processo</w:t>
      </w:r>
      <w:r w:rsidR="00326853">
        <w:rPr>
          <w:rFonts w:ascii="Arial" w:hAnsi="Arial" w:cs="Arial"/>
          <w:sz w:val="24"/>
          <w:szCs w:val="24"/>
        </w:rPr>
        <w:t xml:space="preserve"> </w:t>
      </w:r>
      <w:r w:rsidR="00326853" w:rsidRPr="00212B1A">
        <w:rPr>
          <w:rFonts w:ascii="Arial" w:eastAsia="Arial" w:hAnsi="Arial" w:cs="Arial"/>
          <w:sz w:val="24"/>
          <w:szCs w:val="24"/>
        </w:rPr>
        <w:t>(</w:t>
      </w:r>
      <w:r w:rsidR="009D0108">
        <w:rPr>
          <w:rFonts w:ascii="Arial" w:eastAsia="Arial" w:hAnsi="Arial" w:cs="Arial"/>
          <w:sz w:val="24"/>
          <w:szCs w:val="24"/>
        </w:rPr>
        <w:t xml:space="preserve">SAJI, 2005; </w:t>
      </w:r>
      <w:r w:rsidR="009D0108" w:rsidRPr="00212B1A">
        <w:rPr>
          <w:rFonts w:ascii="Arial" w:hAnsi="Arial" w:cs="Arial"/>
          <w:bCs/>
          <w:iCs/>
          <w:sz w:val="24"/>
          <w:szCs w:val="24"/>
        </w:rPr>
        <w:t>CAMPOS; VASCONCELLOS; KRUGLIANSKAS</w:t>
      </w:r>
      <w:r w:rsidR="00326853" w:rsidRPr="00212B1A">
        <w:rPr>
          <w:rFonts w:ascii="Arial" w:hAnsi="Arial" w:cs="Arial"/>
          <w:bCs/>
          <w:iCs/>
          <w:sz w:val="24"/>
          <w:szCs w:val="24"/>
        </w:rPr>
        <w:t>, 2013)</w:t>
      </w:r>
      <w:r w:rsidR="00F33626" w:rsidRPr="0064161A">
        <w:rPr>
          <w:rFonts w:ascii="Arial" w:hAnsi="Arial" w:cs="Arial"/>
          <w:sz w:val="24"/>
          <w:szCs w:val="24"/>
        </w:rPr>
        <w:t>.</w:t>
      </w:r>
    </w:p>
    <w:p w:rsidR="00325D27" w:rsidRDefault="00F33626" w:rsidP="0064161A">
      <w:pPr>
        <w:autoSpaceDE w:val="0"/>
        <w:autoSpaceDN w:val="0"/>
        <w:adjustRightInd w:val="0"/>
        <w:spacing w:after="0" w:line="360" w:lineRule="auto"/>
        <w:ind w:firstLine="709"/>
        <w:jc w:val="both"/>
        <w:rPr>
          <w:rFonts w:ascii="Arial" w:eastAsia="Arial" w:hAnsi="Arial" w:cs="Arial"/>
          <w:color w:val="14151A"/>
          <w:sz w:val="24"/>
          <w:szCs w:val="24"/>
        </w:rPr>
      </w:pPr>
      <w:r w:rsidRPr="0064161A">
        <w:rPr>
          <w:rFonts w:ascii="Arial" w:hAnsi="Arial" w:cs="Arial"/>
          <w:sz w:val="24"/>
          <w:szCs w:val="24"/>
        </w:rPr>
        <w:t xml:space="preserve">Já em países com desenvolvimentos a níveis sociais, culturais, econômicos acima aos do Brasil, o assunto é discutido com aceitação e de </w:t>
      </w:r>
      <w:r w:rsidRPr="00212B1A">
        <w:rPr>
          <w:rFonts w:ascii="Arial" w:hAnsi="Arial" w:cs="Arial"/>
          <w:sz w:val="24"/>
          <w:szCs w:val="24"/>
        </w:rPr>
        <w:t xml:space="preserve">forma natural, que, com o passar dos anos, diminuiu as diferenças nas camadas sociais </w:t>
      </w:r>
      <w:r w:rsidR="00212B1A" w:rsidRPr="00212B1A">
        <w:rPr>
          <w:rFonts w:ascii="Arial" w:eastAsia="Arial" w:hAnsi="Arial" w:cs="Arial"/>
          <w:color w:val="14151A"/>
          <w:sz w:val="24"/>
          <w:szCs w:val="24"/>
        </w:rPr>
        <w:t>(</w:t>
      </w:r>
      <w:r w:rsidR="009D0108" w:rsidRPr="00212B1A">
        <w:rPr>
          <w:rFonts w:ascii="Arial" w:eastAsia="Arial" w:hAnsi="Arial" w:cs="Arial"/>
          <w:color w:val="14151A"/>
          <w:sz w:val="24"/>
          <w:szCs w:val="24"/>
        </w:rPr>
        <w:t>SAJI,</w:t>
      </w:r>
      <w:r w:rsidR="00212B1A" w:rsidRPr="00212B1A">
        <w:rPr>
          <w:rFonts w:ascii="Arial" w:eastAsia="Arial" w:hAnsi="Arial" w:cs="Arial"/>
          <w:color w:val="14151A"/>
          <w:sz w:val="24"/>
          <w:szCs w:val="24"/>
        </w:rPr>
        <w:t xml:space="preserve"> 2005).</w:t>
      </w:r>
    </w:p>
    <w:p w:rsidR="00D649EB" w:rsidRPr="0064161A" w:rsidRDefault="00D649EB" w:rsidP="0064161A">
      <w:pPr>
        <w:autoSpaceDE w:val="0"/>
        <w:autoSpaceDN w:val="0"/>
        <w:adjustRightInd w:val="0"/>
        <w:spacing w:after="0" w:line="360" w:lineRule="auto"/>
        <w:ind w:firstLine="709"/>
        <w:jc w:val="both"/>
        <w:rPr>
          <w:rFonts w:ascii="Arial" w:hAnsi="Arial" w:cs="Arial"/>
          <w:sz w:val="24"/>
          <w:szCs w:val="24"/>
          <w:highlight w:val="yellow"/>
        </w:rPr>
      </w:pPr>
    </w:p>
    <w:p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t>Desafios e Barreiras da Diversidade e Inclusão</w:t>
      </w:r>
    </w:p>
    <w:p w:rsidR="0064161A" w:rsidRDefault="0064161A" w:rsidP="00D649EB">
      <w:pPr>
        <w:pStyle w:val="Default"/>
        <w:ind w:firstLine="709"/>
        <w:jc w:val="both"/>
        <w:rPr>
          <w:rFonts w:ascii="Arial" w:hAnsi="Arial" w:cs="Arial"/>
          <w:color w:val="000009"/>
        </w:rPr>
      </w:pPr>
    </w:p>
    <w:p w:rsidR="00D44C4A" w:rsidRPr="003B649E" w:rsidRDefault="00D44C4A" w:rsidP="00D44C4A">
      <w:pPr>
        <w:autoSpaceDE w:val="0"/>
        <w:autoSpaceDN w:val="0"/>
        <w:adjustRightInd w:val="0"/>
        <w:spacing w:after="0" w:line="360" w:lineRule="auto"/>
        <w:ind w:firstLine="709"/>
        <w:jc w:val="both"/>
        <w:rPr>
          <w:rFonts w:ascii="Arial" w:hAnsi="Arial" w:cs="Arial"/>
          <w:color w:val="000000"/>
          <w:sz w:val="24"/>
        </w:rPr>
      </w:pPr>
      <w:r w:rsidRPr="003B649E">
        <w:rPr>
          <w:rFonts w:ascii="Arial" w:hAnsi="Arial" w:cs="Arial"/>
          <w:color w:val="000000"/>
          <w:sz w:val="24"/>
        </w:rPr>
        <w:t xml:space="preserve">O Brasil é um país </w:t>
      </w:r>
      <w:r>
        <w:rPr>
          <w:rFonts w:ascii="Arial" w:hAnsi="Arial" w:cs="Arial"/>
          <w:color w:val="000000"/>
          <w:sz w:val="24"/>
        </w:rPr>
        <w:t xml:space="preserve">que tem como característica principal ser popularizado por diversas origens, devido </w:t>
      </w:r>
      <w:r w:rsidR="00B46E0C">
        <w:rPr>
          <w:rFonts w:ascii="Arial" w:hAnsi="Arial" w:cs="Arial"/>
          <w:color w:val="000000"/>
          <w:sz w:val="24"/>
        </w:rPr>
        <w:t>à</w:t>
      </w:r>
      <w:r>
        <w:rPr>
          <w:rFonts w:ascii="Arial" w:hAnsi="Arial" w:cs="Arial"/>
          <w:color w:val="000000"/>
          <w:sz w:val="24"/>
        </w:rPr>
        <w:t xml:space="preserve"> chegada de coloni</w:t>
      </w:r>
      <w:r w:rsidR="00D64B46">
        <w:rPr>
          <w:rFonts w:ascii="Arial" w:hAnsi="Arial" w:cs="Arial"/>
          <w:color w:val="000000"/>
          <w:sz w:val="24"/>
        </w:rPr>
        <w:t>zadores que ocuparam o paí</w:t>
      </w:r>
      <w:r>
        <w:rPr>
          <w:rFonts w:ascii="Arial" w:hAnsi="Arial" w:cs="Arial"/>
          <w:color w:val="000000"/>
          <w:sz w:val="24"/>
        </w:rPr>
        <w:t>s no decorrer da história e, em determinado período, se converteram em mão de obra esc</w:t>
      </w:r>
      <w:r w:rsidR="00B46E0C">
        <w:rPr>
          <w:rFonts w:ascii="Arial" w:hAnsi="Arial" w:cs="Arial"/>
          <w:color w:val="000000"/>
          <w:sz w:val="24"/>
        </w:rPr>
        <w:t>r</w:t>
      </w:r>
      <w:r>
        <w:rPr>
          <w:rFonts w:ascii="Arial" w:hAnsi="Arial" w:cs="Arial"/>
          <w:color w:val="000000"/>
          <w:sz w:val="24"/>
        </w:rPr>
        <w:t>avizada.</w:t>
      </w:r>
      <w:r w:rsidR="00B46E0C">
        <w:rPr>
          <w:rFonts w:ascii="Arial" w:hAnsi="Arial" w:cs="Arial"/>
          <w:color w:val="000000"/>
          <w:sz w:val="24"/>
        </w:rPr>
        <w:t xml:space="preserve"> Diante desse modelo de ocupação, a sociedade brasileira é </w:t>
      </w:r>
      <w:r w:rsidR="00D64B46">
        <w:rPr>
          <w:rFonts w:ascii="Arial" w:hAnsi="Arial" w:cs="Arial"/>
          <w:color w:val="000000"/>
          <w:sz w:val="24"/>
        </w:rPr>
        <w:t xml:space="preserve">composta </w:t>
      </w:r>
      <w:r w:rsidR="00D64B46">
        <w:rPr>
          <w:rFonts w:ascii="Arial" w:hAnsi="Arial" w:cs="Arial"/>
          <w:color w:val="000000"/>
          <w:sz w:val="24"/>
        </w:rPr>
        <w:lastRenderedPageBreak/>
        <w:t>por uma mistura de índios, europeus, asiáticos e africanos</w:t>
      </w:r>
      <w:r w:rsidR="00E5482D">
        <w:rPr>
          <w:rFonts w:ascii="Arial" w:hAnsi="Arial" w:cs="Arial"/>
          <w:color w:val="000000"/>
          <w:sz w:val="24"/>
        </w:rPr>
        <w:t>. Enquanto por um lado a ideologia negava a existência de discriminação, atualmente, trabalha-se a inclusão da diversidade no meio administrativo</w:t>
      </w:r>
      <w:r w:rsidR="00D83222">
        <w:rPr>
          <w:rFonts w:ascii="Arial" w:hAnsi="Arial" w:cs="Arial"/>
          <w:color w:val="000000"/>
          <w:sz w:val="24"/>
        </w:rPr>
        <w:t xml:space="preserve"> </w:t>
      </w:r>
      <w:r w:rsidR="00E5482D">
        <w:rPr>
          <w:rFonts w:ascii="Arial" w:hAnsi="Arial" w:cs="Arial"/>
          <w:color w:val="000000"/>
          <w:sz w:val="24"/>
        </w:rPr>
        <w:t>(</w:t>
      </w:r>
      <w:r w:rsidR="00E5482D">
        <w:rPr>
          <w:rFonts w:ascii="Arial" w:eastAsia="Arial" w:hAnsi="Arial" w:cs="Arial"/>
          <w:sz w:val="24"/>
          <w:szCs w:val="24"/>
          <w:highlight w:val="white"/>
        </w:rPr>
        <w:t>CERIBELI</w:t>
      </w:r>
      <w:r w:rsidR="00E5482D">
        <w:rPr>
          <w:rFonts w:ascii="Arial" w:eastAsia="Arial" w:hAnsi="Arial" w:cs="Arial"/>
          <w:sz w:val="24"/>
          <w:szCs w:val="24"/>
        </w:rPr>
        <w:t xml:space="preserve"> </w:t>
      </w:r>
      <w:proofErr w:type="gramStart"/>
      <w:r w:rsidR="00E5482D">
        <w:rPr>
          <w:rFonts w:ascii="Arial" w:eastAsia="Arial" w:hAnsi="Arial" w:cs="Arial"/>
          <w:sz w:val="24"/>
          <w:szCs w:val="24"/>
        </w:rPr>
        <w:t>et</w:t>
      </w:r>
      <w:proofErr w:type="gramEnd"/>
      <w:r w:rsidR="00E5482D">
        <w:rPr>
          <w:rFonts w:ascii="Arial" w:eastAsia="Arial" w:hAnsi="Arial" w:cs="Arial"/>
          <w:sz w:val="24"/>
          <w:szCs w:val="24"/>
        </w:rPr>
        <w:t xml:space="preserve"> al., 2016; ALVES; GALEÃO-SILVA, 2024</w:t>
      </w:r>
      <w:r w:rsidR="00E5482D">
        <w:rPr>
          <w:rFonts w:ascii="Arial" w:hAnsi="Arial" w:cs="Arial"/>
          <w:color w:val="000000"/>
          <w:sz w:val="24"/>
        </w:rPr>
        <w:t>).</w:t>
      </w:r>
    </w:p>
    <w:p w:rsidR="00D44C4A" w:rsidRPr="00D64B46" w:rsidRDefault="00D64B46" w:rsidP="00D64B46">
      <w:pPr>
        <w:spacing w:after="0" w:line="360" w:lineRule="auto"/>
        <w:ind w:firstLine="709"/>
        <w:jc w:val="both"/>
        <w:rPr>
          <w:rFonts w:ascii="Arial" w:hAnsi="Arial" w:cs="Arial"/>
          <w:color w:val="000000"/>
          <w:sz w:val="24"/>
        </w:rPr>
      </w:pPr>
      <w:r>
        <w:rPr>
          <w:rFonts w:ascii="Arial" w:hAnsi="Arial" w:cs="Arial"/>
          <w:color w:val="000000"/>
          <w:sz w:val="24"/>
        </w:rPr>
        <w:t xml:space="preserve">Logicamente, uma sociedade formada por um grupo miscigenado deveria estar imune a qualquer tipo de preconceito, já que a interação entre os grupos se dá a todo o momento e em todos os aspectos. No entanto, a realidade das últimas décadas aponta um panorama diferente, onde as diferenças sociais, econômicas e raciais acentuam-se, separando as pessoas por julgamentos </w:t>
      </w:r>
      <w:r w:rsidR="00041ACA">
        <w:rPr>
          <w:rFonts w:ascii="Arial" w:hAnsi="Arial" w:cs="Arial"/>
          <w:color w:val="000000"/>
          <w:sz w:val="24"/>
        </w:rPr>
        <w:t>(</w:t>
      </w:r>
      <w:r w:rsidR="009D0108">
        <w:rPr>
          <w:rFonts w:ascii="Arial" w:eastAsia="Arial" w:hAnsi="Arial" w:cs="Arial"/>
          <w:sz w:val="24"/>
          <w:szCs w:val="24"/>
          <w:highlight w:val="white"/>
        </w:rPr>
        <w:t>CERIBELI</w:t>
      </w:r>
      <w:r w:rsidR="009D0108">
        <w:rPr>
          <w:rFonts w:ascii="Arial" w:eastAsia="Arial" w:hAnsi="Arial" w:cs="Arial"/>
          <w:sz w:val="24"/>
          <w:szCs w:val="24"/>
        </w:rPr>
        <w:t xml:space="preserve"> </w:t>
      </w:r>
      <w:proofErr w:type="gramStart"/>
      <w:r w:rsidR="00041ACA">
        <w:rPr>
          <w:rFonts w:ascii="Arial" w:eastAsia="Arial" w:hAnsi="Arial" w:cs="Arial"/>
          <w:sz w:val="24"/>
          <w:szCs w:val="24"/>
        </w:rPr>
        <w:t>et</w:t>
      </w:r>
      <w:proofErr w:type="gramEnd"/>
      <w:r w:rsidR="00041ACA">
        <w:rPr>
          <w:rFonts w:ascii="Arial" w:eastAsia="Arial" w:hAnsi="Arial" w:cs="Arial"/>
          <w:sz w:val="24"/>
          <w:szCs w:val="24"/>
        </w:rPr>
        <w:t xml:space="preserve"> al., 2016)</w:t>
      </w:r>
      <w:r w:rsidR="00841075">
        <w:rPr>
          <w:rFonts w:ascii="Arial" w:eastAsia="Arial" w:hAnsi="Arial" w:cs="Arial"/>
          <w:sz w:val="24"/>
          <w:szCs w:val="24"/>
        </w:rPr>
        <w:t>.</w:t>
      </w:r>
    </w:p>
    <w:p w:rsidR="00EC74A4" w:rsidRDefault="002177C5" w:rsidP="00514AED">
      <w:pPr>
        <w:pStyle w:val="Default"/>
        <w:spacing w:line="360" w:lineRule="auto"/>
        <w:ind w:firstLine="709"/>
        <w:jc w:val="both"/>
        <w:rPr>
          <w:rFonts w:ascii="Arial" w:hAnsi="Arial" w:cs="Arial"/>
          <w:color w:val="000009"/>
        </w:rPr>
      </w:pPr>
      <w:r>
        <w:rPr>
          <w:rFonts w:ascii="Arial" w:hAnsi="Arial" w:cs="Arial"/>
          <w:color w:val="000009"/>
        </w:rPr>
        <w:t xml:space="preserve">Empresas consideradas competentes e que visam um futuro organizacional </w:t>
      </w:r>
      <w:r w:rsidR="00EC74A4">
        <w:rPr>
          <w:rFonts w:ascii="Arial" w:hAnsi="Arial" w:cs="Arial"/>
          <w:color w:val="000009"/>
        </w:rPr>
        <w:t>com responsabilidade social entendem a importância da diversidade como maneira de agregar valores e diferencial ao produto ofertado</w:t>
      </w:r>
      <w:r w:rsidR="00D83222">
        <w:rPr>
          <w:rFonts w:ascii="Arial" w:hAnsi="Arial" w:cs="Arial"/>
        </w:rPr>
        <w:t xml:space="preserve"> </w:t>
      </w:r>
      <w:r w:rsidR="00E5482D">
        <w:rPr>
          <w:rFonts w:ascii="Arial" w:hAnsi="Arial" w:cs="Arial"/>
        </w:rPr>
        <w:t>(</w:t>
      </w:r>
      <w:r w:rsidR="00E5482D">
        <w:rPr>
          <w:rFonts w:ascii="Arial" w:eastAsia="Arial" w:hAnsi="Arial" w:cs="Arial"/>
          <w:highlight w:val="white"/>
        </w:rPr>
        <w:t>CERIBELI</w:t>
      </w:r>
      <w:r w:rsidR="00E5482D">
        <w:rPr>
          <w:rFonts w:ascii="Arial" w:eastAsia="Arial" w:hAnsi="Arial" w:cs="Arial"/>
        </w:rPr>
        <w:t xml:space="preserve"> </w:t>
      </w:r>
      <w:proofErr w:type="gramStart"/>
      <w:r w:rsidR="00E5482D">
        <w:rPr>
          <w:rFonts w:ascii="Arial" w:eastAsia="Arial" w:hAnsi="Arial" w:cs="Arial"/>
        </w:rPr>
        <w:t>et</w:t>
      </w:r>
      <w:proofErr w:type="gramEnd"/>
      <w:r w:rsidR="00E5482D">
        <w:rPr>
          <w:rFonts w:ascii="Arial" w:eastAsia="Arial" w:hAnsi="Arial" w:cs="Arial"/>
        </w:rPr>
        <w:t xml:space="preserve"> al., 2016)</w:t>
      </w:r>
    </w:p>
    <w:p w:rsidR="00E602D8" w:rsidRPr="00212B1A" w:rsidRDefault="003D20BD" w:rsidP="00514AED">
      <w:pPr>
        <w:pStyle w:val="Default"/>
        <w:spacing w:line="360" w:lineRule="auto"/>
        <w:ind w:firstLine="709"/>
        <w:jc w:val="both"/>
        <w:rPr>
          <w:rFonts w:ascii="Arial" w:hAnsi="Arial" w:cs="Arial"/>
          <w:color w:val="000009"/>
        </w:rPr>
      </w:pPr>
      <w:r w:rsidRPr="00212B1A">
        <w:rPr>
          <w:rFonts w:ascii="Arial" w:hAnsi="Arial" w:cs="Arial"/>
          <w:color w:val="000009"/>
        </w:rPr>
        <w:t xml:space="preserve">Para </w:t>
      </w:r>
      <w:r w:rsidR="00212B1A" w:rsidRPr="00212B1A">
        <w:rPr>
          <w:rFonts w:ascii="Arial" w:hAnsi="Arial" w:cs="Arial"/>
          <w:bCs/>
          <w:iCs/>
          <w:color w:val="auto"/>
        </w:rPr>
        <w:t>Campos, Vasconcellos e Kruglianskas (2013</w:t>
      </w:r>
      <w:r w:rsidR="00212B1A" w:rsidRPr="00212B1A">
        <w:rPr>
          <w:rFonts w:ascii="Arial" w:hAnsi="Arial" w:cs="Arial"/>
          <w:bCs/>
          <w:iCs/>
        </w:rPr>
        <w:t xml:space="preserve">) </w:t>
      </w:r>
      <w:r w:rsidRPr="00212B1A">
        <w:rPr>
          <w:rFonts w:ascii="Arial" w:hAnsi="Arial" w:cs="Arial"/>
          <w:color w:val="000009"/>
        </w:rPr>
        <w:t>a</w:t>
      </w:r>
      <w:r w:rsidR="00E602D8" w:rsidRPr="00212B1A">
        <w:rPr>
          <w:rFonts w:ascii="Arial" w:hAnsi="Arial" w:cs="Arial"/>
          <w:color w:val="000009"/>
        </w:rPr>
        <w:t>s</w:t>
      </w:r>
      <w:r w:rsidRPr="00212B1A">
        <w:rPr>
          <w:rFonts w:ascii="Arial" w:hAnsi="Arial" w:cs="Arial"/>
          <w:color w:val="000009"/>
        </w:rPr>
        <w:t xml:space="preserve"> </w:t>
      </w:r>
      <w:r w:rsidR="002177C5" w:rsidRPr="00212B1A">
        <w:rPr>
          <w:rFonts w:ascii="Arial" w:hAnsi="Arial" w:cs="Arial"/>
          <w:color w:val="000009"/>
        </w:rPr>
        <w:t>empresa</w:t>
      </w:r>
      <w:r w:rsidR="00E602D8" w:rsidRPr="00212B1A">
        <w:rPr>
          <w:rFonts w:ascii="Arial" w:hAnsi="Arial" w:cs="Arial"/>
          <w:color w:val="000009"/>
        </w:rPr>
        <w:t>s</w:t>
      </w:r>
      <w:r w:rsidR="002177C5" w:rsidRPr="00212B1A">
        <w:rPr>
          <w:rFonts w:ascii="Arial" w:hAnsi="Arial" w:cs="Arial"/>
          <w:color w:val="000009"/>
        </w:rPr>
        <w:t xml:space="preserve"> </w:t>
      </w:r>
      <w:r w:rsidRPr="00212B1A">
        <w:rPr>
          <w:rFonts w:ascii="Arial" w:hAnsi="Arial" w:cs="Arial"/>
          <w:color w:val="000009"/>
        </w:rPr>
        <w:t xml:space="preserve">que </w:t>
      </w:r>
      <w:r w:rsidR="002177C5" w:rsidRPr="00212B1A">
        <w:rPr>
          <w:rFonts w:ascii="Arial" w:hAnsi="Arial" w:cs="Arial"/>
          <w:color w:val="000009"/>
        </w:rPr>
        <w:t>adquire</w:t>
      </w:r>
      <w:r w:rsidR="00E602D8" w:rsidRPr="00212B1A">
        <w:rPr>
          <w:rFonts w:ascii="Arial" w:hAnsi="Arial" w:cs="Arial"/>
          <w:color w:val="000009"/>
        </w:rPr>
        <w:t>m</w:t>
      </w:r>
      <w:r w:rsidR="002177C5" w:rsidRPr="00212B1A">
        <w:rPr>
          <w:rFonts w:ascii="Arial" w:hAnsi="Arial" w:cs="Arial"/>
          <w:color w:val="000009"/>
        </w:rPr>
        <w:t xml:space="preserve"> um diferencial competitivo,</w:t>
      </w:r>
      <w:r w:rsidR="00E602D8" w:rsidRPr="00212B1A">
        <w:rPr>
          <w:rFonts w:ascii="Arial" w:hAnsi="Arial" w:cs="Arial"/>
          <w:color w:val="000009"/>
        </w:rPr>
        <w:t xml:space="preserve"> uma vez que, em mercados mundiais é </w:t>
      </w:r>
      <w:r w:rsidR="002177C5" w:rsidRPr="00212B1A">
        <w:rPr>
          <w:rFonts w:ascii="Arial" w:hAnsi="Arial" w:cs="Arial"/>
          <w:color w:val="000009"/>
        </w:rPr>
        <w:t xml:space="preserve">fundamental lidar com </w:t>
      </w:r>
      <w:r w:rsidR="00E602D8" w:rsidRPr="00212B1A">
        <w:rPr>
          <w:rFonts w:ascii="Arial" w:hAnsi="Arial" w:cs="Arial"/>
          <w:color w:val="000009"/>
        </w:rPr>
        <w:t xml:space="preserve">as </w:t>
      </w:r>
      <w:r w:rsidR="002177C5" w:rsidRPr="00212B1A">
        <w:rPr>
          <w:rFonts w:ascii="Arial" w:hAnsi="Arial" w:cs="Arial"/>
          <w:color w:val="000009"/>
        </w:rPr>
        <w:t xml:space="preserve">diferenças para </w:t>
      </w:r>
      <w:r w:rsidR="00E602D8" w:rsidRPr="00212B1A">
        <w:rPr>
          <w:rFonts w:ascii="Arial" w:hAnsi="Arial" w:cs="Arial"/>
          <w:color w:val="000009"/>
        </w:rPr>
        <w:t>alcançar o</w:t>
      </w:r>
      <w:r w:rsidR="002177C5" w:rsidRPr="00212B1A">
        <w:rPr>
          <w:rFonts w:ascii="Arial" w:hAnsi="Arial" w:cs="Arial"/>
          <w:color w:val="000009"/>
        </w:rPr>
        <w:t xml:space="preserve"> sucesso. </w:t>
      </w:r>
      <w:r w:rsidR="00B53C01">
        <w:rPr>
          <w:rFonts w:ascii="Arial" w:hAnsi="Arial" w:cs="Arial"/>
          <w:color w:val="000009"/>
        </w:rPr>
        <w:t>Os autores ainda apontam que quando uma empresa pratica a inclusão e torna a equipe alinhada aos conceitos inclusivos, ocorre à valorização do coletivo, tornando o ambiente de trabalho sensível às limitações alheias. Esse contexto torna o ambiente mais agradável ao convívio do dia-a-dia.</w:t>
      </w:r>
    </w:p>
    <w:p w:rsidR="00707F85" w:rsidRDefault="00E602D8" w:rsidP="009D0108">
      <w:pPr>
        <w:pStyle w:val="Default"/>
        <w:spacing w:line="360" w:lineRule="auto"/>
        <w:ind w:firstLine="709"/>
        <w:jc w:val="both"/>
        <w:rPr>
          <w:rFonts w:ascii="Arial" w:hAnsi="Arial" w:cs="Arial"/>
          <w:color w:val="000009"/>
        </w:rPr>
      </w:pPr>
      <w:r>
        <w:rPr>
          <w:rFonts w:ascii="Arial" w:hAnsi="Arial" w:cs="Arial"/>
          <w:color w:val="000009"/>
        </w:rPr>
        <w:t xml:space="preserve">Outro fator primordial na condução empresarial é a comunicação. </w:t>
      </w:r>
      <w:r w:rsidR="009D0B31" w:rsidRPr="00514AED">
        <w:rPr>
          <w:rFonts w:ascii="Arial" w:hAnsi="Arial" w:cs="Arial"/>
          <w:color w:val="000009"/>
        </w:rPr>
        <w:t>A clareza na comunicação com os empregados tem sido um dos maiores desafios quanto ao tratamento dispensado aos profissionais quando se trata com um público diversos em diversos aspectos.</w:t>
      </w:r>
      <w:r w:rsidR="00707F85" w:rsidRPr="00514AED">
        <w:rPr>
          <w:rFonts w:ascii="Arial" w:hAnsi="Arial" w:cs="Arial"/>
          <w:color w:val="000009"/>
        </w:rPr>
        <w:t xml:space="preserve"> Para que seja efetiva, é preciso que a </w:t>
      </w:r>
      <w:r w:rsidR="0064161A" w:rsidRPr="00514AED">
        <w:rPr>
          <w:rFonts w:ascii="Arial" w:hAnsi="Arial" w:cs="Arial"/>
          <w:color w:val="000009"/>
        </w:rPr>
        <w:t>comunicação</w:t>
      </w:r>
      <w:r w:rsidR="00707F85" w:rsidRPr="00514AED">
        <w:rPr>
          <w:rFonts w:ascii="Arial" w:hAnsi="Arial" w:cs="Arial"/>
          <w:color w:val="000009"/>
        </w:rPr>
        <w:t xml:space="preserve"> seja “</w:t>
      </w:r>
      <w:r w:rsidR="0064161A" w:rsidRPr="00514AED">
        <w:rPr>
          <w:rFonts w:ascii="Arial" w:hAnsi="Arial" w:cs="Arial"/>
          <w:color w:val="000009"/>
        </w:rPr>
        <w:t>livre, aberta, atenta às diversidades dos grupos e dos sujeitos presentes nas organizações</w:t>
      </w:r>
      <w:r w:rsidR="00707F85" w:rsidRPr="00514AED">
        <w:rPr>
          <w:rFonts w:ascii="Arial" w:hAnsi="Arial" w:cs="Arial"/>
          <w:color w:val="000009"/>
        </w:rPr>
        <w:t>”.</w:t>
      </w:r>
      <w:r w:rsidR="00346776" w:rsidRPr="00514AED">
        <w:rPr>
          <w:rFonts w:ascii="Arial" w:hAnsi="Arial" w:cs="Arial"/>
          <w:color w:val="000009"/>
        </w:rPr>
        <w:t xml:space="preserve"> É importante estabelecer limites e planos específicos que fujam do modo autoritário e verticalizado convencional, envolvendo pessoas q</w:t>
      </w:r>
      <w:r w:rsidR="00514AED" w:rsidRPr="00514AED">
        <w:rPr>
          <w:rFonts w:ascii="Arial" w:hAnsi="Arial" w:cs="Arial"/>
          <w:color w:val="000009"/>
        </w:rPr>
        <w:t>ue integram e valorizam as organizaç</w:t>
      </w:r>
      <w:r w:rsidR="00514AED">
        <w:rPr>
          <w:rFonts w:ascii="Arial" w:hAnsi="Arial" w:cs="Arial"/>
          <w:color w:val="000009"/>
        </w:rPr>
        <w:t>ões</w:t>
      </w:r>
      <w:r w:rsidR="00212B1A">
        <w:rPr>
          <w:rFonts w:ascii="Arial" w:hAnsi="Arial" w:cs="Arial"/>
          <w:color w:val="000009"/>
        </w:rPr>
        <w:t xml:space="preserve"> (</w:t>
      </w:r>
      <w:r w:rsidR="00B53C01">
        <w:rPr>
          <w:rFonts w:ascii="Arial" w:hAnsi="Arial" w:cs="Arial"/>
          <w:color w:val="000009"/>
        </w:rPr>
        <w:t xml:space="preserve">ALVES; </w:t>
      </w:r>
      <w:r w:rsidR="0015334F">
        <w:rPr>
          <w:rFonts w:ascii="Arial" w:hAnsi="Arial" w:cs="Arial"/>
          <w:color w:val="000009"/>
        </w:rPr>
        <w:t>GALEÃO-</w:t>
      </w:r>
      <w:r w:rsidR="00B53C01">
        <w:rPr>
          <w:rFonts w:ascii="Arial" w:hAnsi="Arial" w:cs="Arial"/>
          <w:color w:val="000009"/>
        </w:rPr>
        <w:t>SILVA,</w:t>
      </w:r>
      <w:r w:rsidR="00212B1A">
        <w:rPr>
          <w:rFonts w:ascii="Arial" w:hAnsi="Arial" w:cs="Arial"/>
          <w:color w:val="000009"/>
        </w:rPr>
        <w:t xml:space="preserve"> 202</w:t>
      </w:r>
      <w:r w:rsidR="0015334F">
        <w:rPr>
          <w:rFonts w:ascii="Arial" w:hAnsi="Arial" w:cs="Arial"/>
          <w:color w:val="000009"/>
        </w:rPr>
        <w:t>4</w:t>
      </w:r>
      <w:r w:rsidR="00212B1A">
        <w:rPr>
          <w:rFonts w:ascii="Arial" w:hAnsi="Arial" w:cs="Arial"/>
          <w:color w:val="000009"/>
        </w:rPr>
        <w:t>).</w:t>
      </w:r>
    </w:p>
    <w:p w:rsidR="00E140AD" w:rsidRPr="00514AED" w:rsidRDefault="00E140AD" w:rsidP="009D0108">
      <w:pPr>
        <w:pStyle w:val="Default"/>
        <w:spacing w:line="360" w:lineRule="auto"/>
        <w:ind w:firstLine="709"/>
        <w:jc w:val="both"/>
        <w:rPr>
          <w:rFonts w:ascii="Arial" w:hAnsi="Arial" w:cs="Arial"/>
          <w:color w:val="000009"/>
        </w:rPr>
      </w:pPr>
    </w:p>
    <w:p w:rsidR="00BE2B73" w:rsidRPr="00905501" w:rsidRDefault="00761EFA" w:rsidP="00D649EB">
      <w:pPr>
        <w:pStyle w:val="PargrafodaLista"/>
        <w:numPr>
          <w:ilvl w:val="0"/>
          <w:numId w:val="5"/>
        </w:numPr>
        <w:spacing w:after="0" w:line="240" w:lineRule="auto"/>
        <w:jc w:val="both"/>
        <w:rPr>
          <w:rFonts w:ascii="Arial" w:eastAsia="Arial" w:hAnsi="Arial" w:cs="Arial"/>
          <w:b/>
          <w:color w:val="14151A"/>
          <w:sz w:val="24"/>
          <w:szCs w:val="24"/>
        </w:rPr>
      </w:pPr>
      <w:r w:rsidRPr="00905501">
        <w:rPr>
          <w:rFonts w:ascii="Arial" w:eastAsia="Arial" w:hAnsi="Arial" w:cs="Arial"/>
          <w:b/>
          <w:color w:val="14151A"/>
          <w:sz w:val="24"/>
          <w:szCs w:val="24"/>
        </w:rPr>
        <w:t>Práticas e Políticas de Diversidade e Inclusão</w:t>
      </w:r>
    </w:p>
    <w:p w:rsidR="00BE2B73" w:rsidRPr="00B17DE7" w:rsidRDefault="00BE2B73" w:rsidP="00D649EB">
      <w:pPr>
        <w:spacing w:after="0" w:line="240" w:lineRule="auto"/>
        <w:ind w:firstLine="709"/>
        <w:jc w:val="both"/>
        <w:rPr>
          <w:rFonts w:ascii="Arial" w:eastAsia="Arial" w:hAnsi="Arial" w:cs="Arial"/>
          <w:b/>
          <w:color w:val="14151A"/>
          <w:sz w:val="24"/>
          <w:szCs w:val="24"/>
          <w:highlight w:val="yellow"/>
        </w:rPr>
      </w:pPr>
    </w:p>
    <w:p w:rsidR="00636046" w:rsidRPr="00B17DE7" w:rsidRDefault="00A70C19" w:rsidP="00636046">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 xml:space="preserve">Atualmente, com a inclusão da tecnologia na rotina diária, a </w:t>
      </w:r>
      <w:r w:rsidR="0019266A" w:rsidRPr="00B17DE7">
        <w:rPr>
          <w:rFonts w:ascii="Arial" w:hAnsi="Arial" w:cs="Arial"/>
          <w:sz w:val="24"/>
          <w:szCs w:val="24"/>
          <w:shd w:val="clear" w:color="auto" w:fill="FFFFFF"/>
        </w:rPr>
        <w:t>revolução cultural</w:t>
      </w:r>
      <w:r w:rsidRPr="00B17DE7">
        <w:rPr>
          <w:rFonts w:ascii="Arial" w:hAnsi="Arial" w:cs="Arial"/>
          <w:sz w:val="24"/>
          <w:szCs w:val="24"/>
          <w:shd w:val="clear" w:color="auto" w:fill="FFFFFF"/>
        </w:rPr>
        <w:t xml:space="preserve"> s</w:t>
      </w:r>
      <w:r w:rsidR="00636046" w:rsidRPr="00B17DE7">
        <w:rPr>
          <w:rFonts w:ascii="Arial" w:hAnsi="Arial" w:cs="Arial"/>
          <w:sz w:val="24"/>
          <w:szCs w:val="24"/>
          <w:shd w:val="clear" w:color="auto" w:fill="FFFFFF"/>
        </w:rPr>
        <w:t xml:space="preserve">e modifica rapidamente, e consequentemente, ocorre um impacto nos diferentes segmentos da sociedade. </w:t>
      </w:r>
    </w:p>
    <w:p w:rsidR="00636046" w:rsidRPr="00B17DE7" w:rsidRDefault="00636046" w:rsidP="00636046">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lastRenderedPageBreak/>
        <w:t>Uma série de acontecimentos pode ser listada para justificar tal situação, dentre elas a evolução tecnológica</w:t>
      </w:r>
      <w:r w:rsidR="00DB24A4">
        <w:rPr>
          <w:rFonts w:ascii="Arial" w:hAnsi="Arial" w:cs="Arial"/>
          <w:sz w:val="24"/>
          <w:szCs w:val="24"/>
          <w:shd w:val="clear" w:color="auto" w:fill="FFFFFF"/>
        </w:rPr>
        <w:t>,</w:t>
      </w:r>
      <w:r w:rsidRPr="00B17DE7">
        <w:rPr>
          <w:rFonts w:ascii="Arial" w:hAnsi="Arial" w:cs="Arial"/>
          <w:sz w:val="24"/>
          <w:szCs w:val="24"/>
          <w:shd w:val="clear" w:color="auto" w:fill="FFFFFF"/>
        </w:rPr>
        <w:t xml:space="preserve"> que distribui </w:t>
      </w:r>
      <w:proofErr w:type="gramStart"/>
      <w:r w:rsidRPr="00B17DE7">
        <w:rPr>
          <w:rFonts w:ascii="Arial" w:hAnsi="Arial" w:cs="Arial"/>
          <w:sz w:val="24"/>
          <w:szCs w:val="24"/>
          <w:shd w:val="clear" w:color="auto" w:fill="FFFFFF"/>
        </w:rPr>
        <w:t>um fluxo de informações em alta velocidade</w:t>
      </w:r>
      <w:r w:rsidR="00F533FB" w:rsidRPr="00B17DE7">
        <w:rPr>
          <w:rFonts w:ascii="Arial" w:hAnsi="Arial" w:cs="Arial"/>
          <w:sz w:val="24"/>
          <w:szCs w:val="24"/>
          <w:shd w:val="clear" w:color="auto" w:fill="FFFFFF"/>
        </w:rPr>
        <w:t>, alterando a forma como os indivíduos se comportam, tornando-os mais exigentes, variados e melhor informados, permitindo</w:t>
      </w:r>
      <w:r w:rsidR="00DB24A4">
        <w:rPr>
          <w:rFonts w:ascii="Arial" w:hAnsi="Arial" w:cs="Arial"/>
          <w:sz w:val="24"/>
          <w:szCs w:val="24"/>
          <w:shd w:val="clear" w:color="auto" w:fill="FFFFFF"/>
        </w:rPr>
        <w:t xml:space="preserve"> assim,</w:t>
      </w:r>
      <w:r w:rsidR="00F533FB" w:rsidRPr="00B17DE7">
        <w:rPr>
          <w:rFonts w:ascii="Arial" w:hAnsi="Arial" w:cs="Arial"/>
          <w:sz w:val="24"/>
          <w:szCs w:val="24"/>
          <w:shd w:val="clear" w:color="auto" w:fill="FFFFFF"/>
        </w:rPr>
        <w:t xml:space="preserve"> que se adaptem melhor as diversidades</w:t>
      </w:r>
      <w:proofErr w:type="gramEnd"/>
      <w:r w:rsidR="001342E5" w:rsidRPr="00B17DE7">
        <w:rPr>
          <w:rFonts w:ascii="Arial" w:hAnsi="Arial" w:cs="Arial"/>
          <w:sz w:val="24"/>
          <w:szCs w:val="24"/>
          <w:shd w:val="clear" w:color="auto" w:fill="FFFFFF"/>
        </w:rPr>
        <w:t xml:space="preserve"> (</w:t>
      </w:r>
      <w:r w:rsidR="00B53C01" w:rsidRPr="00B17DE7">
        <w:rPr>
          <w:rFonts w:ascii="Arial" w:hAnsi="Arial" w:cs="Arial"/>
          <w:sz w:val="24"/>
          <w:szCs w:val="24"/>
          <w:shd w:val="clear" w:color="auto" w:fill="FFFFFF"/>
        </w:rPr>
        <w:t>SOUSA</w:t>
      </w:r>
      <w:r w:rsidR="001342E5" w:rsidRPr="00B17DE7">
        <w:rPr>
          <w:rFonts w:ascii="Arial" w:hAnsi="Arial" w:cs="Arial"/>
          <w:sz w:val="24"/>
          <w:szCs w:val="24"/>
          <w:shd w:val="clear" w:color="auto" w:fill="FFFFFF"/>
        </w:rPr>
        <w:t>, 2023)</w:t>
      </w:r>
      <w:r w:rsidR="00F533FB" w:rsidRPr="00B17DE7">
        <w:rPr>
          <w:rFonts w:ascii="Arial" w:hAnsi="Arial" w:cs="Arial"/>
          <w:sz w:val="24"/>
          <w:szCs w:val="24"/>
          <w:shd w:val="clear" w:color="auto" w:fill="FFFFFF"/>
        </w:rPr>
        <w:t>.</w:t>
      </w:r>
      <w:r w:rsidR="001342E5" w:rsidRPr="00B17DE7">
        <w:rPr>
          <w:rFonts w:ascii="Arial" w:hAnsi="Arial" w:cs="Arial"/>
          <w:sz w:val="24"/>
          <w:szCs w:val="24"/>
          <w:shd w:val="clear" w:color="auto" w:fill="FFFFFF"/>
        </w:rPr>
        <w:t xml:space="preserve"> </w:t>
      </w:r>
    </w:p>
    <w:p w:rsidR="00546BCC" w:rsidRPr="00B17DE7" w:rsidRDefault="0019266A" w:rsidP="00A12C58">
      <w:pPr>
        <w:spacing w:after="0" w:line="360" w:lineRule="auto"/>
        <w:ind w:firstLine="709"/>
        <w:jc w:val="both"/>
        <w:rPr>
          <w:rFonts w:ascii="Arial" w:hAnsi="Arial" w:cs="Arial"/>
          <w:sz w:val="24"/>
          <w:szCs w:val="24"/>
          <w:shd w:val="clear" w:color="auto" w:fill="FFFFFF"/>
        </w:rPr>
      </w:pPr>
      <w:proofErr w:type="spellStart"/>
      <w:r w:rsidRPr="00B17DE7">
        <w:rPr>
          <w:rFonts w:ascii="Arial" w:hAnsi="Arial" w:cs="Arial"/>
          <w:sz w:val="24"/>
          <w:szCs w:val="24"/>
          <w:shd w:val="clear" w:color="auto" w:fill="FFFFFF"/>
        </w:rPr>
        <w:t>Mattelart</w:t>
      </w:r>
      <w:proofErr w:type="spellEnd"/>
      <w:r w:rsidRPr="00B17DE7">
        <w:rPr>
          <w:rFonts w:ascii="Arial" w:hAnsi="Arial" w:cs="Arial"/>
          <w:sz w:val="24"/>
          <w:szCs w:val="24"/>
          <w:shd w:val="clear" w:color="auto" w:fill="FFFFFF"/>
        </w:rPr>
        <w:t xml:space="preserve"> (2005) </w:t>
      </w:r>
      <w:r w:rsidR="00D11E1C" w:rsidRPr="00B17DE7">
        <w:rPr>
          <w:rFonts w:ascii="Arial" w:hAnsi="Arial" w:cs="Arial"/>
          <w:sz w:val="24"/>
          <w:szCs w:val="24"/>
          <w:shd w:val="clear" w:color="auto" w:fill="FFFFFF"/>
        </w:rPr>
        <w:t xml:space="preserve">aponta que o aumento da diversidade nas organizações amplia a oferta de mercado da empresa, contradizendo os posicionamentos </w:t>
      </w:r>
      <w:proofErr w:type="spellStart"/>
      <w:r w:rsidR="00955032">
        <w:rPr>
          <w:rFonts w:ascii="Arial" w:hAnsi="Arial" w:cs="Arial"/>
          <w:sz w:val="24"/>
          <w:szCs w:val="24"/>
          <w:shd w:val="clear" w:color="auto" w:fill="FFFFFF"/>
        </w:rPr>
        <w:t>inconrretos</w:t>
      </w:r>
      <w:proofErr w:type="spellEnd"/>
      <w:r w:rsidR="00D11E1C" w:rsidRPr="00B17DE7">
        <w:rPr>
          <w:rFonts w:ascii="Arial" w:hAnsi="Arial" w:cs="Arial"/>
          <w:sz w:val="24"/>
          <w:szCs w:val="24"/>
          <w:shd w:val="clear" w:color="auto" w:fill="FFFFFF"/>
        </w:rPr>
        <w:t xml:space="preserve"> de organizações </w:t>
      </w:r>
      <w:r w:rsidR="00A12C58" w:rsidRPr="00B17DE7">
        <w:rPr>
          <w:rFonts w:ascii="Arial" w:hAnsi="Arial" w:cs="Arial"/>
          <w:sz w:val="24"/>
          <w:szCs w:val="24"/>
          <w:shd w:val="clear" w:color="auto" w:fill="FFFFFF"/>
        </w:rPr>
        <w:t>que são contrárias à diversidade no meio organizacional.</w:t>
      </w:r>
      <w:r w:rsidRPr="00B17DE7">
        <w:rPr>
          <w:rFonts w:ascii="Arial" w:hAnsi="Arial" w:cs="Arial"/>
          <w:sz w:val="24"/>
          <w:szCs w:val="24"/>
          <w:shd w:val="clear" w:color="auto" w:fill="FFFFFF"/>
        </w:rPr>
        <w:t xml:space="preserve"> </w:t>
      </w:r>
    </w:p>
    <w:p w:rsidR="00A12C58" w:rsidRPr="00B17DE7" w:rsidRDefault="00A12C58" w:rsidP="00A12C58">
      <w:pPr>
        <w:spacing w:after="0" w:line="360" w:lineRule="auto"/>
        <w:ind w:firstLine="709"/>
        <w:jc w:val="both"/>
        <w:rPr>
          <w:rFonts w:ascii="Arial" w:hAnsi="Arial" w:cs="Arial"/>
          <w:sz w:val="24"/>
          <w:szCs w:val="24"/>
          <w:shd w:val="clear" w:color="auto" w:fill="FFFFFF"/>
        </w:rPr>
      </w:pPr>
      <w:r w:rsidRPr="00B17DE7">
        <w:rPr>
          <w:rFonts w:ascii="Arial" w:hAnsi="Arial" w:cs="Arial"/>
          <w:sz w:val="24"/>
          <w:szCs w:val="24"/>
          <w:shd w:val="clear" w:color="auto" w:fill="FFFFFF"/>
        </w:rPr>
        <w:t>A reputação de uma organização está diretamente relacionada ao valor intangível que ela possui</w:t>
      </w:r>
      <w:r w:rsidR="00720B8E" w:rsidRPr="00B17DE7">
        <w:rPr>
          <w:rFonts w:ascii="Arial" w:hAnsi="Arial" w:cs="Arial"/>
          <w:sz w:val="24"/>
          <w:szCs w:val="24"/>
          <w:shd w:val="clear" w:color="auto" w:fill="FFFFFF"/>
        </w:rPr>
        <w:t xml:space="preserve"> e a forma com a qual ela se associa à diversidade e a inclusão, uma vez que apenas teorizar sobre valores, posturas, aceitação e políticas, </w:t>
      </w:r>
      <w:proofErr w:type="gramStart"/>
      <w:r w:rsidR="00720B8E" w:rsidRPr="00B17DE7">
        <w:rPr>
          <w:rFonts w:ascii="Arial" w:hAnsi="Arial" w:cs="Arial"/>
          <w:sz w:val="24"/>
          <w:szCs w:val="24"/>
          <w:shd w:val="clear" w:color="auto" w:fill="FFFFFF"/>
        </w:rPr>
        <w:t>não basta</w:t>
      </w:r>
      <w:proofErr w:type="gramEnd"/>
      <w:r w:rsidR="00720B8E" w:rsidRPr="00B17DE7">
        <w:rPr>
          <w:rFonts w:ascii="Arial" w:hAnsi="Arial" w:cs="Arial"/>
          <w:sz w:val="24"/>
          <w:szCs w:val="24"/>
          <w:shd w:val="clear" w:color="auto" w:fill="FFFFFF"/>
        </w:rPr>
        <w:t xml:space="preserve"> para que </w:t>
      </w:r>
      <w:r w:rsidR="00B17DE7" w:rsidRPr="00B17DE7">
        <w:rPr>
          <w:rFonts w:ascii="Arial" w:hAnsi="Arial" w:cs="Arial"/>
          <w:sz w:val="24"/>
          <w:szCs w:val="24"/>
          <w:shd w:val="clear" w:color="auto" w:fill="FFFFFF"/>
        </w:rPr>
        <w:t>a organização seja bem aceita, precisa que as ações sejam concretas (</w:t>
      </w:r>
      <w:r w:rsidR="00B53C01" w:rsidRPr="00B17DE7">
        <w:rPr>
          <w:rFonts w:ascii="Arial" w:hAnsi="Arial" w:cs="Arial"/>
          <w:sz w:val="24"/>
          <w:szCs w:val="24"/>
          <w:shd w:val="clear" w:color="auto" w:fill="FFFFFF"/>
        </w:rPr>
        <w:t xml:space="preserve">SOUSA, </w:t>
      </w:r>
      <w:r w:rsidR="00B17DE7" w:rsidRPr="00B17DE7">
        <w:rPr>
          <w:rFonts w:ascii="Arial" w:hAnsi="Arial" w:cs="Arial"/>
          <w:sz w:val="24"/>
          <w:szCs w:val="24"/>
          <w:shd w:val="clear" w:color="auto" w:fill="FFFFFF"/>
        </w:rPr>
        <w:t>2023).</w:t>
      </w:r>
    </w:p>
    <w:p w:rsidR="00264F78" w:rsidRPr="00F76FF6" w:rsidRDefault="00264F78" w:rsidP="00F76FF6">
      <w:pPr>
        <w:spacing w:after="0" w:line="360" w:lineRule="auto"/>
        <w:ind w:firstLine="709"/>
        <w:jc w:val="both"/>
        <w:rPr>
          <w:rFonts w:ascii="Arial" w:hAnsi="Arial" w:cs="Arial"/>
          <w:sz w:val="24"/>
          <w:szCs w:val="24"/>
        </w:rPr>
      </w:pPr>
      <w:r w:rsidRPr="00F76FF6">
        <w:rPr>
          <w:rFonts w:ascii="Arial" w:hAnsi="Arial" w:cs="Arial"/>
          <w:sz w:val="24"/>
          <w:szCs w:val="24"/>
        </w:rPr>
        <w:t xml:space="preserve">É comum encontrar o sistema organizacional formulado para os perfis mais comuns de profissionais. A tendência atual é acreditar que as novas gerações serão mais tolerantes e assertivas no trato com diferenças, sociais, econômicas e culturais. </w:t>
      </w:r>
      <w:r w:rsidR="00841075">
        <w:rPr>
          <w:rFonts w:ascii="Arial" w:hAnsi="Arial" w:cs="Arial"/>
          <w:sz w:val="24"/>
          <w:szCs w:val="24"/>
        </w:rPr>
        <w:t>Mas, p</w:t>
      </w:r>
      <w:r w:rsidR="00841075" w:rsidRPr="00F76FF6">
        <w:rPr>
          <w:rFonts w:ascii="Arial" w:hAnsi="Arial" w:cs="Arial"/>
          <w:sz w:val="24"/>
          <w:szCs w:val="24"/>
        </w:rPr>
        <w:t>ara que uma política de gestão de diversidade obtenha sucesso, a cultura organizacional</w:t>
      </w:r>
      <w:r w:rsidR="00841075">
        <w:rPr>
          <w:rFonts w:ascii="Arial" w:hAnsi="Arial" w:cs="Arial"/>
          <w:sz w:val="24"/>
          <w:szCs w:val="24"/>
        </w:rPr>
        <w:t xml:space="preserve"> atual</w:t>
      </w:r>
      <w:r w:rsidR="00841075" w:rsidRPr="00F76FF6">
        <w:rPr>
          <w:rFonts w:ascii="Arial" w:hAnsi="Arial" w:cs="Arial"/>
          <w:sz w:val="24"/>
          <w:szCs w:val="24"/>
        </w:rPr>
        <w:t xml:space="preserve"> precisa ser reformulada. </w:t>
      </w:r>
      <w:r w:rsidR="00841075">
        <w:rPr>
          <w:rFonts w:ascii="Arial" w:hAnsi="Arial" w:cs="Arial"/>
          <w:sz w:val="24"/>
          <w:szCs w:val="24"/>
        </w:rPr>
        <w:t>Estudos</w:t>
      </w:r>
      <w:r w:rsidRPr="00F76FF6">
        <w:rPr>
          <w:rFonts w:ascii="Arial" w:hAnsi="Arial" w:cs="Arial"/>
          <w:sz w:val="24"/>
          <w:szCs w:val="24"/>
        </w:rPr>
        <w:t xml:space="preserve"> recentes apontam que </w:t>
      </w:r>
      <w:r w:rsidR="00F76FF6" w:rsidRPr="00F76FF6">
        <w:rPr>
          <w:rFonts w:ascii="Arial" w:hAnsi="Arial" w:cs="Arial"/>
          <w:sz w:val="24"/>
          <w:szCs w:val="24"/>
        </w:rPr>
        <w:t xml:space="preserve">essas mesmas gerações preferem trabalhar com pessoas semelhantes a elas. Contudo, espera-se que exista </w:t>
      </w:r>
      <w:r w:rsidR="00841075">
        <w:rPr>
          <w:rFonts w:ascii="Arial" w:hAnsi="Arial" w:cs="Arial"/>
          <w:sz w:val="24"/>
          <w:szCs w:val="24"/>
        </w:rPr>
        <w:t xml:space="preserve">efetivamente </w:t>
      </w:r>
      <w:r w:rsidR="00F76FF6" w:rsidRPr="00F76FF6">
        <w:rPr>
          <w:rFonts w:ascii="Arial" w:hAnsi="Arial" w:cs="Arial"/>
          <w:sz w:val="24"/>
          <w:szCs w:val="24"/>
        </w:rPr>
        <w:t>a valorização das diferenças no ambiente de trabalho, priorizando uma cultura organizacional livre de preconceitos e discriminaç</w:t>
      </w:r>
      <w:r w:rsidR="00841075">
        <w:rPr>
          <w:rFonts w:ascii="Arial" w:hAnsi="Arial" w:cs="Arial"/>
          <w:sz w:val="24"/>
          <w:szCs w:val="24"/>
        </w:rPr>
        <w:t xml:space="preserve">ões </w:t>
      </w:r>
      <w:r w:rsidR="00841075">
        <w:rPr>
          <w:rFonts w:ascii="Arial" w:hAnsi="Arial" w:cs="Arial"/>
          <w:color w:val="000000"/>
          <w:sz w:val="24"/>
        </w:rPr>
        <w:t>(</w:t>
      </w:r>
      <w:r w:rsidR="00B53C01">
        <w:rPr>
          <w:rFonts w:ascii="Arial" w:eastAsia="Arial" w:hAnsi="Arial" w:cs="Arial"/>
          <w:sz w:val="24"/>
          <w:szCs w:val="24"/>
          <w:highlight w:val="white"/>
        </w:rPr>
        <w:t>CERIBELI</w:t>
      </w:r>
      <w:r w:rsidR="00841075">
        <w:rPr>
          <w:rFonts w:ascii="Arial" w:eastAsia="Arial" w:hAnsi="Arial" w:cs="Arial"/>
          <w:sz w:val="24"/>
          <w:szCs w:val="24"/>
        </w:rPr>
        <w:t xml:space="preserve"> </w:t>
      </w:r>
      <w:proofErr w:type="gramStart"/>
      <w:r w:rsidR="00841075">
        <w:rPr>
          <w:rFonts w:ascii="Arial" w:eastAsia="Arial" w:hAnsi="Arial" w:cs="Arial"/>
          <w:sz w:val="24"/>
          <w:szCs w:val="24"/>
        </w:rPr>
        <w:t>et</w:t>
      </w:r>
      <w:proofErr w:type="gramEnd"/>
      <w:r w:rsidR="00841075">
        <w:rPr>
          <w:rFonts w:ascii="Arial" w:eastAsia="Arial" w:hAnsi="Arial" w:cs="Arial"/>
          <w:sz w:val="24"/>
          <w:szCs w:val="24"/>
        </w:rPr>
        <w:t xml:space="preserve"> al., 2016).</w:t>
      </w:r>
    </w:p>
    <w:p w:rsidR="00E140AD" w:rsidRDefault="00E140AD" w:rsidP="00F60E7F">
      <w:pPr>
        <w:spacing w:after="0" w:line="360" w:lineRule="auto"/>
        <w:jc w:val="both"/>
        <w:rPr>
          <w:rFonts w:ascii="Arial" w:eastAsia="Arial" w:hAnsi="Arial" w:cs="Arial"/>
          <w:b/>
          <w:sz w:val="24"/>
          <w:szCs w:val="24"/>
        </w:rPr>
      </w:pPr>
    </w:p>
    <w:p w:rsidR="00F60E7F" w:rsidRDefault="00F60E7F" w:rsidP="00D649EB">
      <w:pPr>
        <w:spacing w:after="0" w:line="240" w:lineRule="auto"/>
        <w:jc w:val="both"/>
        <w:rPr>
          <w:rFonts w:ascii="Arial" w:eastAsia="Arial" w:hAnsi="Arial" w:cs="Arial"/>
          <w:sz w:val="20"/>
          <w:szCs w:val="20"/>
        </w:rPr>
      </w:pPr>
      <w:r>
        <w:rPr>
          <w:rFonts w:ascii="Arial" w:eastAsia="Arial" w:hAnsi="Arial" w:cs="Arial"/>
          <w:b/>
          <w:sz w:val="24"/>
          <w:szCs w:val="24"/>
        </w:rPr>
        <w:t xml:space="preserve">PROCEDIMENTOS METODOLÓGICOS OU MÉTODO </w:t>
      </w:r>
    </w:p>
    <w:p w:rsidR="00F60E7F" w:rsidRDefault="00F60E7F" w:rsidP="00D649EB">
      <w:pPr>
        <w:spacing w:after="0" w:line="240" w:lineRule="auto"/>
        <w:jc w:val="both"/>
        <w:rPr>
          <w:rFonts w:ascii="Arial" w:eastAsia="Arial" w:hAnsi="Arial" w:cs="Arial"/>
          <w:sz w:val="20"/>
          <w:szCs w:val="20"/>
        </w:rPr>
      </w:pPr>
    </w:p>
    <w:p w:rsidR="0084389D" w:rsidRPr="00ED11AB" w:rsidRDefault="0084389D" w:rsidP="0084389D">
      <w:pPr>
        <w:spacing w:after="0" w:line="360" w:lineRule="auto"/>
        <w:ind w:firstLine="709"/>
        <w:jc w:val="both"/>
        <w:rPr>
          <w:rFonts w:ascii="Arial" w:eastAsia="Times New Roman" w:hAnsi="Arial" w:cs="Arial"/>
          <w:sz w:val="24"/>
          <w:szCs w:val="24"/>
        </w:rPr>
      </w:pPr>
      <w:bookmarkStart w:id="5" w:name="_heading=h.gjdgxs" w:colFirst="0" w:colLast="0"/>
      <w:bookmarkEnd w:id="5"/>
      <w:r w:rsidRPr="00ED11AB">
        <w:rPr>
          <w:rFonts w:ascii="Arial" w:eastAsia="Times New Roman" w:hAnsi="Arial" w:cs="Arial"/>
          <w:sz w:val="24"/>
          <w:szCs w:val="24"/>
        </w:rPr>
        <w:t xml:space="preserve">Este projeto utiliza uma metodologia de pesquisa bibliográfica, buscando compilar e examinar teorias, conceitos e investigações pré-existentes que abordem </w:t>
      </w:r>
      <w:r>
        <w:rPr>
          <w:rFonts w:ascii="Arial" w:eastAsia="Times New Roman" w:hAnsi="Arial" w:cs="Arial"/>
          <w:sz w:val="24"/>
          <w:szCs w:val="24"/>
        </w:rPr>
        <w:t>a gestão empresarial com foco na inclusão e diversidade</w:t>
      </w:r>
      <w:r w:rsidRPr="00ED11AB">
        <w:rPr>
          <w:rFonts w:ascii="Arial" w:eastAsia="Times New Roman" w:hAnsi="Arial" w:cs="Arial"/>
          <w:sz w:val="24"/>
          <w:szCs w:val="24"/>
        </w:rPr>
        <w:t xml:space="preserve">. A pesquisa bibliográfica se mostra uma abordagem adequada para entender o estado atual de um </w:t>
      </w:r>
      <w:r w:rsidRPr="00551ED5">
        <w:rPr>
          <w:rFonts w:ascii="Arial" w:eastAsia="Times New Roman" w:hAnsi="Arial" w:cs="Arial"/>
          <w:sz w:val="24"/>
          <w:szCs w:val="24"/>
        </w:rPr>
        <w:t>assunto por meio de livros, artigos acadêmicos e outras fontes secundárias significativas (GIL, 2019).</w:t>
      </w:r>
    </w:p>
    <w:p w:rsidR="0084389D" w:rsidRPr="007B45ED" w:rsidRDefault="0084389D" w:rsidP="0084389D">
      <w:pPr>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B45ED">
        <w:rPr>
          <w:rFonts w:ascii="Arial" w:eastAsia="Times New Roman" w:hAnsi="Arial" w:cs="Arial"/>
          <w:sz w:val="24"/>
          <w:szCs w:val="24"/>
        </w:rPr>
        <w:t xml:space="preserve">Esta é uma investigação qualitativa, com o objetivo de entender e interpretar a literatura existente acerca do efeito da inclusão nos processos de capacitação e </w:t>
      </w:r>
      <w:r w:rsidRPr="007B45ED">
        <w:rPr>
          <w:rFonts w:ascii="Arial" w:eastAsia="Times New Roman" w:hAnsi="Arial" w:cs="Arial"/>
          <w:sz w:val="24"/>
          <w:szCs w:val="24"/>
        </w:rPr>
        <w:lastRenderedPageBreak/>
        <w:t>crescimento organizacional. A metodologia qualitativa possibilita um exame mais detalhado de fenômenos sociais e humanos, como as práticas de desenvolvimento de pessoal nas organizações (MINAYO, 2014).</w:t>
      </w:r>
    </w:p>
    <w:p w:rsidR="0084389D" w:rsidRDefault="0084389D" w:rsidP="0084389D">
      <w:pPr>
        <w:spacing w:after="0" w:line="360" w:lineRule="auto"/>
        <w:ind w:firstLine="708"/>
        <w:jc w:val="both"/>
        <w:rPr>
          <w:rFonts w:ascii="Arial" w:eastAsia="Arial" w:hAnsi="Arial" w:cs="Arial"/>
          <w:sz w:val="24"/>
          <w:szCs w:val="24"/>
        </w:rPr>
      </w:pPr>
      <w:r w:rsidRPr="007B45ED">
        <w:rPr>
          <w:rFonts w:ascii="Arial" w:eastAsia="Times New Roman" w:hAnsi="Arial" w:cs="Arial"/>
          <w:b/>
          <w:bCs/>
          <w:sz w:val="24"/>
          <w:szCs w:val="24"/>
        </w:rPr>
        <w:tab/>
      </w:r>
      <w:r w:rsidRPr="007B45ED">
        <w:rPr>
          <w:rFonts w:ascii="Arial" w:eastAsia="Times New Roman" w:hAnsi="Arial" w:cs="Arial"/>
          <w:sz w:val="24"/>
          <w:szCs w:val="24"/>
        </w:rPr>
        <w:t xml:space="preserve">As principais fontes de pesquisa incluem livros, artigos acadêmicos, teses e dissertações, além de periódicos científicos de âmbito nacional e internacional. A pesquisa bibliográfica será realizada em bases de dados, como </w:t>
      </w:r>
      <w:r w:rsidRPr="007B45ED">
        <w:rPr>
          <w:rFonts w:ascii="Arial" w:eastAsia="Times New Roman" w:hAnsi="Arial" w:cs="Arial"/>
          <w:i/>
          <w:sz w:val="24"/>
          <w:szCs w:val="24"/>
        </w:rPr>
        <w:t>Google Scholar</w:t>
      </w:r>
      <w:r w:rsidRPr="007B45ED">
        <w:rPr>
          <w:rFonts w:ascii="Arial" w:eastAsia="Times New Roman" w:hAnsi="Arial" w:cs="Arial"/>
          <w:sz w:val="24"/>
          <w:szCs w:val="24"/>
        </w:rPr>
        <w:t xml:space="preserve">, </w:t>
      </w:r>
      <w:r w:rsidRPr="007B45ED">
        <w:rPr>
          <w:rFonts w:ascii="Arial" w:eastAsia="Times New Roman" w:hAnsi="Arial" w:cs="Arial"/>
          <w:i/>
          <w:sz w:val="24"/>
          <w:szCs w:val="24"/>
        </w:rPr>
        <w:t>SCIELO</w:t>
      </w:r>
      <w:r w:rsidRPr="007B45ED">
        <w:rPr>
          <w:rFonts w:ascii="Arial" w:eastAsia="Times New Roman" w:hAnsi="Arial" w:cs="Arial"/>
          <w:sz w:val="24"/>
          <w:szCs w:val="24"/>
        </w:rPr>
        <w:t xml:space="preserve">, bem como em livros impressos, </w:t>
      </w:r>
      <w:r w:rsidRPr="007B45ED">
        <w:rPr>
          <w:rFonts w:ascii="Arial" w:eastAsia="Arial" w:hAnsi="Arial" w:cs="Arial"/>
          <w:sz w:val="24"/>
          <w:szCs w:val="24"/>
        </w:rPr>
        <w:t>nos</w:t>
      </w:r>
      <w:r>
        <w:rPr>
          <w:rFonts w:ascii="Arial" w:eastAsia="Arial" w:hAnsi="Arial" w:cs="Arial"/>
          <w:sz w:val="24"/>
          <w:szCs w:val="24"/>
        </w:rPr>
        <w:t xml:space="preserve"> idiomas português, inglês e espanhol, utilizando as palavras chaves: gestão de pessoas, inclusão e diversidade.</w:t>
      </w:r>
    </w:p>
    <w:p w:rsidR="0084389D" w:rsidRPr="00D649EB" w:rsidRDefault="0084389D" w:rsidP="0084389D">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Foram selecionados </w:t>
      </w:r>
      <w:r w:rsidRPr="00ED11AB">
        <w:rPr>
          <w:rFonts w:ascii="Arial" w:eastAsia="Times New Roman" w:hAnsi="Arial" w:cs="Arial"/>
          <w:sz w:val="24"/>
          <w:szCs w:val="24"/>
        </w:rPr>
        <w:t>ma</w:t>
      </w:r>
      <w:r>
        <w:rPr>
          <w:rFonts w:ascii="Arial" w:eastAsia="Times New Roman" w:hAnsi="Arial" w:cs="Arial"/>
          <w:sz w:val="24"/>
          <w:szCs w:val="24"/>
        </w:rPr>
        <w:t>teriais publicados nos últimos 25</w:t>
      </w:r>
      <w:r w:rsidRPr="00ED11AB">
        <w:rPr>
          <w:rFonts w:ascii="Arial" w:eastAsia="Times New Roman" w:hAnsi="Arial" w:cs="Arial"/>
          <w:sz w:val="24"/>
          <w:szCs w:val="24"/>
        </w:rPr>
        <w:t xml:space="preserve"> anos</w:t>
      </w:r>
      <w:r>
        <w:rPr>
          <w:rFonts w:ascii="Arial" w:eastAsia="Times New Roman" w:hAnsi="Arial" w:cs="Arial"/>
          <w:sz w:val="24"/>
          <w:szCs w:val="24"/>
        </w:rPr>
        <w:t xml:space="preserve"> a fim de assegurar a atualização das informações</w:t>
      </w:r>
      <w:r w:rsidRPr="00ED11AB">
        <w:rPr>
          <w:rFonts w:ascii="Arial" w:eastAsia="Times New Roman" w:hAnsi="Arial" w:cs="Arial"/>
          <w:sz w:val="24"/>
          <w:szCs w:val="24"/>
        </w:rPr>
        <w:t xml:space="preserve"> e teorias. As fontes serão escolhidas com base na importância acadêmica e na conformidade com o tema proposto, dando preferência </w:t>
      </w:r>
      <w:r w:rsidRPr="00D649EB">
        <w:rPr>
          <w:rFonts w:ascii="Arial" w:eastAsia="Times New Roman" w:hAnsi="Arial" w:cs="Arial"/>
          <w:sz w:val="24"/>
          <w:szCs w:val="24"/>
        </w:rPr>
        <w:t>a estudos que tratem de práticas de inclusão e diversidades nas organizações sob a ótica da gestão de pessoas.</w:t>
      </w:r>
    </w:p>
    <w:p w:rsidR="0084389D" w:rsidRPr="00D649EB" w:rsidRDefault="0084389D" w:rsidP="0084389D">
      <w:pPr>
        <w:spacing w:after="0" w:line="360" w:lineRule="auto"/>
        <w:jc w:val="both"/>
        <w:rPr>
          <w:rFonts w:ascii="Arial" w:eastAsia="Times New Roman" w:hAnsi="Arial" w:cs="Arial"/>
          <w:sz w:val="24"/>
          <w:szCs w:val="24"/>
        </w:rPr>
      </w:pPr>
      <w:r w:rsidRPr="00D649EB">
        <w:rPr>
          <w:rFonts w:ascii="Arial" w:eastAsia="Times New Roman" w:hAnsi="Arial" w:cs="Arial"/>
          <w:sz w:val="24"/>
          <w:szCs w:val="24"/>
        </w:rPr>
        <w:tab/>
        <w:t xml:space="preserve">A análise dos dados coletados será desenvolvida pela leitura crítica e detalhada do material selecionado, categorizando os conceitos centrais e, posteriormente, comparados e discutidos. </w:t>
      </w:r>
    </w:p>
    <w:p w:rsidR="00F60E7F" w:rsidRPr="00D649EB" w:rsidRDefault="00F60E7F" w:rsidP="00F60E7F">
      <w:pPr>
        <w:spacing w:after="0" w:line="300" w:lineRule="auto"/>
        <w:jc w:val="both"/>
        <w:rPr>
          <w:rFonts w:ascii="Arial" w:eastAsia="Arial" w:hAnsi="Arial" w:cs="Arial"/>
          <w:b/>
          <w:sz w:val="24"/>
          <w:szCs w:val="24"/>
        </w:rPr>
      </w:pPr>
      <w:bookmarkStart w:id="6" w:name="_GoBack"/>
      <w:bookmarkEnd w:id="6"/>
    </w:p>
    <w:p w:rsidR="00905501" w:rsidRPr="00D649EB" w:rsidRDefault="00F60E7F" w:rsidP="00D649EB">
      <w:pPr>
        <w:spacing w:after="0" w:line="240" w:lineRule="auto"/>
        <w:jc w:val="both"/>
        <w:rPr>
          <w:rFonts w:ascii="Arial" w:eastAsia="Arial" w:hAnsi="Arial" w:cs="Arial"/>
          <w:b/>
          <w:sz w:val="24"/>
          <w:szCs w:val="24"/>
        </w:rPr>
      </w:pPr>
      <w:r w:rsidRPr="00D649EB">
        <w:rPr>
          <w:rFonts w:ascii="Arial" w:eastAsia="Arial" w:hAnsi="Arial" w:cs="Arial"/>
          <w:b/>
          <w:sz w:val="24"/>
          <w:szCs w:val="24"/>
        </w:rPr>
        <w:t>RESULTADOS E DISCUSSÃO</w:t>
      </w:r>
    </w:p>
    <w:p w:rsidR="00905501" w:rsidRPr="00D649EB" w:rsidRDefault="00905501" w:rsidP="00D649EB">
      <w:pPr>
        <w:spacing w:after="0" w:line="240" w:lineRule="auto"/>
        <w:jc w:val="both"/>
        <w:rPr>
          <w:rFonts w:ascii="Arial" w:eastAsia="Arial" w:hAnsi="Arial" w:cs="Arial"/>
          <w:sz w:val="24"/>
          <w:szCs w:val="24"/>
        </w:rPr>
      </w:pPr>
    </w:p>
    <w:p w:rsidR="00C202F3" w:rsidRPr="00D649EB" w:rsidRDefault="00B87917" w:rsidP="001E3D6A">
      <w:pPr>
        <w:spacing w:after="0" w:line="360" w:lineRule="auto"/>
        <w:ind w:firstLine="709"/>
        <w:jc w:val="both"/>
        <w:rPr>
          <w:rFonts w:ascii="Arial" w:hAnsi="Arial" w:cs="Arial"/>
          <w:bCs/>
          <w:iCs/>
          <w:sz w:val="24"/>
          <w:szCs w:val="24"/>
        </w:rPr>
      </w:pPr>
      <w:r w:rsidRPr="00D649EB">
        <w:rPr>
          <w:rFonts w:ascii="Arial" w:eastAsia="Arial" w:hAnsi="Arial" w:cs="Arial"/>
          <w:sz w:val="24"/>
          <w:szCs w:val="24"/>
        </w:rPr>
        <w:t xml:space="preserve">Iniciado nos anos 90, a mobilização efetiva para a inclusão </w:t>
      </w:r>
      <w:r w:rsidR="00D335B7" w:rsidRPr="00D649EB">
        <w:rPr>
          <w:rFonts w:ascii="Arial" w:eastAsia="Arial" w:hAnsi="Arial" w:cs="Arial"/>
          <w:sz w:val="24"/>
          <w:szCs w:val="24"/>
        </w:rPr>
        <w:t>da pessoa com deficiência foi motivada pela criação da Lei de C</w:t>
      </w:r>
      <w:r w:rsidR="00C202F3" w:rsidRPr="00D649EB">
        <w:rPr>
          <w:rFonts w:ascii="Arial" w:eastAsia="Arial" w:hAnsi="Arial" w:cs="Arial"/>
          <w:sz w:val="24"/>
          <w:szCs w:val="24"/>
        </w:rPr>
        <w:t xml:space="preserve">otas </w:t>
      </w:r>
      <w:r w:rsidR="00212B1A" w:rsidRPr="00D649EB">
        <w:rPr>
          <w:rFonts w:ascii="Arial" w:eastAsia="Arial" w:hAnsi="Arial" w:cs="Arial"/>
          <w:sz w:val="24"/>
          <w:szCs w:val="24"/>
        </w:rPr>
        <w:t>(</w:t>
      </w:r>
      <w:r w:rsidR="0057395F" w:rsidRPr="00D649EB">
        <w:rPr>
          <w:rFonts w:ascii="Arial" w:hAnsi="Arial" w:cs="Arial"/>
          <w:bCs/>
          <w:iCs/>
          <w:sz w:val="24"/>
          <w:szCs w:val="24"/>
        </w:rPr>
        <w:t xml:space="preserve">CAMPOS; VASCONCELLOS; KRUGLIANSKAS, </w:t>
      </w:r>
      <w:r w:rsidR="00212B1A" w:rsidRPr="00D649EB">
        <w:rPr>
          <w:rFonts w:ascii="Arial" w:hAnsi="Arial" w:cs="Arial"/>
          <w:bCs/>
          <w:iCs/>
          <w:sz w:val="24"/>
          <w:szCs w:val="24"/>
        </w:rPr>
        <w:t>2013).</w:t>
      </w:r>
    </w:p>
    <w:p w:rsidR="00F31108" w:rsidRPr="00D649EB" w:rsidRDefault="00F208BB" w:rsidP="00212B1A">
      <w:pPr>
        <w:spacing w:after="0" w:line="360" w:lineRule="auto"/>
        <w:ind w:firstLine="709"/>
        <w:jc w:val="both"/>
        <w:rPr>
          <w:rFonts w:ascii="Arial" w:hAnsi="Arial" w:cs="Arial"/>
          <w:bCs/>
          <w:iCs/>
          <w:sz w:val="24"/>
          <w:szCs w:val="24"/>
        </w:rPr>
      </w:pPr>
      <w:r w:rsidRPr="00D649EB">
        <w:rPr>
          <w:rFonts w:ascii="Arial" w:hAnsi="Arial" w:cs="Arial"/>
          <w:bCs/>
          <w:iCs/>
          <w:sz w:val="24"/>
          <w:szCs w:val="24"/>
        </w:rPr>
        <w:t xml:space="preserve">A Lei de Cotas, ou Lei 8.213, foi homologada em 24 de julho de 1991, dispõe em seu texto </w:t>
      </w:r>
      <w:r w:rsidR="007F285F" w:rsidRPr="00D649EB">
        <w:rPr>
          <w:rFonts w:ascii="Arial" w:hAnsi="Arial" w:cs="Arial"/>
          <w:bCs/>
          <w:iCs/>
          <w:sz w:val="24"/>
          <w:szCs w:val="24"/>
        </w:rPr>
        <w:t>sobre os planos de benefícios da previdência social e outras providências nos direitos da pessoa com deficiência, representando um avanço no retorno ao mercado de trabalho por essa população</w:t>
      </w:r>
      <w:r w:rsidR="00F31108" w:rsidRPr="00D649EB">
        <w:rPr>
          <w:rFonts w:ascii="Arial" w:hAnsi="Arial" w:cs="Arial"/>
          <w:bCs/>
          <w:iCs/>
          <w:sz w:val="24"/>
          <w:szCs w:val="24"/>
        </w:rPr>
        <w:t xml:space="preserve"> (</w:t>
      </w:r>
      <w:r w:rsidR="0057395F" w:rsidRPr="00D649EB">
        <w:rPr>
          <w:rFonts w:ascii="Arial" w:hAnsi="Arial" w:cs="Arial"/>
          <w:bCs/>
          <w:iCs/>
          <w:sz w:val="24"/>
          <w:szCs w:val="24"/>
        </w:rPr>
        <w:t>BRASIL</w:t>
      </w:r>
      <w:r w:rsidR="00F31108" w:rsidRPr="00D649EB">
        <w:rPr>
          <w:rFonts w:ascii="Arial" w:hAnsi="Arial" w:cs="Arial"/>
          <w:bCs/>
          <w:iCs/>
          <w:sz w:val="24"/>
          <w:szCs w:val="24"/>
        </w:rPr>
        <w:t>, 1991)</w:t>
      </w:r>
      <w:r w:rsidR="007F285F" w:rsidRPr="00D649EB">
        <w:rPr>
          <w:rFonts w:ascii="Arial" w:hAnsi="Arial" w:cs="Arial"/>
          <w:bCs/>
          <w:iCs/>
          <w:sz w:val="24"/>
          <w:szCs w:val="24"/>
        </w:rPr>
        <w:t>.</w:t>
      </w:r>
    </w:p>
    <w:p w:rsidR="00F31108" w:rsidRDefault="007E16B4" w:rsidP="00212B1A">
      <w:pPr>
        <w:spacing w:after="0" w:line="360" w:lineRule="auto"/>
        <w:ind w:firstLine="709"/>
        <w:jc w:val="both"/>
        <w:rPr>
          <w:rFonts w:ascii="Arial" w:hAnsi="Arial" w:cs="Arial"/>
          <w:sz w:val="24"/>
          <w:szCs w:val="24"/>
          <w:shd w:val="clear" w:color="auto" w:fill="FFFFFF"/>
        </w:rPr>
      </w:pPr>
      <w:r w:rsidRPr="00D649EB">
        <w:rPr>
          <w:rFonts w:ascii="Arial" w:hAnsi="Arial" w:cs="Arial"/>
          <w:bCs/>
          <w:iCs/>
          <w:sz w:val="24"/>
          <w:szCs w:val="24"/>
        </w:rPr>
        <w:t>A Lei 8.213/91</w:t>
      </w:r>
      <w:r w:rsidR="00B776DB" w:rsidRPr="00D649EB">
        <w:rPr>
          <w:rFonts w:ascii="Arial" w:hAnsi="Arial" w:cs="Arial"/>
          <w:bCs/>
          <w:iCs/>
          <w:sz w:val="24"/>
          <w:szCs w:val="24"/>
        </w:rPr>
        <w:t xml:space="preserve">, no artigo 93, determina que empresas </w:t>
      </w:r>
      <w:r w:rsidRPr="00D649EB">
        <w:rPr>
          <w:rFonts w:ascii="Arial" w:hAnsi="Arial" w:cs="Arial"/>
          <w:bCs/>
          <w:iCs/>
          <w:sz w:val="24"/>
          <w:szCs w:val="24"/>
        </w:rPr>
        <w:t>precise</w:t>
      </w:r>
      <w:r w:rsidR="00543C98" w:rsidRPr="00D649EB">
        <w:rPr>
          <w:rFonts w:ascii="Arial" w:hAnsi="Arial" w:cs="Arial"/>
          <w:bCs/>
          <w:iCs/>
          <w:sz w:val="24"/>
          <w:szCs w:val="24"/>
        </w:rPr>
        <w:t xml:space="preserve"> destinar um percentual de contratações para pessoas </w:t>
      </w:r>
      <w:r w:rsidR="00B776DB" w:rsidRPr="00D649EB">
        <w:rPr>
          <w:rFonts w:ascii="Arial" w:hAnsi="Arial" w:cs="Arial"/>
          <w:bCs/>
          <w:iCs/>
          <w:sz w:val="24"/>
          <w:szCs w:val="24"/>
        </w:rPr>
        <w:t>com</w:t>
      </w:r>
      <w:r w:rsidR="00543C98" w:rsidRPr="00D649EB">
        <w:rPr>
          <w:rFonts w:ascii="Arial" w:hAnsi="Arial" w:cs="Arial"/>
          <w:bCs/>
          <w:iCs/>
          <w:sz w:val="24"/>
          <w:szCs w:val="24"/>
        </w:rPr>
        <w:t xml:space="preserve"> deficiência, </w:t>
      </w:r>
      <w:r w:rsidR="00F31108" w:rsidRPr="00D649EB">
        <w:rPr>
          <w:rFonts w:ascii="Arial" w:hAnsi="Arial" w:cs="Arial"/>
          <w:bCs/>
          <w:iCs/>
          <w:sz w:val="24"/>
          <w:szCs w:val="24"/>
        </w:rPr>
        <w:t xml:space="preserve">estipulando que, empresas </w:t>
      </w:r>
      <w:proofErr w:type="gramStart"/>
      <w:r w:rsidR="00F31108" w:rsidRPr="00D649EB">
        <w:rPr>
          <w:rFonts w:ascii="Arial" w:hAnsi="Arial" w:cs="Arial"/>
          <w:bCs/>
          <w:iCs/>
          <w:sz w:val="24"/>
          <w:szCs w:val="24"/>
        </w:rPr>
        <w:t>composta</w:t>
      </w:r>
      <w:proofErr w:type="gramEnd"/>
      <w:r w:rsidR="00F31108" w:rsidRPr="00D649EB">
        <w:rPr>
          <w:rFonts w:ascii="Arial" w:hAnsi="Arial" w:cs="Arial"/>
          <w:bCs/>
          <w:iCs/>
          <w:sz w:val="24"/>
          <w:szCs w:val="24"/>
        </w:rPr>
        <w:t xml:space="preserve"> </w:t>
      </w:r>
      <w:r w:rsidR="00F31108">
        <w:rPr>
          <w:rFonts w:ascii="Arial" w:hAnsi="Arial" w:cs="Arial"/>
          <w:bCs/>
          <w:iCs/>
          <w:sz w:val="24"/>
          <w:szCs w:val="24"/>
        </w:rPr>
        <w:t>por</w:t>
      </w:r>
      <w:r w:rsidR="00543C98" w:rsidRPr="00543C98">
        <w:rPr>
          <w:rFonts w:ascii="Arial" w:hAnsi="Arial" w:cs="Arial"/>
          <w:bCs/>
          <w:iCs/>
          <w:sz w:val="24"/>
          <w:szCs w:val="24"/>
        </w:rPr>
        <w:t xml:space="preserve"> </w:t>
      </w:r>
      <w:r w:rsidR="00B776DB" w:rsidRPr="00543C98">
        <w:rPr>
          <w:rFonts w:ascii="Arial" w:hAnsi="Arial" w:cs="Arial"/>
          <w:bCs/>
          <w:iCs/>
          <w:sz w:val="24"/>
          <w:szCs w:val="24"/>
        </w:rPr>
        <w:t>100</w:t>
      </w:r>
      <w:r w:rsidR="00543C98" w:rsidRPr="00543C98">
        <w:rPr>
          <w:rFonts w:ascii="Arial" w:hAnsi="Arial" w:cs="Arial"/>
          <w:bCs/>
          <w:iCs/>
          <w:sz w:val="24"/>
          <w:szCs w:val="24"/>
        </w:rPr>
        <w:t xml:space="preserve"> a 200</w:t>
      </w:r>
      <w:r w:rsidR="00B776DB" w:rsidRPr="00543C98">
        <w:rPr>
          <w:rFonts w:ascii="Arial" w:hAnsi="Arial" w:cs="Arial"/>
          <w:bCs/>
          <w:iCs/>
          <w:sz w:val="24"/>
          <w:szCs w:val="24"/>
        </w:rPr>
        <w:t xml:space="preserve"> colaboradores, </w:t>
      </w:r>
      <w:r w:rsidR="00F31108">
        <w:rPr>
          <w:rFonts w:ascii="Arial" w:hAnsi="Arial" w:cs="Arial"/>
          <w:bCs/>
          <w:iCs/>
          <w:sz w:val="24"/>
          <w:szCs w:val="24"/>
        </w:rPr>
        <w:t xml:space="preserve">sejam reservadas </w:t>
      </w:r>
      <w:r w:rsidR="00B776DB" w:rsidRPr="00543C98">
        <w:rPr>
          <w:rFonts w:ascii="Arial" w:hAnsi="Arial" w:cs="Arial"/>
          <w:bCs/>
          <w:iCs/>
          <w:sz w:val="24"/>
          <w:szCs w:val="24"/>
        </w:rPr>
        <w:t>2%</w:t>
      </w:r>
      <w:r w:rsidR="00543C98" w:rsidRPr="00543C98">
        <w:rPr>
          <w:rFonts w:ascii="Arial" w:hAnsi="Arial" w:cs="Arial"/>
          <w:bCs/>
          <w:iCs/>
          <w:sz w:val="24"/>
          <w:szCs w:val="24"/>
        </w:rPr>
        <w:t xml:space="preserve"> das vagas;</w:t>
      </w:r>
      <w:r w:rsidR="00F31108">
        <w:rPr>
          <w:rFonts w:ascii="Arial" w:hAnsi="Arial" w:cs="Arial"/>
          <w:bCs/>
          <w:iCs/>
          <w:sz w:val="24"/>
          <w:szCs w:val="24"/>
        </w:rPr>
        <w:t xml:space="preserve"> de</w:t>
      </w:r>
      <w:r w:rsidR="00543C98" w:rsidRPr="00543C98">
        <w:rPr>
          <w:rFonts w:ascii="Arial" w:hAnsi="Arial" w:cs="Arial"/>
          <w:bCs/>
          <w:iCs/>
          <w:sz w:val="24"/>
          <w:szCs w:val="24"/>
        </w:rPr>
        <w:t xml:space="preserve"> </w:t>
      </w:r>
      <w:r w:rsidR="00543C98" w:rsidRPr="00543C98">
        <w:rPr>
          <w:rFonts w:ascii="Arial" w:hAnsi="Arial" w:cs="Arial"/>
          <w:sz w:val="24"/>
          <w:szCs w:val="24"/>
          <w:shd w:val="clear" w:color="auto" w:fill="FFFFFF"/>
        </w:rPr>
        <w:t xml:space="preserve">201 a 500 funcionários, 3% das vagas; </w:t>
      </w:r>
      <w:r w:rsidR="00F31108">
        <w:rPr>
          <w:rFonts w:ascii="Arial" w:hAnsi="Arial" w:cs="Arial"/>
          <w:sz w:val="24"/>
          <w:szCs w:val="24"/>
          <w:shd w:val="clear" w:color="auto" w:fill="FFFFFF"/>
        </w:rPr>
        <w:t>de</w:t>
      </w:r>
      <w:r w:rsidR="00543C98" w:rsidRPr="00543C98">
        <w:rPr>
          <w:rFonts w:ascii="Arial" w:hAnsi="Arial" w:cs="Arial"/>
          <w:sz w:val="24"/>
          <w:szCs w:val="24"/>
          <w:shd w:val="clear" w:color="auto" w:fill="FFFFFF"/>
        </w:rPr>
        <w:t xml:space="preserve"> 501 a 1.000 funcionários, 4% das vagas e quando acima de 1.001 funcionários devem </w:t>
      </w:r>
      <w:r w:rsidR="00F31108">
        <w:rPr>
          <w:rFonts w:ascii="Arial" w:hAnsi="Arial" w:cs="Arial"/>
          <w:sz w:val="24"/>
          <w:szCs w:val="24"/>
          <w:shd w:val="clear" w:color="auto" w:fill="FFFFFF"/>
        </w:rPr>
        <w:t>ser reservadas 5% das vagas (</w:t>
      </w:r>
      <w:r w:rsidR="0057395F">
        <w:rPr>
          <w:rFonts w:ascii="Arial" w:hAnsi="Arial" w:cs="Arial"/>
          <w:sz w:val="24"/>
          <w:szCs w:val="24"/>
          <w:shd w:val="clear" w:color="auto" w:fill="FFFFFF"/>
        </w:rPr>
        <w:t>BRASIL</w:t>
      </w:r>
      <w:r w:rsidR="00F31108">
        <w:rPr>
          <w:rFonts w:ascii="Arial" w:hAnsi="Arial" w:cs="Arial"/>
          <w:sz w:val="24"/>
          <w:szCs w:val="24"/>
          <w:shd w:val="clear" w:color="auto" w:fill="FFFFFF"/>
        </w:rPr>
        <w:t>, 1991).</w:t>
      </w:r>
    </w:p>
    <w:p w:rsidR="00F208BB" w:rsidRPr="008617E8" w:rsidRDefault="00B776DB" w:rsidP="00212B1A">
      <w:pPr>
        <w:spacing w:after="0" w:line="360" w:lineRule="auto"/>
        <w:ind w:firstLine="709"/>
        <w:jc w:val="both"/>
        <w:rPr>
          <w:rFonts w:ascii="Arial" w:hAnsi="Arial" w:cs="Arial"/>
          <w:bCs/>
          <w:iCs/>
          <w:sz w:val="24"/>
          <w:szCs w:val="24"/>
        </w:rPr>
      </w:pPr>
      <w:r w:rsidRPr="00543C98">
        <w:rPr>
          <w:rFonts w:ascii="Arial" w:hAnsi="Arial" w:cs="Arial"/>
          <w:bCs/>
          <w:iCs/>
          <w:sz w:val="24"/>
          <w:szCs w:val="24"/>
        </w:rPr>
        <w:lastRenderedPageBreak/>
        <w:t xml:space="preserve">Já no setor público, a Constituição Federal de 1988, estabelece uma reserva </w:t>
      </w:r>
      <w:r w:rsidRPr="008617E8">
        <w:rPr>
          <w:rFonts w:ascii="Arial" w:hAnsi="Arial" w:cs="Arial"/>
          <w:bCs/>
          <w:iCs/>
          <w:sz w:val="24"/>
          <w:szCs w:val="24"/>
        </w:rPr>
        <w:t>de até 20%</w:t>
      </w:r>
      <w:r w:rsidR="00180767" w:rsidRPr="008617E8">
        <w:rPr>
          <w:rFonts w:ascii="Arial" w:hAnsi="Arial" w:cs="Arial"/>
          <w:bCs/>
          <w:iCs/>
          <w:sz w:val="24"/>
          <w:szCs w:val="24"/>
        </w:rPr>
        <w:t xml:space="preserve"> nas vagas para cargos e empregos p</w:t>
      </w:r>
      <w:r w:rsidR="00543C98" w:rsidRPr="008617E8">
        <w:rPr>
          <w:rFonts w:ascii="Arial" w:hAnsi="Arial" w:cs="Arial"/>
          <w:bCs/>
          <w:iCs/>
          <w:sz w:val="24"/>
          <w:szCs w:val="24"/>
        </w:rPr>
        <w:t>úblicos (</w:t>
      </w:r>
      <w:r w:rsidR="0057395F" w:rsidRPr="008617E8">
        <w:rPr>
          <w:rFonts w:ascii="Arial" w:hAnsi="Arial" w:cs="Arial"/>
          <w:bCs/>
          <w:iCs/>
          <w:sz w:val="24"/>
          <w:szCs w:val="24"/>
        </w:rPr>
        <w:t xml:space="preserve">BRASIL, 1988; GIL; MENEGAZZI, 2021; MINISTÉRIO DO TRABALHO E EMPREGO, </w:t>
      </w:r>
      <w:r w:rsidR="00543C98" w:rsidRPr="008617E8">
        <w:rPr>
          <w:rFonts w:ascii="Arial" w:hAnsi="Arial" w:cs="Arial"/>
          <w:bCs/>
          <w:iCs/>
          <w:sz w:val="24"/>
          <w:szCs w:val="24"/>
        </w:rPr>
        <w:t>2024).</w:t>
      </w:r>
    </w:p>
    <w:p w:rsidR="008617E8" w:rsidRPr="00064D4C" w:rsidRDefault="008617E8" w:rsidP="008617E8">
      <w:pPr>
        <w:spacing w:after="0" w:line="360" w:lineRule="auto"/>
        <w:ind w:firstLine="709"/>
        <w:jc w:val="both"/>
        <w:rPr>
          <w:rFonts w:ascii="Arial" w:eastAsia="Times New Roman" w:hAnsi="Arial" w:cs="Arial"/>
          <w:color w:val="000000"/>
          <w:sz w:val="24"/>
          <w:szCs w:val="24"/>
        </w:rPr>
      </w:pPr>
      <w:r w:rsidRPr="008617E8">
        <w:rPr>
          <w:rFonts w:ascii="Arial" w:eastAsia="Arial" w:hAnsi="Arial" w:cs="Arial"/>
          <w:color w:val="14151A"/>
          <w:sz w:val="24"/>
          <w:szCs w:val="24"/>
        </w:rPr>
        <w:t>Criado em 1998, o I</w:t>
      </w:r>
      <w:r w:rsidRPr="00064D4C">
        <w:rPr>
          <w:rFonts w:ascii="Arial" w:eastAsia="Times New Roman" w:hAnsi="Arial" w:cs="Arial"/>
          <w:color w:val="000000"/>
          <w:sz w:val="24"/>
          <w:szCs w:val="24"/>
        </w:rPr>
        <w:t xml:space="preserve">nstituto Ethos de Empresas e Responsabilidade Social </w:t>
      </w:r>
      <w:r w:rsidRPr="008617E8">
        <w:rPr>
          <w:rFonts w:ascii="Arial" w:hAnsi="Arial" w:cs="Arial"/>
          <w:color w:val="000000"/>
          <w:sz w:val="24"/>
          <w:szCs w:val="24"/>
        </w:rPr>
        <w:t>foi criada por um grupo de executivos e empresários da iniciativa privada</w:t>
      </w:r>
      <w:r w:rsidRPr="008617E8">
        <w:rPr>
          <w:rFonts w:ascii="Arial" w:eastAsia="Times New Roman" w:hAnsi="Arial" w:cs="Arial"/>
          <w:color w:val="000000"/>
          <w:sz w:val="24"/>
          <w:szCs w:val="24"/>
        </w:rPr>
        <w:t xml:space="preserve"> e </w:t>
      </w:r>
      <w:r w:rsidRPr="00064D4C">
        <w:rPr>
          <w:rFonts w:ascii="Arial" w:eastAsia="Times New Roman" w:hAnsi="Arial" w:cs="Arial"/>
          <w:color w:val="000000"/>
          <w:sz w:val="24"/>
          <w:szCs w:val="24"/>
        </w:rPr>
        <w:t xml:space="preserve">é </w:t>
      </w:r>
      <w:r w:rsidRPr="008617E8">
        <w:rPr>
          <w:rFonts w:ascii="Arial" w:eastAsia="Times New Roman" w:hAnsi="Arial" w:cs="Arial"/>
          <w:color w:val="000000"/>
          <w:sz w:val="24"/>
          <w:szCs w:val="24"/>
        </w:rPr>
        <w:t xml:space="preserve">considerada </w:t>
      </w:r>
      <w:r w:rsidRPr="00064D4C">
        <w:rPr>
          <w:rFonts w:ascii="Arial" w:eastAsia="Times New Roman" w:hAnsi="Arial" w:cs="Arial"/>
          <w:color w:val="000000"/>
          <w:sz w:val="24"/>
          <w:szCs w:val="24"/>
        </w:rPr>
        <w:t>uma O</w:t>
      </w:r>
      <w:r w:rsidRPr="008617E8">
        <w:rPr>
          <w:rFonts w:ascii="Arial" w:eastAsia="Times New Roman" w:hAnsi="Arial" w:cs="Arial"/>
          <w:color w:val="000000"/>
          <w:sz w:val="24"/>
          <w:szCs w:val="24"/>
        </w:rPr>
        <w:t xml:space="preserve">SCIP - </w:t>
      </w:r>
      <w:r w:rsidRPr="008617E8">
        <w:rPr>
          <w:rFonts w:ascii="Arial" w:hAnsi="Arial" w:cs="Arial"/>
          <w:color w:val="000000"/>
          <w:sz w:val="24"/>
          <w:szCs w:val="24"/>
        </w:rPr>
        <w:t xml:space="preserve">Organização da Sociedade Civil de Interesse Público. Têm como objetivo estimular, sensibilizar e ajudar as empresas administrarem suas empresas para que elas atuem de forma responsável com a sociedade, promovendo a troca de experiências, organizando conhecimento e desenvolvendo ferramentas que auxiliarão as empresas a “analisar </w:t>
      </w:r>
      <w:r w:rsidRPr="00064D4C">
        <w:rPr>
          <w:rFonts w:ascii="Arial" w:eastAsia="Times New Roman" w:hAnsi="Arial" w:cs="Arial"/>
          <w:color w:val="000000"/>
          <w:sz w:val="24"/>
          <w:szCs w:val="24"/>
        </w:rPr>
        <w:t>suas práticas de gestão e aprofundar seu compromisso com a responsabilidade social e o desenvolvimento sustentável</w:t>
      </w:r>
      <w:r w:rsidRPr="008617E8">
        <w:rPr>
          <w:rFonts w:ascii="Arial" w:eastAsia="Times New Roman" w:hAnsi="Arial" w:cs="Arial"/>
          <w:color w:val="000000"/>
          <w:sz w:val="24"/>
          <w:szCs w:val="24"/>
        </w:rPr>
        <w:t xml:space="preserve">” </w:t>
      </w:r>
      <w:r w:rsidRPr="008617E8">
        <w:rPr>
          <w:rFonts w:ascii="Arial" w:hAnsi="Arial" w:cs="Arial"/>
          <w:color w:val="000000" w:themeColor="text1"/>
          <w:sz w:val="24"/>
          <w:szCs w:val="24"/>
        </w:rPr>
        <w:t>(</w:t>
      </w:r>
      <w:r w:rsidRPr="008617E8">
        <w:rPr>
          <w:rFonts w:ascii="Arial" w:hAnsi="Arial" w:cs="Arial"/>
          <w:sz w:val="24"/>
          <w:szCs w:val="24"/>
          <w:shd w:val="clear" w:color="auto" w:fill="FFFFFF"/>
        </w:rPr>
        <w:t>INSTITUTO ETHOS, 2024).</w:t>
      </w:r>
    </w:p>
    <w:p w:rsidR="00E72EE7" w:rsidRDefault="00EA072F" w:rsidP="00EA072F">
      <w:pPr>
        <w:spacing w:after="0" w:line="360" w:lineRule="auto"/>
        <w:ind w:firstLine="709"/>
        <w:jc w:val="both"/>
        <w:rPr>
          <w:rFonts w:ascii="Arial" w:hAnsi="Arial" w:cs="Arial"/>
          <w:bCs/>
          <w:iCs/>
          <w:sz w:val="24"/>
          <w:szCs w:val="24"/>
        </w:rPr>
      </w:pPr>
      <w:r w:rsidRPr="008617E8">
        <w:rPr>
          <w:rFonts w:ascii="Arial" w:hAnsi="Arial" w:cs="Arial"/>
          <w:bCs/>
          <w:iCs/>
          <w:sz w:val="24"/>
          <w:szCs w:val="24"/>
        </w:rPr>
        <w:t xml:space="preserve">Gil e </w:t>
      </w:r>
      <w:proofErr w:type="spellStart"/>
      <w:r w:rsidRPr="008617E8">
        <w:rPr>
          <w:rFonts w:ascii="Arial" w:hAnsi="Arial" w:cs="Arial"/>
          <w:bCs/>
          <w:iCs/>
          <w:sz w:val="24"/>
          <w:szCs w:val="24"/>
        </w:rPr>
        <w:t>Menegazzi</w:t>
      </w:r>
      <w:proofErr w:type="spellEnd"/>
      <w:r w:rsidRPr="008617E8">
        <w:rPr>
          <w:rFonts w:ascii="Arial" w:hAnsi="Arial" w:cs="Arial"/>
          <w:bCs/>
          <w:iCs/>
          <w:sz w:val="24"/>
          <w:szCs w:val="24"/>
        </w:rPr>
        <w:t xml:space="preserve"> (2021) aponta que ações como a Lei de Cotas visa corrigir</w:t>
      </w:r>
      <w:r>
        <w:rPr>
          <w:rFonts w:ascii="Arial" w:hAnsi="Arial" w:cs="Arial"/>
          <w:bCs/>
          <w:iCs/>
          <w:sz w:val="24"/>
          <w:szCs w:val="24"/>
        </w:rPr>
        <w:t xml:space="preserve"> situações de desigualdade enfrentadas na sociedade, muitas das vezes baseadas em discriminação a diferentes frentes. A obrigatoriedade da reserva de vagas, </w:t>
      </w:r>
      <w:proofErr w:type="gramStart"/>
      <w:r>
        <w:rPr>
          <w:rFonts w:ascii="Arial" w:hAnsi="Arial" w:cs="Arial"/>
          <w:bCs/>
          <w:iCs/>
          <w:sz w:val="24"/>
          <w:szCs w:val="24"/>
        </w:rPr>
        <w:t>otimiza</w:t>
      </w:r>
      <w:proofErr w:type="gramEnd"/>
      <w:r>
        <w:rPr>
          <w:rFonts w:ascii="Arial" w:hAnsi="Arial" w:cs="Arial"/>
          <w:bCs/>
          <w:iCs/>
          <w:sz w:val="24"/>
          <w:szCs w:val="24"/>
        </w:rPr>
        <w:t xml:space="preserve"> a consciência da sociedades, estimulando a solução aos problemas.</w:t>
      </w:r>
      <w:r w:rsidR="006F193B">
        <w:rPr>
          <w:rFonts w:ascii="Arial" w:hAnsi="Arial" w:cs="Arial"/>
          <w:bCs/>
          <w:iCs/>
          <w:sz w:val="24"/>
          <w:szCs w:val="24"/>
        </w:rPr>
        <w:t xml:space="preserve"> Silveira et al. (2017) reforça que acima de tudo, o sistema de cotas é um “mecanismo compensatório”, que busca a igualdade das oportunidades do grupo em relação ao contexto social por completo.</w:t>
      </w:r>
    </w:p>
    <w:p w:rsidR="00D335B7" w:rsidRDefault="00C202F3" w:rsidP="00B92D24">
      <w:pPr>
        <w:spacing w:after="0" w:line="360" w:lineRule="auto"/>
        <w:ind w:firstLine="709"/>
        <w:jc w:val="both"/>
        <w:rPr>
          <w:rFonts w:ascii="Arial" w:eastAsia="Arial" w:hAnsi="Arial" w:cs="Arial"/>
          <w:color w:val="14151A"/>
          <w:sz w:val="24"/>
          <w:szCs w:val="24"/>
        </w:rPr>
      </w:pPr>
      <w:r>
        <w:rPr>
          <w:rFonts w:ascii="Arial" w:eastAsia="Arial" w:hAnsi="Arial" w:cs="Arial"/>
          <w:color w:val="14151A"/>
          <w:sz w:val="24"/>
          <w:szCs w:val="24"/>
        </w:rPr>
        <w:t xml:space="preserve">Em contrapartida, Pastore (2000) </w:t>
      </w:r>
      <w:r w:rsidR="00DC4E78">
        <w:rPr>
          <w:rFonts w:ascii="Arial" w:eastAsia="Arial" w:hAnsi="Arial" w:cs="Arial"/>
          <w:color w:val="14151A"/>
          <w:sz w:val="24"/>
          <w:szCs w:val="24"/>
        </w:rPr>
        <w:t>aponta que a inclusão das pessoas com deficiência nas organizações se fundamentam com o intuito de bloquear práticas discriminatórias e promover condições para que a as pessoas com deficiência estejam nos ambientes de trabalho com prazer pelo trabalho desenvolvido, criando laços afetivos e sociais</w:t>
      </w:r>
      <w:r w:rsidR="009C7AC0">
        <w:rPr>
          <w:rFonts w:ascii="Arial" w:eastAsia="Arial" w:hAnsi="Arial" w:cs="Arial"/>
          <w:color w:val="14151A"/>
          <w:sz w:val="24"/>
          <w:szCs w:val="24"/>
        </w:rPr>
        <w:t>, e por consequência, agregam valores e criam diferenciais para seus produtos.</w:t>
      </w:r>
    </w:p>
    <w:p w:rsidR="008617E8" w:rsidRPr="008617E8" w:rsidRDefault="008617E8" w:rsidP="00B92D24">
      <w:pPr>
        <w:spacing w:after="0" w:line="360" w:lineRule="auto"/>
        <w:ind w:firstLine="709"/>
        <w:jc w:val="both"/>
        <w:rPr>
          <w:rFonts w:ascii="Arial" w:eastAsia="Arial" w:hAnsi="Arial" w:cs="Arial"/>
          <w:color w:val="14151A"/>
          <w:sz w:val="24"/>
          <w:szCs w:val="24"/>
        </w:rPr>
      </w:pPr>
      <w:r>
        <w:rPr>
          <w:rFonts w:ascii="Arial" w:eastAsia="Arial" w:hAnsi="Arial" w:cs="Arial"/>
          <w:color w:val="14151A"/>
          <w:sz w:val="24"/>
          <w:szCs w:val="24"/>
        </w:rPr>
        <w:t xml:space="preserve">Analisando diferentes perspectivas, para o público interno a adoção das práticas de políticas de diversidade, haverá impactos positivos, sendo: </w:t>
      </w:r>
      <w:proofErr w:type="gramStart"/>
      <w:r>
        <w:rPr>
          <w:rFonts w:ascii="Arial" w:eastAsia="Arial" w:hAnsi="Arial" w:cs="Arial"/>
          <w:color w:val="14151A"/>
          <w:sz w:val="24"/>
          <w:szCs w:val="24"/>
        </w:rPr>
        <w:t>partilha</w:t>
      </w:r>
      <w:proofErr w:type="gramEnd"/>
      <w:r>
        <w:rPr>
          <w:rFonts w:ascii="Arial" w:eastAsia="Arial" w:hAnsi="Arial" w:cs="Arial"/>
          <w:color w:val="14151A"/>
          <w:sz w:val="24"/>
          <w:szCs w:val="24"/>
        </w:rPr>
        <w:t xml:space="preserve"> de conhecimentos, informações, experiências e valores; estímulo na criatividade, inovação e mudanças; melhoria no processo de tomada de decisão. Já nos pontos negativos, poderá ocorrer: diminuição no contato pessoal e social; enfraquecimento nos laços </w:t>
      </w:r>
      <w:r w:rsidRPr="008617E8">
        <w:rPr>
          <w:rFonts w:ascii="Arial" w:eastAsia="Arial" w:hAnsi="Arial" w:cs="Arial"/>
          <w:color w:val="14151A"/>
          <w:sz w:val="24"/>
          <w:szCs w:val="24"/>
        </w:rPr>
        <w:t xml:space="preserve">de lealdade já pré-existentes, e possíveis conflitos na comunicação </w:t>
      </w:r>
      <w:r w:rsidRPr="008617E8">
        <w:rPr>
          <w:rFonts w:ascii="Arial" w:hAnsi="Arial" w:cs="Arial"/>
          <w:color w:val="222222"/>
          <w:sz w:val="24"/>
          <w:szCs w:val="24"/>
          <w:shd w:val="clear" w:color="auto" w:fill="FFFFFF"/>
        </w:rPr>
        <w:t xml:space="preserve">(IRIGARAY; </w:t>
      </w:r>
      <w:proofErr w:type="gramStart"/>
      <w:r w:rsidRPr="008617E8">
        <w:rPr>
          <w:rFonts w:ascii="Arial" w:hAnsi="Arial" w:cs="Arial"/>
          <w:color w:val="222222"/>
          <w:sz w:val="24"/>
          <w:szCs w:val="24"/>
          <w:shd w:val="clear" w:color="auto" w:fill="FFFFFF"/>
        </w:rPr>
        <w:t>VERGARA,</w:t>
      </w:r>
      <w:proofErr w:type="gramEnd"/>
      <w:r w:rsidRPr="008617E8">
        <w:rPr>
          <w:rFonts w:ascii="Arial" w:hAnsi="Arial" w:cs="Arial"/>
          <w:color w:val="222222"/>
          <w:sz w:val="24"/>
          <w:szCs w:val="24"/>
          <w:shd w:val="clear" w:color="auto" w:fill="FFFFFF"/>
        </w:rPr>
        <w:t xml:space="preserve"> 2011).</w:t>
      </w:r>
    </w:p>
    <w:p w:rsidR="00085F09" w:rsidRPr="004405D7" w:rsidRDefault="008129F3" w:rsidP="00085F09">
      <w:pPr>
        <w:shd w:val="clear" w:color="auto" w:fill="FFFFFF"/>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 xml:space="preserve">Em relação ao número de empregos formais em pessoas com deficiência </w:t>
      </w:r>
      <w:r w:rsidR="00595BFD">
        <w:rPr>
          <w:rFonts w:ascii="Arial" w:eastAsia="Times New Roman" w:hAnsi="Arial" w:cs="Arial"/>
          <w:color w:val="000000"/>
          <w:sz w:val="24"/>
          <w:szCs w:val="24"/>
        </w:rPr>
        <w:t xml:space="preserve">(Imagem </w:t>
      </w:r>
      <w:proofErr w:type="gramStart"/>
      <w:r w:rsidR="00595BFD">
        <w:rPr>
          <w:rFonts w:ascii="Arial" w:eastAsia="Times New Roman" w:hAnsi="Arial" w:cs="Arial"/>
          <w:color w:val="000000"/>
          <w:sz w:val="24"/>
          <w:szCs w:val="24"/>
        </w:rPr>
        <w:t>1</w:t>
      </w:r>
      <w:proofErr w:type="gramEnd"/>
      <w:r w:rsidR="00595BFD">
        <w:rPr>
          <w:rFonts w:ascii="Arial" w:eastAsia="Times New Roman" w:hAnsi="Arial" w:cs="Arial"/>
          <w:color w:val="000000"/>
          <w:sz w:val="24"/>
          <w:szCs w:val="24"/>
        </w:rPr>
        <w:t xml:space="preserve">) </w:t>
      </w:r>
      <w:r>
        <w:rPr>
          <w:rFonts w:ascii="Arial" w:eastAsia="Times New Roman" w:hAnsi="Arial" w:cs="Arial"/>
          <w:color w:val="000000"/>
          <w:sz w:val="24"/>
          <w:szCs w:val="24"/>
        </w:rPr>
        <w:t>houve um salto significativo, 60,7%, entre os anos de 2011 e 2021</w:t>
      </w:r>
      <w:r w:rsidR="00595BFD">
        <w:rPr>
          <w:rFonts w:ascii="Arial" w:eastAsia="Times New Roman" w:hAnsi="Arial" w:cs="Arial"/>
          <w:color w:val="000000"/>
          <w:sz w:val="24"/>
          <w:szCs w:val="24"/>
        </w:rPr>
        <w:t xml:space="preserve">, </w:t>
      </w:r>
      <w:r w:rsidR="00595BFD">
        <w:rPr>
          <w:rFonts w:ascii="Arial" w:eastAsia="Times New Roman" w:hAnsi="Arial" w:cs="Arial"/>
          <w:color w:val="000000"/>
          <w:sz w:val="24"/>
          <w:szCs w:val="24"/>
        </w:rPr>
        <w:lastRenderedPageBreak/>
        <w:t>passando de 324,4 mil para 521,4. No mesmo período, o aumento de vínculos empregatícios em pessoas sem deficiência foi de apenas 5,1%.</w:t>
      </w:r>
      <w:r w:rsidR="00085F09">
        <w:rPr>
          <w:rFonts w:ascii="Arial" w:eastAsia="Times New Roman" w:hAnsi="Arial" w:cs="Arial"/>
          <w:color w:val="000000"/>
          <w:sz w:val="24"/>
          <w:szCs w:val="24"/>
        </w:rPr>
        <w:t xml:space="preserve"> </w:t>
      </w:r>
      <w:r w:rsidR="00595BFD">
        <w:rPr>
          <w:rFonts w:ascii="Arial" w:eastAsia="Times New Roman" w:hAnsi="Arial" w:cs="Arial"/>
          <w:color w:val="000000"/>
          <w:sz w:val="24"/>
          <w:szCs w:val="24"/>
        </w:rPr>
        <w:t>No entanto, percebe-se que apesar de crescente</w:t>
      </w:r>
      <w:r w:rsidR="00085F09">
        <w:rPr>
          <w:rFonts w:ascii="Arial" w:eastAsia="Times New Roman" w:hAnsi="Arial" w:cs="Arial"/>
          <w:color w:val="000000"/>
          <w:sz w:val="24"/>
          <w:szCs w:val="24"/>
        </w:rPr>
        <w:t xml:space="preserve">, a proporção de vínculos de pessoas com deficiência ainda é pequena, passando de 0,71% em 2011 para 1,08% em 2021 (DIEESE, </w:t>
      </w:r>
      <w:r w:rsidR="00085F09" w:rsidRPr="004405D7">
        <w:rPr>
          <w:rFonts w:ascii="Arial" w:eastAsia="Times New Roman" w:hAnsi="Arial" w:cs="Arial"/>
          <w:color w:val="000000"/>
          <w:sz w:val="24"/>
          <w:szCs w:val="24"/>
        </w:rPr>
        <w:t>2023).</w:t>
      </w:r>
    </w:p>
    <w:p w:rsidR="004405D7" w:rsidRPr="004405D7" w:rsidRDefault="004405D7" w:rsidP="00085F09">
      <w:pPr>
        <w:shd w:val="clear" w:color="auto" w:fill="FFFFFF"/>
        <w:spacing w:after="0" w:line="360" w:lineRule="auto"/>
        <w:ind w:firstLine="709"/>
        <w:jc w:val="both"/>
        <w:rPr>
          <w:rFonts w:ascii="Arial" w:hAnsi="Arial" w:cs="Arial"/>
          <w:color w:val="000000"/>
          <w:sz w:val="24"/>
          <w:szCs w:val="24"/>
        </w:rPr>
      </w:pPr>
    </w:p>
    <w:p w:rsidR="00595BFD" w:rsidRPr="004405D7" w:rsidRDefault="00595BFD" w:rsidP="008D79BF">
      <w:pPr>
        <w:shd w:val="clear" w:color="auto" w:fill="FFFFFF"/>
        <w:spacing w:after="0" w:line="240" w:lineRule="auto"/>
        <w:jc w:val="center"/>
        <w:rPr>
          <w:rFonts w:ascii="Times New Roman" w:eastAsia="Times New Roman" w:hAnsi="Times New Roman" w:cs="Times New Roman"/>
          <w:color w:val="000000"/>
          <w:sz w:val="24"/>
          <w:szCs w:val="20"/>
        </w:rPr>
      </w:pPr>
      <w:r w:rsidRPr="004405D7">
        <w:rPr>
          <w:rFonts w:ascii="Times New Roman" w:hAnsi="Times New Roman" w:cs="Times New Roman"/>
          <w:color w:val="000000"/>
          <w:sz w:val="24"/>
          <w:szCs w:val="20"/>
        </w:rPr>
        <w:t>Imagem 1 - V</w:t>
      </w:r>
      <w:r w:rsidRPr="004405D7">
        <w:rPr>
          <w:rFonts w:ascii="Times New Roman" w:eastAsia="Times New Roman" w:hAnsi="Times New Roman" w:cs="Times New Roman"/>
          <w:color w:val="000000"/>
          <w:sz w:val="24"/>
          <w:szCs w:val="20"/>
        </w:rPr>
        <w:t>ínculos formais de pessoas com deficiência e proporção (em %) em relação ao total de vínculos formais no Brasil de 2011 a 2021</w:t>
      </w:r>
    </w:p>
    <w:p w:rsidR="00595BFD" w:rsidRPr="004405D7" w:rsidRDefault="00595BFD" w:rsidP="00595BFD">
      <w:pPr>
        <w:autoSpaceDE w:val="0"/>
        <w:autoSpaceDN w:val="0"/>
        <w:adjustRightInd w:val="0"/>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7E40A0D9" wp14:editId="10679AFF">
            <wp:extent cx="4522881" cy="2743200"/>
            <wp:effectExtent l="19050" t="19050" r="11430" b="190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8842" t="24892" r="22602" b="22727"/>
                    <a:stretch/>
                  </pic:blipFill>
                  <pic:spPr bwMode="auto">
                    <a:xfrm>
                      <a:off x="0" y="0"/>
                      <a:ext cx="4578749" cy="277708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595BFD" w:rsidRPr="004405D7" w:rsidRDefault="00595BFD" w:rsidP="00595BFD">
      <w:pPr>
        <w:autoSpaceDE w:val="0"/>
        <w:autoSpaceDN w:val="0"/>
        <w:adjustRightInd w:val="0"/>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Fonte: D</w:t>
      </w:r>
      <w:r w:rsidR="004405D7" w:rsidRPr="004405D7">
        <w:rPr>
          <w:rFonts w:ascii="Times New Roman" w:hAnsi="Times New Roman" w:cs="Times New Roman"/>
          <w:color w:val="000000"/>
          <w:sz w:val="24"/>
          <w:szCs w:val="20"/>
        </w:rPr>
        <w:t>IEESE</w:t>
      </w:r>
      <w:r w:rsidRPr="004405D7">
        <w:rPr>
          <w:rFonts w:ascii="Times New Roman" w:hAnsi="Times New Roman" w:cs="Times New Roman"/>
          <w:color w:val="000000"/>
          <w:sz w:val="24"/>
          <w:szCs w:val="20"/>
        </w:rPr>
        <w:t>, 2023</w:t>
      </w:r>
      <w:r w:rsidR="0057395F">
        <w:rPr>
          <w:rFonts w:ascii="Times New Roman" w:hAnsi="Times New Roman" w:cs="Times New Roman"/>
          <w:color w:val="000000"/>
          <w:sz w:val="24"/>
          <w:szCs w:val="20"/>
        </w:rPr>
        <w:t>.</w:t>
      </w:r>
    </w:p>
    <w:p w:rsidR="00595BFD" w:rsidRDefault="00595BFD" w:rsidP="00595BFD">
      <w:pPr>
        <w:shd w:val="clear" w:color="auto" w:fill="FFFFFF"/>
        <w:spacing w:after="0" w:line="360" w:lineRule="auto"/>
        <w:jc w:val="both"/>
        <w:rPr>
          <w:rFonts w:ascii="Arial" w:eastAsia="Times New Roman" w:hAnsi="Arial" w:cs="Arial"/>
          <w:color w:val="000000"/>
          <w:sz w:val="24"/>
          <w:szCs w:val="24"/>
        </w:rPr>
      </w:pPr>
    </w:p>
    <w:p w:rsidR="00F31108" w:rsidRDefault="00167D1B" w:rsidP="00804962">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A Imagem </w:t>
      </w:r>
      <w:proofErr w:type="gramStart"/>
      <w:r w:rsidR="00595BFD">
        <w:rPr>
          <w:rFonts w:ascii="Arial" w:hAnsi="Arial" w:cs="Arial"/>
          <w:color w:val="000000"/>
          <w:sz w:val="24"/>
        </w:rPr>
        <w:t>2</w:t>
      </w:r>
      <w:proofErr w:type="gramEnd"/>
      <w:r>
        <w:rPr>
          <w:rFonts w:ascii="Arial" w:hAnsi="Arial" w:cs="Arial"/>
          <w:color w:val="000000"/>
          <w:sz w:val="24"/>
        </w:rPr>
        <w:t xml:space="preserve"> demonstra a distribuição hierárquica de pessoas </w:t>
      </w:r>
      <w:r w:rsidR="00BA779F">
        <w:rPr>
          <w:rFonts w:ascii="Arial" w:hAnsi="Arial" w:cs="Arial"/>
          <w:color w:val="000000"/>
          <w:sz w:val="24"/>
        </w:rPr>
        <w:t xml:space="preserve">com deficiência dentro das organizações. </w:t>
      </w:r>
      <w:r w:rsidR="00C13467">
        <w:rPr>
          <w:rFonts w:ascii="Arial" w:hAnsi="Arial" w:cs="Arial"/>
          <w:color w:val="000000"/>
          <w:sz w:val="24"/>
        </w:rPr>
        <w:t xml:space="preserve">Destaca-se </w:t>
      </w:r>
      <w:r w:rsidR="00BA779F">
        <w:rPr>
          <w:rFonts w:ascii="Arial" w:hAnsi="Arial" w:cs="Arial"/>
          <w:color w:val="000000"/>
          <w:sz w:val="24"/>
        </w:rPr>
        <w:t>que, mesmo com a necessidade de cumprir a lei</w:t>
      </w:r>
      <w:r w:rsidR="00C13467">
        <w:rPr>
          <w:rFonts w:ascii="Arial" w:hAnsi="Arial" w:cs="Arial"/>
          <w:color w:val="000000"/>
          <w:sz w:val="24"/>
        </w:rPr>
        <w:t>,</w:t>
      </w:r>
      <w:r w:rsidR="00BA779F">
        <w:rPr>
          <w:rFonts w:ascii="Arial" w:hAnsi="Arial" w:cs="Arial"/>
          <w:color w:val="000000"/>
          <w:sz w:val="24"/>
        </w:rPr>
        <w:t xml:space="preserve"> em alguns níveis hierárquicos</w:t>
      </w:r>
      <w:r w:rsidR="00FA5487">
        <w:rPr>
          <w:rFonts w:ascii="Arial" w:hAnsi="Arial" w:cs="Arial"/>
          <w:color w:val="000000"/>
          <w:sz w:val="24"/>
        </w:rPr>
        <w:t>,</w:t>
      </w:r>
      <w:r w:rsidR="00BA779F">
        <w:rPr>
          <w:rFonts w:ascii="Arial" w:hAnsi="Arial" w:cs="Arial"/>
          <w:color w:val="000000"/>
          <w:sz w:val="24"/>
        </w:rPr>
        <w:t xml:space="preserve"> a presença </w:t>
      </w:r>
      <w:r w:rsidR="00FA5487">
        <w:rPr>
          <w:rFonts w:ascii="Arial" w:hAnsi="Arial" w:cs="Arial"/>
          <w:color w:val="000000"/>
          <w:sz w:val="24"/>
        </w:rPr>
        <w:t>de deficientes físicos é irrisória.</w:t>
      </w:r>
    </w:p>
    <w:p w:rsidR="004405D7" w:rsidRDefault="004405D7" w:rsidP="00F31108">
      <w:pPr>
        <w:spacing w:after="0" w:line="240" w:lineRule="auto"/>
        <w:jc w:val="both"/>
        <w:rPr>
          <w:rFonts w:ascii="Arial" w:hAnsi="Arial" w:cs="Arial"/>
          <w:color w:val="000000"/>
          <w:sz w:val="24"/>
        </w:rPr>
      </w:pPr>
    </w:p>
    <w:p w:rsidR="00F31108" w:rsidRPr="004405D7" w:rsidRDefault="00F31108" w:rsidP="00C13467">
      <w:pPr>
        <w:spacing w:after="0" w:line="240" w:lineRule="auto"/>
        <w:jc w:val="center"/>
        <w:rPr>
          <w:rFonts w:ascii="Times New Roman" w:hAnsi="Times New Roman" w:cs="Times New Roman"/>
          <w:color w:val="000000"/>
          <w:sz w:val="24"/>
          <w:szCs w:val="24"/>
        </w:rPr>
      </w:pPr>
      <w:r w:rsidRPr="004405D7">
        <w:rPr>
          <w:rFonts w:ascii="Times New Roman" w:hAnsi="Times New Roman" w:cs="Times New Roman"/>
          <w:color w:val="000000"/>
          <w:sz w:val="24"/>
          <w:szCs w:val="24"/>
        </w:rPr>
        <w:t xml:space="preserve">Imagem </w:t>
      </w:r>
      <w:r w:rsidR="00085F09" w:rsidRPr="004405D7">
        <w:rPr>
          <w:rFonts w:ascii="Times New Roman" w:hAnsi="Times New Roman" w:cs="Times New Roman"/>
          <w:color w:val="000000"/>
          <w:sz w:val="24"/>
          <w:szCs w:val="24"/>
        </w:rPr>
        <w:t>2</w:t>
      </w:r>
      <w:r w:rsidRPr="004405D7">
        <w:rPr>
          <w:rFonts w:ascii="Times New Roman" w:hAnsi="Times New Roman" w:cs="Times New Roman"/>
          <w:color w:val="000000"/>
          <w:sz w:val="24"/>
          <w:szCs w:val="24"/>
        </w:rPr>
        <w:t xml:space="preserve"> – Distribuição por </w:t>
      </w:r>
      <w:r w:rsidR="00167D1B" w:rsidRPr="004405D7">
        <w:rPr>
          <w:rFonts w:ascii="Times New Roman" w:hAnsi="Times New Roman" w:cs="Times New Roman"/>
          <w:color w:val="000000"/>
          <w:sz w:val="24"/>
          <w:szCs w:val="24"/>
        </w:rPr>
        <w:t>hierárquica de pessoas com deficiência.</w:t>
      </w:r>
    </w:p>
    <w:p w:rsidR="00F31108" w:rsidRPr="004405D7" w:rsidRDefault="00167D1B" w:rsidP="00C13467">
      <w:pPr>
        <w:spacing w:after="0" w:line="240" w:lineRule="auto"/>
        <w:jc w:val="center"/>
        <w:rPr>
          <w:rFonts w:ascii="Times New Roman" w:hAnsi="Times New Roman" w:cs="Times New Roman"/>
          <w:color w:val="000000"/>
          <w:sz w:val="24"/>
          <w:szCs w:val="24"/>
        </w:rPr>
      </w:pPr>
      <w:r w:rsidRPr="004405D7">
        <w:rPr>
          <w:rFonts w:ascii="Times New Roman" w:hAnsi="Times New Roman" w:cs="Times New Roman"/>
          <w:noProof/>
          <w:sz w:val="24"/>
          <w:szCs w:val="24"/>
        </w:rPr>
        <w:drawing>
          <wp:inline distT="0" distB="0" distL="0" distR="0" wp14:anchorId="4DF5DD9E" wp14:editId="6C43D747">
            <wp:extent cx="5562600" cy="2208705"/>
            <wp:effectExtent l="19050" t="19050" r="19050" b="203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630" t="27922" r="13840" b="28139"/>
                    <a:stretch/>
                  </pic:blipFill>
                  <pic:spPr bwMode="auto">
                    <a:xfrm>
                      <a:off x="0" y="0"/>
                      <a:ext cx="5591335" cy="222011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F31108" w:rsidRPr="003C7B17" w:rsidRDefault="00F31108" w:rsidP="008129F3">
      <w:pPr>
        <w:spacing w:after="0" w:line="240" w:lineRule="auto"/>
        <w:jc w:val="center"/>
        <w:rPr>
          <w:rFonts w:ascii="Times New Roman" w:hAnsi="Times New Roman" w:cs="Times New Roman"/>
          <w:color w:val="000000"/>
          <w:sz w:val="24"/>
          <w:szCs w:val="24"/>
        </w:rPr>
      </w:pPr>
      <w:r w:rsidRPr="003C7B17">
        <w:rPr>
          <w:rFonts w:ascii="Times New Roman" w:hAnsi="Times New Roman" w:cs="Times New Roman"/>
          <w:color w:val="000000"/>
          <w:sz w:val="24"/>
          <w:szCs w:val="24"/>
        </w:rPr>
        <w:t xml:space="preserve">Fonte: </w:t>
      </w:r>
      <w:r w:rsidR="003C7B17" w:rsidRPr="003C7B17">
        <w:rPr>
          <w:rFonts w:ascii="Times New Roman" w:hAnsi="Times New Roman" w:cs="Times New Roman"/>
          <w:sz w:val="24"/>
          <w:szCs w:val="24"/>
          <w:shd w:val="clear" w:color="auto" w:fill="FFFFFF"/>
        </w:rPr>
        <w:t>I</w:t>
      </w:r>
      <w:r w:rsidR="003C7B17">
        <w:rPr>
          <w:rFonts w:ascii="Times New Roman" w:hAnsi="Times New Roman" w:cs="Times New Roman"/>
          <w:sz w:val="24"/>
          <w:szCs w:val="24"/>
          <w:shd w:val="clear" w:color="auto" w:fill="FFFFFF"/>
        </w:rPr>
        <w:t>nstituto Ethos</w:t>
      </w:r>
      <w:r w:rsidRPr="003C7B17">
        <w:rPr>
          <w:rFonts w:ascii="Times New Roman" w:hAnsi="Times New Roman" w:cs="Times New Roman"/>
          <w:sz w:val="24"/>
          <w:szCs w:val="24"/>
          <w:shd w:val="clear" w:color="auto" w:fill="FFFFFF"/>
        </w:rPr>
        <w:t>, 2024.</w:t>
      </w:r>
    </w:p>
    <w:p w:rsidR="008129F3" w:rsidRDefault="008129F3" w:rsidP="00804962">
      <w:pPr>
        <w:autoSpaceDE w:val="0"/>
        <w:autoSpaceDN w:val="0"/>
        <w:adjustRightInd w:val="0"/>
        <w:spacing w:after="0" w:line="360" w:lineRule="auto"/>
        <w:ind w:firstLine="709"/>
        <w:jc w:val="both"/>
        <w:rPr>
          <w:rFonts w:ascii="Arial" w:hAnsi="Arial" w:cs="Arial"/>
          <w:color w:val="000000"/>
          <w:sz w:val="24"/>
        </w:rPr>
      </w:pPr>
    </w:p>
    <w:p w:rsidR="00F94C36" w:rsidRDefault="00F94C36" w:rsidP="00804962">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lastRenderedPageBreak/>
        <w:t xml:space="preserve">Souza </w:t>
      </w:r>
      <w:proofErr w:type="gramStart"/>
      <w:r>
        <w:rPr>
          <w:rFonts w:ascii="Arial" w:hAnsi="Arial" w:cs="Arial"/>
          <w:color w:val="000000"/>
          <w:sz w:val="24"/>
        </w:rPr>
        <w:t>et</w:t>
      </w:r>
      <w:proofErr w:type="gramEnd"/>
      <w:r>
        <w:rPr>
          <w:rFonts w:ascii="Arial" w:hAnsi="Arial" w:cs="Arial"/>
          <w:color w:val="000000"/>
          <w:sz w:val="24"/>
        </w:rPr>
        <w:t xml:space="preserve"> al. (2017) aponta que a contratação desse perfil de profissional é crescente, porém pequena, devido a fatores como falta de experiência ou conhecimento dos gestores responsáveis pelos recursos humanos, na maneira correta de desenvolver o processo de </w:t>
      </w:r>
      <w:r w:rsidR="00AE2523">
        <w:rPr>
          <w:rFonts w:ascii="Arial" w:hAnsi="Arial" w:cs="Arial"/>
          <w:color w:val="000000"/>
          <w:sz w:val="24"/>
        </w:rPr>
        <w:t xml:space="preserve">recrutamento, seleção e </w:t>
      </w:r>
      <w:r>
        <w:rPr>
          <w:rFonts w:ascii="Arial" w:hAnsi="Arial" w:cs="Arial"/>
          <w:color w:val="000000"/>
          <w:sz w:val="24"/>
        </w:rPr>
        <w:t>contratação, as adequações necessárias para esse procedimento e o desenvolvimento do profissional depois de contratado.</w:t>
      </w:r>
      <w:r w:rsidR="00AE2523">
        <w:rPr>
          <w:rFonts w:ascii="Arial" w:hAnsi="Arial" w:cs="Arial"/>
          <w:color w:val="000000"/>
          <w:sz w:val="24"/>
        </w:rPr>
        <w:t xml:space="preserve"> Os autores ainda discorrem sobre o período </w:t>
      </w:r>
      <w:proofErr w:type="gramStart"/>
      <w:r w:rsidR="00AE2523">
        <w:rPr>
          <w:rFonts w:ascii="Arial" w:hAnsi="Arial" w:cs="Arial"/>
          <w:color w:val="000000"/>
          <w:sz w:val="24"/>
        </w:rPr>
        <w:t>pós admissão</w:t>
      </w:r>
      <w:proofErr w:type="gramEnd"/>
      <w:r w:rsidR="00AE2523">
        <w:rPr>
          <w:rFonts w:ascii="Arial" w:hAnsi="Arial" w:cs="Arial"/>
          <w:color w:val="000000"/>
          <w:sz w:val="24"/>
        </w:rPr>
        <w:t xml:space="preserve">, em como será a adaptação do recém contratado e da equipe </w:t>
      </w:r>
      <w:proofErr w:type="spellStart"/>
      <w:r w:rsidR="00AE2523">
        <w:rPr>
          <w:rFonts w:ascii="Arial" w:hAnsi="Arial" w:cs="Arial"/>
          <w:color w:val="000000"/>
          <w:sz w:val="24"/>
        </w:rPr>
        <w:t>pré</w:t>
      </w:r>
      <w:proofErr w:type="spellEnd"/>
      <w:r w:rsidR="00AE2523">
        <w:rPr>
          <w:rFonts w:ascii="Arial" w:hAnsi="Arial" w:cs="Arial"/>
          <w:color w:val="000000"/>
          <w:sz w:val="24"/>
        </w:rPr>
        <w:t xml:space="preserve"> existente, do desenvolvimento de um plano de trabalho da pessoa com deficiência evitando que ela se mantenha estagnado e estimule sua evolução.</w:t>
      </w:r>
    </w:p>
    <w:p w:rsidR="007E196D" w:rsidRDefault="00212B1A" w:rsidP="00804962">
      <w:pPr>
        <w:autoSpaceDE w:val="0"/>
        <w:autoSpaceDN w:val="0"/>
        <w:adjustRightInd w:val="0"/>
        <w:spacing w:after="0" w:line="360" w:lineRule="auto"/>
        <w:ind w:firstLine="709"/>
        <w:jc w:val="both"/>
        <w:rPr>
          <w:rFonts w:ascii="Arial" w:hAnsi="Arial" w:cs="Arial"/>
          <w:color w:val="000000"/>
          <w:sz w:val="24"/>
        </w:rPr>
      </w:pPr>
      <w:proofErr w:type="spellStart"/>
      <w:r>
        <w:rPr>
          <w:rFonts w:ascii="Arial" w:hAnsi="Arial" w:cs="Arial"/>
          <w:color w:val="000000"/>
          <w:sz w:val="24"/>
        </w:rPr>
        <w:t>Ceribeli</w:t>
      </w:r>
      <w:proofErr w:type="spellEnd"/>
      <w:r>
        <w:rPr>
          <w:rFonts w:ascii="Arial" w:hAnsi="Arial" w:cs="Arial"/>
          <w:color w:val="000000"/>
          <w:sz w:val="24"/>
        </w:rPr>
        <w:t xml:space="preserve"> </w:t>
      </w:r>
      <w:proofErr w:type="gramStart"/>
      <w:r>
        <w:rPr>
          <w:rFonts w:ascii="Arial" w:hAnsi="Arial" w:cs="Arial"/>
          <w:color w:val="000000"/>
          <w:sz w:val="24"/>
        </w:rPr>
        <w:t>et</w:t>
      </w:r>
      <w:proofErr w:type="gramEnd"/>
      <w:r>
        <w:rPr>
          <w:rFonts w:ascii="Arial" w:hAnsi="Arial" w:cs="Arial"/>
          <w:color w:val="000000"/>
          <w:sz w:val="24"/>
        </w:rPr>
        <w:t xml:space="preserve"> al. (2016) aponta que a </w:t>
      </w:r>
      <w:r w:rsidR="0078212A">
        <w:rPr>
          <w:rFonts w:ascii="Arial" w:hAnsi="Arial" w:cs="Arial"/>
          <w:color w:val="000000"/>
          <w:sz w:val="24"/>
        </w:rPr>
        <w:t>batalha pela igualdade de gênero, tamb</w:t>
      </w:r>
      <w:r w:rsidR="00687DB2">
        <w:rPr>
          <w:rFonts w:ascii="Arial" w:hAnsi="Arial" w:cs="Arial"/>
          <w:color w:val="000000"/>
          <w:sz w:val="24"/>
        </w:rPr>
        <w:t xml:space="preserve">ém </w:t>
      </w:r>
      <w:r>
        <w:rPr>
          <w:rFonts w:ascii="Arial" w:hAnsi="Arial" w:cs="Arial"/>
          <w:color w:val="000000"/>
          <w:sz w:val="24"/>
        </w:rPr>
        <w:t xml:space="preserve">é </w:t>
      </w:r>
      <w:r w:rsidR="00687DB2">
        <w:rPr>
          <w:rFonts w:ascii="Arial" w:hAnsi="Arial" w:cs="Arial"/>
          <w:color w:val="000000"/>
          <w:sz w:val="24"/>
        </w:rPr>
        <w:t>uma luta da era moderna. U</w:t>
      </w:r>
      <w:r w:rsidR="00654CE6">
        <w:rPr>
          <w:rFonts w:ascii="Arial" w:hAnsi="Arial" w:cs="Arial"/>
          <w:color w:val="000000"/>
          <w:sz w:val="24"/>
        </w:rPr>
        <w:t>ma vez que a entrada da mulher n</w:t>
      </w:r>
      <w:r w:rsidR="00687DB2">
        <w:rPr>
          <w:rFonts w:ascii="Arial" w:hAnsi="Arial" w:cs="Arial"/>
          <w:color w:val="000000"/>
          <w:sz w:val="24"/>
        </w:rPr>
        <w:t>o mercado de trabalho significava um possível abandono familiar, essa batalha</w:t>
      </w:r>
      <w:r w:rsidR="0078212A">
        <w:rPr>
          <w:rFonts w:ascii="Arial" w:hAnsi="Arial" w:cs="Arial"/>
          <w:color w:val="000000"/>
          <w:sz w:val="24"/>
        </w:rPr>
        <w:t xml:space="preserve"> </w:t>
      </w:r>
      <w:r w:rsidR="00397E85">
        <w:rPr>
          <w:rFonts w:ascii="Arial" w:hAnsi="Arial" w:cs="Arial"/>
          <w:color w:val="000000"/>
          <w:sz w:val="24"/>
        </w:rPr>
        <w:t xml:space="preserve">apresentando </w:t>
      </w:r>
      <w:r w:rsidR="00687DB2">
        <w:rPr>
          <w:rFonts w:ascii="Arial" w:hAnsi="Arial" w:cs="Arial"/>
          <w:color w:val="000000"/>
          <w:sz w:val="24"/>
        </w:rPr>
        <w:t xml:space="preserve">outras </w:t>
      </w:r>
      <w:r w:rsidR="00397E85">
        <w:rPr>
          <w:rFonts w:ascii="Arial" w:hAnsi="Arial" w:cs="Arial"/>
          <w:color w:val="000000"/>
          <w:sz w:val="24"/>
        </w:rPr>
        <w:t>duas vertentes: o envolvimento da população feminina no mercado de trabalho e igualdade econômica, e</w:t>
      </w:r>
      <w:r w:rsidR="00654CE6">
        <w:rPr>
          <w:rFonts w:ascii="Arial" w:hAnsi="Arial" w:cs="Arial"/>
          <w:color w:val="000000"/>
          <w:sz w:val="24"/>
        </w:rPr>
        <w:t xml:space="preserve"> uma colaboração equivalente. </w:t>
      </w:r>
    </w:p>
    <w:p w:rsidR="007E196D" w:rsidRDefault="002C152E" w:rsidP="00212B1A">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Efetivamente, a </w:t>
      </w:r>
      <w:r w:rsidR="00967A55">
        <w:rPr>
          <w:rFonts w:ascii="Arial" w:hAnsi="Arial" w:cs="Arial"/>
          <w:color w:val="000000"/>
          <w:sz w:val="24"/>
        </w:rPr>
        <w:t>mulher se inseriu no mercado de trabalho durante a Segunda Guerra Mundial, quando substituíram os homens convocados em seus postos de trabalho, ou seja, um episódio ocorrido por necessidade</w:t>
      </w:r>
      <w:r w:rsidR="005B0788">
        <w:rPr>
          <w:rFonts w:ascii="Arial" w:hAnsi="Arial" w:cs="Arial"/>
          <w:color w:val="000000"/>
          <w:sz w:val="24"/>
        </w:rPr>
        <w:t xml:space="preserve"> econômica</w:t>
      </w:r>
      <w:r w:rsidR="00967A55">
        <w:rPr>
          <w:rFonts w:ascii="Arial" w:hAnsi="Arial" w:cs="Arial"/>
          <w:color w:val="000000"/>
          <w:sz w:val="24"/>
        </w:rPr>
        <w:t xml:space="preserve"> e não por escolha.</w:t>
      </w:r>
      <w:r w:rsidR="00212B1A">
        <w:rPr>
          <w:rFonts w:ascii="Arial" w:hAnsi="Arial" w:cs="Arial"/>
          <w:color w:val="000000"/>
          <w:sz w:val="24"/>
        </w:rPr>
        <w:t xml:space="preserve"> Já na década de 50, o aumento da participação feminina nos postos de trabalho considerados masculinos era notado e segue se fortalecendo</w:t>
      </w:r>
      <w:r w:rsidR="007E196D" w:rsidRPr="00804962">
        <w:rPr>
          <w:rFonts w:ascii="Arial" w:hAnsi="Arial" w:cs="Arial"/>
          <w:color w:val="000000"/>
          <w:sz w:val="24"/>
        </w:rPr>
        <w:t xml:space="preserve"> (</w:t>
      </w:r>
      <w:r w:rsidR="0057395F" w:rsidRPr="00804962">
        <w:rPr>
          <w:rFonts w:ascii="Arial" w:hAnsi="Arial" w:cs="Arial"/>
          <w:color w:val="000000"/>
          <w:sz w:val="24"/>
        </w:rPr>
        <w:t xml:space="preserve">CERIBELI </w:t>
      </w:r>
      <w:proofErr w:type="gramStart"/>
      <w:r w:rsidR="007E196D" w:rsidRPr="00804962">
        <w:rPr>
          <w:rFonts w:ascii="Arial" w:hAnsi="Arial" w:cs="Arial"/>
          <w:color w:val="000000"/>
          <w:sz w:val="24"/>
        </w:rPr>
        <w:t>et</w:t>
      </w:r>
      <w:proofErr w:type="gramEnd"/>
      <w:r w:rsidR="007E196D" w:rsidRPr="00804962">
        <w:rPr>
          <w:rFonts w:ascii="Arial" w:hAnsi="Arial" w:cs="Arial"/>
          <w:color w:val="000000"/>
          <w:sz w:val="24"/>
        </w:rPr>
        <w:t xml:space="preserve"> al., 2016).</w:t>
      </w:r>
    </w:p>
    <w:p w:rsidR="007E196D" w:rsidRDefault="001039F4" w:rsidP="004405D7">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Entretanto, mesmo com o crescente aumento da participação das mulheres no mercado de trabalho, ainda é possível observar (Imagem </w:t>
      </w:r>
      <w:proofErr w:type="gramStart"/>
      <w:r w:rsidR="00AE2523">
        <w:rPr>
          <w:rFonts w:ascii="Arial" w:hAnsi="Arial" w:cs="Arial"/>
          <w:color w:val="000000"/>
          <w:sz w:val="24"/>
        </w:rPr>
        <w:t>3</w:t>
      </w:r>
      <w:proofErr w:type="gramEnd"/>
      <w:r>
        <w:rPr>
          <w:rFonts w:ascii="Arial" w:hAnsi="Arial" w:cs="Arial"/>
          <w:color w:val="000000"/>
          <w:sz w:val="24"/>
        </w:rPr>
        <w:t xml:space="preserve">) que os postos mais elevados na cadeia de comando das organizações, ainda são considerados potencialmente masculinos, refletindo um cenário de preconceito e desigualdade no mercado de trabalho brasileiro como: </w:t>
      </w:r>
      <w:r w:rsidRPr="001039F4">
        <w:rPr>
          <w:rFonts w:ascii="Arial" w:hAnsi="Arial" w:cs="Arial"/>
          <w:color w:val="000000"/>
          <w:sz w:val="24"/>
        </w:rPr>
        <w:t xml:space="preserve">a dificuldade </w:t>
      </w:r>
      <w:r>
        <w:rPr>
          <w:rFonts w:ascii="Arial" w:hAnsi="Arial" w:cs="Arial"/>
          <w:color w:val="000000"/>
          <w:sz w:val="24"/>
        </w:rPr>
        <w:t>de</w:t>
      </w:r>
      <w:r w:rsidRPr="001039F4">
        <w:rPr>
          <w:rFonts w:ascii="Arial" w:hAnsi="Arial" w:cs="Arial"/>
          <w:color w:val="000000"/>
          <w:sz w:val="24"/>
        </w:rPr>
        <w:t xml:space="preserve"> aceitar que mulheres </w:t>
      </w:r>
      <w:r>
        <w:rPr>
          <w:rFonts w:ascii="Arial" w:hAnsi="Arial" w:cs="Arial"/>
          <w:color w:val="000000"/>
          <w:sz w:val="24"/>
        </w:rPr>
        <w:t xml:space="preserve">no comando; </w:t>
      </w:r>
      <w:r w:rsidRPr="001039F4">
        <w:rPr>
          <w:rFonts w:ascii="Arial" w:hAnsi="Arial" w:cs="Arial"/>
          <w:color w:val="000000"/>
          <w:sz w:val="24"/>
        </w:rPr>
        <w:t>a discriminação e o assédio sofridos</w:t>
      </w:r>
      <w:r>
        <w:rPr>
          <w:rFonts w:ascii="Arial" w:hAnsi="Arial" w:cs="Arial"/>
          <w:color w:val="000000"/>
          <w:sz w:val="24"/>
        </w:rPr>
        <w:t>, dificultando a presença nos postos de trabalho, além da sobrecarga encontrada ao conciliar a atividade laboral remunerada pelas atividades domiciliares, quase impostas por completo ao sexo feminino</w:t>
      </w:r>
      <w:r w:rsidR="003B0FED">
        <w:rPr>
          <w:rFonts w:ascii="Arial" w:hAnsi="Arial" w:cs="Arial"/>
          <w:color w:val="000000"/>
          <w:sz w:val="24"/>
        </w:rPr>
        <w:t xml:space="preserve"> (D</w:t>
      </w:r>
      <w:r w:rsidR="000C21F2">
        <w:rPr>
          <w:rFonts w:ascii="Arial" w:hAnsi="Arial" w:cs="Arial"/>
          <w:color w:val="000000"/>
          <w:sz w:val="24"/>
        </w:rPr>
        <w:t>IEESE</w:t>
      </w:r>
      <w:r w:rsidR="003B0FED">
        <w:rPr>
          <w:rFonts w:ascii="Arial" w:hAnsi="Arial" w:cs="Arial"/>
          <w:color w:val="000000"/>
          <w:sz w:val="24"/>
        </w:rPr>
        <w:t>, 2024)</w:t>
      </w:r>
      <w:r w:rsidR="001A6ACE">
        <w:rPr>
          <w:rFonts w:ascii="Arial" w:hAnsi="Arial" w:cs="Arial"/>
          <w:color w:val="000000"/>
          <w:sz w:val="24"/>
        </w:rPr>
        <w:t>.</w:t>
      </w:r>
    </w:p>
    <w:p w:rsidR="00094E44" w:rsidRDefault="00094E44" w:rsidP="004405D7">
      <w:pPr>
        <w:spacing w:after="0" w:line="360" w:lineRule="auto"/>
        <w:jc w:val="center"/>
        <w:rPr>
          <w:rFonts w:ascii="Arial" w:hAnsi="Arial" w:cs="Arial"/>
          <w:color w:val="000000"/>
          <w:sz w:val="24"/>
          <w:szCs w:val="20"/>
        </w:rPr>
      </w:pPr>
    </w:p>
    <w:p w:rsidR="00E140AD" w:rsidRDefault="00E140AD" w:rsidP="004405D7">
      <w:pPr>
        <w:spacing w:after="0" w:line="360" w:lineRule="auto"/>
        <w:jc w:val="center"/>
        <w:rPr>
          <w:rFonts w:ascii="Arial" w:hAnsi="Arial" w:cs="Arial"/>
          <w:color w:val="000000"/>
          <w:sz w:val="24"/>
          <w:szCs w:val="20"/>
        </w:rPr>
      </w:pPr>
    </w:p>
    <w:p w:rsidR="00E140AD" w:rsidRDefault="00E140AD" w:rsidP="004405D7">
      <w:pPr>
        <w:spacing w:after="0" w:line="360" w:lineRule="auto"/>
        <w:jc w:val="center"/>
        <w:rPr>
          <w:rFonts w:ascii="Arial" w:hAnsi="Arial" w:cs="Arial"/>
          <w:color w:val="000000"/>
          <w:sz w:val="24"/>
          <w:szCs w:val="20"/>
        </w:rPr>
      </w:pPr>
    </w:p>
    <w:p w:rsidR="00E140AD" w:rsidRDefault="00E140AD" w:rsidP="004405D7">
      <w:pPr>
        <w:spacing w:after="0" w:line="360" w:lineRule="auto"/>
        <w:jc w:val="center"/>
        <w:rPr>
          <w:rFonts w:ascii="Arial" w:hAnsi="Arial" w:cs="Arial"/>
          <w:color w:val="000000"/>
          <w:sz w:val="24"/>
          <w:szCs w:val="20"/>
        </w:rPr>
      </w:pPr>
    </w:p>
    <w:p w:rsidR="00E140AD" w:rsidRDefault="00E140AD" w:rsidP="004405D7">
      <w:pPr>
        <w:spacing w:after="0" w:line="360" w:lineRule="auto"/>
        <w:jc w:val="center"/>
        <w:rPr>
          <w:rFonts w:ascii="Arial" w:hAnsi="Arial" w:cs="Arial"/>
          <w:color w:val="000000"/>
          <w:sz w:val="24"/>
          <w:szCs w:val="20"/>
        </w:rPr>
      </w:pPr>
    </w:p>
    <w:p w:rsidR="007E16B4" w:rsidRPr="004405D7" w:rsidRDefault="007E16B4" w:rsidP="00AE2523">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lastRenderedPageBreak/>
        <w:t xml:space="preserve">Imagem </w:t>
      </w:r>
      <w:r w:rsidR="00AE2523" w:rsidRPr="004405D7">
        <w:rPr>
          <w:rFonts w:ascii="Times New Roman" w:hAnsi="Times New Roman" w:cs="Times New Roman"/>
          <w:color w:val="000000"/>
          <w:sz w:val="24"/>
          <w:szCs w:val="20"/>
        </w:rPr>
        <w:t>3</w:t>
      </w:r>
      <w:r w:rsidRPr="004405D7">
        <w:rPr>
          <w:rFonts w:ascii="Times New Roman" w:hAnsi="Times New Roman" w:cs="Times New Roman"/>
          <w:color w:val="000000"/>
          <w:sz w:val="24"/>
          <w:szCs w:val="20"/>
        </w:rPr>
        <w:t xml:space="preserve"> – Distribuição por gêneros nos níveis hierárquicos</w:t>
      </w:r>
    </w:p>
    <w:p w:rsidR="007E16B4" w:rsidRPr="004405D7" w:rsidRDefault="007E16B4" w:rsidP="00AE2523">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0FDDB9F3" wp14:editId="483349C3">
            <wp:extent cx="5624630" cy="2179930"/>
            <wp:effectExtent l="19050" t="19050" r="14605" b="114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238" t="21212" r="19195" b="32900"/>
                    <a:stretch/>
                  </pic:blipFill>
                  <pic:spPr bwMode="auto">
                    <a:xfrm>
                      <a:off x="0" y="0"/>
                      <a:ext cx="5655585" cy="2191927"/>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7E16B4" w:rsidRPr="003C7B17" w:rsidRDefault="007E16B4" w:rsidP="00AE2523">
      <w:pPr>
        <w:spacing w:after="0" w:line="240" w:lineRule="auto"/>
        <w:jc w:val="center"/>
        <w:rPr>
          <w:rFonts w:ascii="Times New Roman" w:hAnsi="Times New Roman" w:cs="Times New Roman"/>
          <w:color w:val="000000"/>
          <w:sz w:val="24"/>
          <w:szCs w:val="20"/>
        </w:rPr>
      </w:pPr>
      <w:r w:rsidRPr="003C7B17">
        <w:rPr>
          <w:rFonts w:ascii="Times New Roman" w:hAnsi="Times New Roman" w:cs="Times New Roman"/>
          <w:color w:val="000000"/>
          <w:sz w:val="24"/>
          <w:szCs w:val="20"/>
        </w:rPr>
        <w:t xml:space="preserve">Fonte: </w:t>
      </w:r>
      <w:r w:rsidR="003C7B17" w:rsidRPr="003C7B17">
        <w:rPr>
          <w:rFonts w:ascii="Times New Roman" w:hAnsi="Times New Roman" w:cs="Times New Roman"/>
          <w:sz w:val="24"/>
          <w:szCs w:val="24"/>
          <w:shd w:val="clear" w:color="auto" w:fill="FFFFFF"/>
        </w:rPr>
        <w:t>Instituto E</w:t>
      </w:r>
      <w:r w:rsidR="003C7B17">
        <w:rPr>
          <w:rFonts w:ascii="Times New Roman" w:hAnsi="Times New Roman" w:cs="Times New Roman"/>
          <w:sz w:val="24"/>
          <w:szCs w:val="24"/>
          <w:shd w:val="clear" w:color="auto" w:fill="FFFFFF"/>
        </w:rPr>
        <w:t>thos</w:t>
      </w:r>
      <w:r w:rsidRPr="003C7B17">
        <w:rPr>
          <w:rFonts w:ascii="Times New Roman" w:hAnsi="Times New Roman" w:cs="Times New Roman"/>
          <w:sz w:val="24"/>
          <w:szCs w:val="20"/>
          <w:shd w:val="clear" w:color="auto" w:fill="FFFFFF"/>
        </w:rPr>
        <w:t>, 2024.</w:t>
      </w:r>
    </w:p>
    <w:p w:rsidR="007E16B4" w:rsidRDefault="007E16B4" w:rsidP="007E16B4">
      <w:pPr>
        <w:autoSpaceDE w:val="0"/>
        <w:autoSpaceDN w:val="0"/>
        <w:adjustRightInd w:val="0"/>
        <w:spacing w:after="0" w:line="360" w:lineRule="auto"/>
        <w:ind w:firstLine="709"/>
        <w:jc w:val="both"/>
        <w:rPr>
          <w:rFonts w:ascii="Arial" w:hAnsi="Arial" w:cs="Arial"/>
          <w:color w:val="000000"/>
          <w:sz w:val="24"/>
        </w:rPr>
      </w:pPr>
    </w:p>
    <w:p w:rsidR="007E16B4" w:rsidRDefault="007E16B4" w:rsidP="007E16B4">
      <w:pPr>
        <w:autoSpaceDE w:val="0"/>
        <w:autoSpaceDN w:val="0"/>
        <w:adjustRightInd w:val="0"/>
        <w:spacing w:after="0" w:line="360" w:lineRule="auto"/>
        <w:ind w:firstLine="709"/>
        <w:jc w:val="both"/>
        <w:rPr>
          <w:rFonts w:ascii="Arial" w:hAnsi="Arial" w:cs="Arial"/>
          <w:sz w:val="24"/>
          <w:szCs w:val="24"/>
          <w:shd w:val="clear" w:color="auto" w:fill="FFFFFF"/>
        </w:rPr>
      </w:pPr>
      <w:r>
        <w:rPr>
          <w:rFonts w:ascii="Arial" w:hAnsi="Arial" w:cs="Arial"/>
          <w:color w:val="000000"/>
          <w:sz w:val="24"/>
        </w:rPr>
        <w:t xml:space="preserve">Diante da baixa representatividade feminina em cargos de liderança, cabem as empresas que visam o processo de gerenciamento inclusivo, administrar ações que </w:t>
      </w:r>
      <w:r w:rsidRPr="007E16B4">
        <w:rPr>
          <w:rFonts w:ascii="Arial" w:hAnsi="Arial" w:cs="Arial"/>
          <w:color w:val="000000" w:themeColor="text1"/>
          <w:sz w:val="24"/>
          <w:szCs w:val="24"/>
        </w:rPr>
        <w:t>incentivem a “geração de oportunidades para a</w:t>
      </w:r>
      <w:r>
        <w:rPr>
          <w:rFonts w:ascii="Arial" w:hAnsi="Arial" w:cs="Arial"/>
          <w:color w:val="000000" w:themeColor="text1"/>
          <w:sz w:val="24"/>
          <w:szCs w:val="24"/>
        </w:rPr>
        <w:t>m</w:t>
      </w:r>
      <w:r w:rsidRPr="007E16B4">
        <w:rPr>
          <w:rFonts w:ascii="Arial" w:hAnsi="Arial" w:cs="Arial"/>
          <w:color w:val="000000" w:themeColor="text1"/>
          <w:sz w:val="24"/>
          <w:szCs w:val="24"/>
        </w:rPr>
        <w:t>pliar a qualificação e o desenvolvimento profissional de mulheres e, ao mesmo tempo, aprimorar as práticas e políticas de contratação e retenção dessas profissionais” (</w:t>
      </w:r>
      <w:r w:rsidR="003C7B17" w:rsidRPr="00502F8A">
        <w:rPr>
          <w:rFonts w:ascii="Arial" w:hAnsi="Arial" w:cs="Arial"/>
          <w:sz w:val="24"/>
          <w:szCs w:val="24"/>
          <w:shd w:val="clear" w:color="auto" w:fill="FFFFFF"/>
        </w:rPr>
        <w:t>INSTITUTO ETHOS</w:t>
      </w:r>
      <w:r w:rsidRPr="007E16B4">
        <w:rPr>
          <w:rFonts w:ascii="Arial" w:hAnsi="Arial" w:cs="Arial"/>
          <w:sz w:val="24"/>
          <w:szCs w:val="24"/>
          <w:shd w:val="clear" w:color="auto" w:fill="FFFFFF"/>
        </w:rPr>
        <w:t>, 2024).</w:t>
      </w:r>
    </w:p>
    <w:p w:rsidR="00F961A7" w:rsidRDefault="009F32E4" w:rsidP="00F961A7">
      <w:pPr>
        <w:autoSpaceDE w:val="0"/>
        <w:autoSpaceDN w:val="0"/>
        <w:adjustRightInd w:val="0"/>
        <w:spacing w:after="0" w:line="360" w:lineRule="auto"/>
        <w:ind w:firstLine="709"/>
        <w:jc w:val="both"/>
        <w:rPr>
          <w:rFonts w:ascii="Arial" w:hAnsi="Arial" w:cs="Arial"/>
          <w:sz w:val="24"/>
          <w:szCs w:val="24"/>
          <w:shd w:val="clear" w:color="auto" w:fill="FFFFFF"/>
        </w:rPr>
      </w:pPr>
      <w:r w:rsidRPr="009F32E4">
        <w:rPr>
          <w:rFonts w:ascii="Arial" w:hAnsi="Arial" w:cs="Arial"/>
          <w:sz w:val="24"/>
          <w:szCs w:val="24"/>
          <w:shd w:val="clear" w:color="auto" w:fill="FFFFFF"/>
        </w:rPr>
        <w:t xml:space="preserve">Para </w:t>
      </w:r>
      <w:proofErr w:type="spellStart"/>
      <w:r w:rsidRPr="009F32E4">
        <w:rPr>
          <w:rFonts w:ascii="Arial" w:hAnsi="Arial" w:cs="Arial"/>
          <w:color w:val="222222"/>
          <w:sz w:val="24"/>
          <w:szCs w:val="24"/>
          <w:shd w:val="clear" w:color="auto" w:fill="FFFFFF"/>
        </w:rPr>
        <w:t>Cembranel</w:t>
      </w:r>
      <w:proofErr w:type="spellEnd"/>
      <w:r w:rsidRPr="009F32E4">
        <w:rPr>
          <w:rFonts w:ascii="Arial" w:hAnsi="Arial" w:cs="Arial"/>
          <w:color w:val="222222"/>
          <w:sz w:val="24"/>
          <w:szCs w:val="24"/>
          <w:shd w:val="clear" w:color="auto" w:fill="FFFFFF"/>
        </w:rPr>
        <w:t xml:space="preserve">, Floriano e Cardoso (2021) </w:t>
      </w:r>
      <w:r>
        <w:rPr>
          <w:rFonts w:ascii="Arial" w:hAnsi="Arial" w:cs="Arial"/>
          <w:sz w:val="24"/>
          <w:szCs w:val="24"/>
          <w:shd w:val="clear" w:color="auto" w:fill="FFFFFF"/>
        </w:rPr>
        <w:t>d</w:t>
      </w:r>
      <w:r w:rsidR="00D83B99" w:rsidRPr="009F32E4">
        <w:rPr>
          <w:rFonts w:ascii="Arial" w:hAnsi="Arial" w:cs="Arial"/>
          <w:sz w:val="24"/>
          <w:szCs w:val="24"/>
          <w:shd w:val="clear" w:color="auto" w:fill="FFFFFF"/>
        </w:rPr>
        <w:t>iversos são os fatores que afetam</w:t>
      </w:r>
      <w:r w:rsidR="00D83B99">
        <w:rPr>
          <w:rFonts w:ascii="Arial" w:hAnsi="Arial" w:cs="Arial"/>
          <w:sz w:val="24"/>
          <w:szCs w:val="24"/>
          <w:shd w:val="clear" w:color="auto" w:fill="FFFFFF"/>
        </w:rPr>
        <w:t xml:space="preserve"> as mulheres que chegam aos cargos de gerenciamento, passando por testes, ques</w:t>
      </w:r>
      <w:r>
        <w:rPr>
          <w:rFonts w:ascii="Arial" w:hAnsi="Arial" w:cs="Arial"/>
          <w:sz w:val="24"/>
          <w:szCs w:val="24"/>
          <w:shd w:val="clear" w:color="auto" w:fill="FFFFFF"/>
        </w:rPr>
        <w:t xml:space="preserve">tionamentos e preconceitos. Não é visto como algo comum, mulheres gerenciar homens, uma vez que eles também promovem resistência, dificultando o relacionamento de trabalho. Mesmo apresentando os mesmos comportamentos, equipes que são lideradas por homens e mulheres respondem de diferentes maneiras, principalmente quando </w:t>
      </w:r>
      <w:r w:rsidR="00F961A7">
        <w:rPr>
          <w:rFonts w:ascii="Arial" w:hAnsi="Arial" w:cs="Arial"/>
          <w:sz w:val="24"/>
          <w:szCs w:val="24"/>
          <w:shd w:val="clear" w:color="auto" w:fill="FFFFFF"/>
        </w:rPr>
        <w:t>ocorrem conflitos.</w:t>
      </w:r>
    </w:p>
    <w:p w:rsidR="00094E44" w:rsidRPr="00F961A7" w:rsidRDefault="00094E44" w:rsidP="00F961A7">
      <w:pPr>
        <w:autoSpaceDE w:val="0"/>
        <w:autoSpaceDN w:val="0"/>
        <w:adjustRightInd w:val="0"/>
        <w:spacing w:after="0" w:line="360" w:lineRule="auto"/>
        <w:ind w:firstLine="709"/>
        <w:jc w:val="both"/>
        <w:rPr>
          <w:rFonts w:ascii="Arial" w:hAnsi="Arial" w:cs="Arial"/>
          <w:sz w:val="24"/>
          <w:szCs w:val="24"/>
          <w:shd w:val="clear" w:color="auto" w:fill="FFFFFF"/>
        </w:rPr>
      </w:pPr>
      <w:r>
        <w:rPr>
          <w:rFonts w:ascii="Arial" w:hAnsi="Arial" w:cs="Arial"/>
          <w:color w:val="000000"/>
          <w:sz w:val="24"/>
        </w:rPr>
        <w:t xml:space="preserve">No âmbito racial, a desigualdade ainda se apresenta sendo um fator importante seja na inserção e crescimento do profissional no mercado de trabalho. Quando falamos de mulheres negras, há o acumulo de desigualdade, não sendo apenas na raça, mas também no gênero </w:t>
      </w:r>
      <w:r w:rsidR="00D7389D">
        <w:rPr>
          <w:rFonts w:ascii="Arial" w:eastAsia="Times New Roman" w:hAnsi="Arial" w:cs="Arial"/>
          <w:color w:val="000000"/>
          <w:sz w:val="24"/>
          <w:szCs w:val="24"/>
        </w:rPr>
        <w:t>(DIEESE, 2023).</w:t>
      </w:r>
    </w:p>
    <w:p w:rsidR="00094E44" w:rsidRDefault="00094E44" w:rsidP="00094E44">
      <w:pPr>
        <w:autoSpaceDE w:val="0"/>
        <w:autoSpaceDN w:val="0"/>
        <w:adjustRightInd w:val="0"/>
        <w:spacing w:after="0" w:line="360" w:lineRule="auto"/>
        <w:ind w:firstLine="709"/>
        <w:jc w:val="both"/>
        <w:rPr>
          <w:rFonts w:ascii="Arial" w:hAnsi="Arial" w:cs="Arial"/>
          <w:color w:val="000000"/>
          <w:sz w:val="24"/>
        </w:rPr>
      </w:pPr>
      <w:r>
        <w:rPr>
          <w:rFonts w:ascii="Arial" w:hAnsi="Arial" w:cs="Arial"/>
          <w:color w:val="000000"/>
          <w:sz w:val="24"/>
        </w:rPr>
        <w:t xml:space="preserve">Da população em idade laboral, 56,1% é de população negra, mas apenas uma pequena parcela dessa população ocupa cargos de liderança e gerência, como demonstrado na Imagem </w:t>
      </w:r>
      <w:proofErr w:type="gramStart"/>
      <w:r>
        <w:rPr>
          <w:rFonts w:ascii="Arial" w:hAnsi="Arial" w:cs="Arial"/>
          <w:color w:val="000000"/>
          <w:sz w:val="24"/>
        </w:rPr>
        <w:t>4</w:t>
      </w:r>
      <w:proofErr w:type="gramEnd"/>
      <w:r>
        <w:rPr>
          <w:rFonts w:ascii="Arial" w:hAnsi="Arial" w:cs="Arial"/>
          <w:color w:val="000000"/>
          <w:sz w:val="24"/>
        </w:rPr>
        <w:t xml:space="preserve">. Uma análise importante a ser realizada, é o fato de que mais da metade dos negros em trabalhos formais ocupam cargos de baixo poder de gerenciamento, sendo que menos da metade chegam ao cargo de supervisão ou chefia, demonstrando que possivelmente, as organizações não priorizam o estímulo </w:t>
      </w:r>
      <w:r>
        <w:rPr>
          <w:rFonts w:ascii="Arial" w:hAnsi="Arial" w:cs="Arial"/>
          <w:color w:val="000000"/>
          <w:sz w:val="24"/>
        </w:rPr>
        <w:lastRenderedPageBreak/>
        <w:t xml:space="preserve">de </w:t>
      </w:r>
      <w:r w:rsidRPr="00FC070D">
        <w:rPr>
          <w:rFonts w:ascii="Arial" w:hAnsi="Arial" w:cs="Arial"/>
          <w:color w:val="000000"/>
          <w:sz w:val="24"/>
          <w:szCs w:val="24"/>
        </w:rPr>
        <w:t xml:space="preserve">crescimento do profissional ou situações de </w:t>
      </w:r>
      <w:r w:rsidR="00FC070D" w:rsidRPr="00FC070D">
        <w:rPr>
          <w:rFonts w:ascii="Arial" w:hAnsi="Arial" w:cs="Arial"/>
          <w:color w:val="000000"/>
          <w:sz w:val="24"/>
          <w:szCs w:val="24"/>
        </w:rPr>
        <w:t>racismo sejam mal administradas (</w:t>
      </w:r>
      <w:r w:rsidR="00D7389D">
        <w:rPr>
          <w:rFonts w:ascii="Arial" w:eastAsia="Times New Roman" w:hAnsi="Arial" w:cs="Arial"/>
          <w:color w:val="000000"/>
          <w:sz w:val="24"/>
          <w:szCs w:val="24"/>
        </w:rPr>
        <w:t>DIEESE, 2023;</w:t>
      </w:r>
      <w:r w:rsidR="00FC070D" w:rsidRPr="00FC070D">
        <w:rPr>
          <w:rFonts w:ascii="Arial" w:hAnsi="Arial" w:cs="Arial"/>
          <w:color w:val="000000"/>
          <w:sz w:val="24"/>
          <w:szCs w:val="24"/>
        </w:rPr>
        <w:t xml:space="preserve"> </w:t>
      </w:r>
      <w:r w:rsidR="003C7B17" w:rsidRPr="00502F8A">
        <w:rPr>
          <w:rFonts w:ascii="Arial" w:hAnsi="Arial" w:cs="Arial"/>
          <w:sz w:val="24"/>
          <w:szCs w:val="24"/>
          <w:shd w:val="clear" w:color="auto" w:fill="FFFFFF"/>
        </w:rPr>
        <w:t>INSTITUTO ETHOS</w:t>
      </w:r>
      <w:r w:rsidR="00FC070D" w:rsidRPr="00FC070D">
        <w:rPr>
          <w:rFonts w:ascii="Arial" w:hAnsi="Arial" w:cs="Arial"/>
          <w:sz w:val="24"/>
          <w:szCs w:val="24"/>
          <w:shd w:val="clear" w:color="auto" w:fill="FFFFFF"/>
        </w:rPr>
        <w:t>, 2024</w:t>
      </w:r>
      <w:r w:rsidR="00FC070D" w:rsidRPr="00FC070D">
        <w:rPr>
          <w:rFonts w:ascii="Arial" w:hAnsi="Arial" w:cs="Arial"/>
          <w:color w:val="000000"/>
          <w:sz w:val="24"/>
          <w:szCs w:val="24"/>
        </w:rPr>
        <w:t>).</w:t>
      </w:r>
    </w:p>
    <w:p w:rsidR="00965BBE" w:rsidRDefault="00965BBE" w:rsidP="00804962">
      <w:pPr>
        <w:spacing w:after="0" w:line="360" w:lineRule="auto"/>
        <w:jc w:val="both"/>
        <w:rPr>
          <w:rFonts w:ascii="Arial" w:hAnsi="Arial" w:cs="Arial"/>
          <w:color w:val="000000"/>
          <w:sz w:val="24"/>
        </w:rPr>
      </w:pPr>
    </w:p>
    <w:p w:rsidR="00965BBE" w:rsidRPr="004405D7" w:rsidRDefault="00965BBE"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 xml:space="preserve">Imagem </w:t>
      </w:r>
      <w:r w:rsidR="000C21F2" w:rsidRPr="004405D7">
        <w:rPr>
          <w:rFonts w:ascii="Times New Roman" w:hAnsi="Times New Roman" w:cs="Times New Roman"/>
          <w:color w:val="000000"/>
          <w:sz w:val="24"/>
          <w:szCs w:val="20"/>
        </w:rPr>
        <w:t>4</w:t>
      </w:r>
      <w:r w:rsidRPr="004405D7">
        <w:rPr>
          <w:rFonts w:ascii="Times New Roman" w:hAnsi="Times New Roman" w:cs="Times New Roman"/>
          <w:color w:val="000000"/>
          <w:sz w:val="24"/>
          <w:szCs w:val="20"/>
        </w:rPr>
        <w:t xml:space="preserve"> – Distribuição por cor ou raça nos níveis hierárquicos</w:t>
      </w:r>
    </w:p>
    <w:p w:rsidR="0019266A" w:rsidRPr="004405D7" w:rsidRDefault="00965BBE"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noProof/>
          <w:sz w:val="24"/>
          <w:szCs w:val="20"/>
        </w:rPr>
        <w:drawing>
          <wp:inline distT="0" distB="0" distL="0" distR="0" wp14:anchorId="31645384" wp14:editId="70E4B7B5">
            <wp:extent cx="5393817" cy="2228850"/>
            <wp:effectExtent l="19050" t="19050" r="16510"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4589" t="20659" r="21084" b="32063"/>
                    <a:stretch/>
                  </pic:blipFill>
                  <pic:spPr bwMode="auto">
                    <a:xfrm>
                      <a:off x="0" y="0"/>
                      <a:ext cx="5417614" cy="223868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965BBE" w:rsidRPr="004405D7" w:rsidRDefault="007B10B8" w:rsidP="000C21F2">
      <w:pPr>
        <w:spacing w:after="0" w:line="240" w:lineRule="auto"/>
        <w:jc w:val="center"/>
        <w:rPr>
          <w:rFonts w:ascii="Times New Roman" w:hAnsi="Times New Roman" w:cs="Times New Roman"/>
          <w:color w:val="000000"/>
          <w:sz w:val="24"/>
          <w:szCs w:val="20"/>
        </w:rPr>
      </w:pPr>
      <w:r w:rsidRPr="004405D7">
        <w:rPr>
          <w:rFonts w:ascii="Times New Roman" w:hAnsi="Times New Roman" w:cs="Times New Roman"/>
          <w:color w:val="000000"/>
          <w:sz w:val="24"/>
          <w:szCs w:val="20"/>
        </w:rPr>
        <w:t xml:space="preserve">Fonte: </w:t>
      </w:r>
      <w:r w:rsidR="003C7B17" w:rsidRPr="003C7B17">
        <w:rPr>
          <w:rFonts w:ascii="Times New Roman" w:hAnsi="Times New Roman" w:cs="Times New Roman"/>
          <w:sz w:val="24"/>
          <w:szCs w:val="24"/>
          <w:shd w:val="clear" w:color="auto" w:fill="FFFFFF"/>
        </w:rPr>
        <w:t>Instituto Ethos</w:t>
      </w:r>
      <w:r w:rsidRPr="004405D7">
        <w:rPr>
          <w:rFonts w:ascii="Times New Roman" w:hAnsi="Times New Roman" w:cs="Times New Roman"/>
          <w:sz w:val="24"/>
          <w:szCs w:val="20"/>
          <w:shd w:val="clear" w:color="auto" w:fill="FFFFFF"/>
        </w:rPr>
        <w:t>, 2024</w:t>
      </w:r>
      <w:r w:rsidRPr="004405D7">
        <w:rPr>
          <w:rFonts w:ascii="Times New Roman" w:hAnsi="Times New Roman" w:cs="Times New Roman"/>
          <w:color w:val="000000"/>
          <w:sz w:val="24"/>
          <w:szCs w:val="20"/>
        </w:rPr>
        <w:t>.</w:t>
      </w:r>
    </w:p>
    <w:p w:rsidR="007E196D" w:rsidRPr="004405D7" w:rsidRDefault="007E196D" w:rsidP="007E196D">
      <w:pPr>
        <w:spacing w:after="0" w:line="360" w:lineRule="auto"/>
        <w:jc w:val="both"/>
        <w:rPr>
          <w:rFonts w:ascii="Times New Roman" w:eastAsia="Arial" w:hAnsi="Times New Roman" w:cs="Times New Roman"/>
          <w:b/>
          <w:sz w:val="24"/>
          <w:szCs w:val="24"/>
        </w:rPr>
      </w:pPr>
    </w:p>
    <w:p w:rsidR="0083489D" w:rsidRDefault="00FC070D" w:rsidP="0083489D">
      <w:pPr>
        <w:spacing w:after="0" w:line="360" w:lineRule="auto"/>
        <w:ind w:firstLine="709"/>
        <w:jc w:val="both"/>
        <w:rPr>
          <w:rFonts w:ascii="Arial" w:eastAsia="Arial" w:hAnsi="Arial" w:cs="Arial"/>
          <w:sz w:val="24"/>
          <w:szCs w:val="24"/>
        </w:rPr>
      </w:pPr>
      <w:r>
        <w:rPr>
          <w:rFonts w:ascii="Arial" w:eastAsia="Arial" w:hAnsi="Arial" w:cs="Arial"/>
          <w:sz w:val="24"/>
          <w:szCs w:val="24"/>
        </w:rPr>
        <w:t>Apesar de corresponder a mais da metade</w:t>
      </w:r>
      <w:r w:rsidR="0083489D">
        <w:rPr>
          <w:rFonts w:ascii="Arial" w:eastAsia="Arial" w:hAnsi="Arial" w:cs="Arial"/>
          <w:sz w:val="24"/>
          <w:szCs w:val="24"/>
        </w:rPr>
        <w:t xml:space="preserve"> da população ideal para mercado de trabalho (56,1%), a taxa de trabalho informal entre os negros atinge 65,1% dessa parcela. Em geral, para inserção no mercado de trabalho da população negra, as condições são desfavoráveis, com postos de trabalho inferiores e maior dificuldade de desenvolver um plano de carreira e alcançar a ascensão profissional. Esses fatores levam os trabalhadores negros a optarem por trabalhos informais, e consequentemente, desprotegidos, com remuneração bem abaixo de que ganham a população </w:t>
      </w:r>
      <w:r w:rsidR="001C49CD">
        <w:rPr>
          <w:rFonts w:ascii="Arial" w:eastAsia="Arial" w:hAnsi="Arial" w:cs="Arial"/>
          <w:sz w:val="24"/>
          <w:szCs w:val="24"/>
        </w:rPr>
        <w:t>não negra</w:t>
      </w:r>
      <w:r w:rsidR="0083489D">
        <w:rPr>
          <w:rFonts w:ascii="Arial" w:eastAsia="Arial" w:hAnsi="Arial" w:cs="Arial"/>
          <w:sz w:val="24"/>
          <w:szCs w:val="24"/>
        </w:rPr>
        <w:t xml:space="preserve"> no mercado de trabalho </w:t>
      </w:r>
      <w:r w:rsidR="00D7389D">
        <w:rPr>
          <w:rFonts w:ascii="Arial" w:eastAsia="Times New Roman" w:hAnsi="Arial" w:cs="Arial"/>
          <w:color w:val="000000"/>
          <w:sz w:val="24"/>
          <w:szCs w:val="24"/>
        </w:rPr>
        <w:t>(DIEESE, 2023).</w:t>
      </w:r>
    </w:p>
    <w:p w:rsidR="000C21F2" w:rsidRDefault="0083489D" w:rsidP="008661E2">
      <w:pPr>
        <w:spacing w:after="0" w:line="360" w:lineRule="auto"/>
        <w:ind w:firstLine="709"/>
        <w:jc w:val="both"/>
        <w:rPr>
          <w:rFonts w:ascii="Arial" w:eastAsia="Arial" w:hAnsi="Arial" w:cs="Arial"/>
          <w:sz w:val="24"/>
          <w:szCs w:val="24"/>
        </w:rPr>
      </w:pPr>
      <w:r>
        <w:rPr>
          <w:rFonts w:ascii="Arial" w:eastAsia="Arial" w:hAnsi="Arial" w:cs="Arial"/>
          <w:sz w:val="24"/>
          <w:szCs w:val="24"/>
        </w:rPr>
        <w:t>Com intuito de contornar essa desigualdade, em 2023 foram anunciadas políticas de ações específicas para os negros do país, por meio da Lei 14</w:t>
      </w:r>
      <w:r w:rsidR="001C49CD">
        <w:rPr>
          <w:rFonts w:ascii="Arial" w:eastAsia="Arial" w:hAnsi="Arial" w:cs="Arial"/>
          <w:sz w:val="24"/>
          <w:szCs w:val="24"/>
        </w:rPr>
        <w:t>.</w:t>
      </w:r>
      <w:r>
        <w:rPr>
          <w:rFonts w:ascii="Arial" w:eastAsia="Arial" w:hAnsi="Arial" w:cs="Arial"/>
          <w:sz w:val="24"/>
          <w:szCs w:val="24"/>
        </w:rPr>
        <w:t>611/23</w:t>
      </w:r>
      <w:r w:rsidR="001C49CD">
        <w:rPr>
          <w:rFonts w:ascii="Arial" w:eastAsia="Arial" w:hAnsi="Arial" w:cs="Arial"/>
          <w:sz w:val="24"/>
          <w:szCs w:val="24"/>
        </w:rPr>
        <w:t xml:space="preserve"> que visa incluir a raça e etnia dos trabalhadores nos registros de empregados, seja no setor público ou privado, além de destinar 30% dos cargos de comissão na administração federal </w:t>
      </w:r>
      <w:r w:rsidR="00D7389D">
        <w:rPr>
          <w:rFonts w:ascii="Arial" w:eastAsia="Times New Roman" w:hAnsi="Arial" w:cs="Arial"/>
          <w:color w:val="000000"/>
          <w:sz w:val="24"/>
          <w:szCs w:val="24"/>
        </w:rPr>
        <w:t>(DIEESE, 2023).</w:t>
      </w:r>
    </w:p>
    <w:p w:rsidR="00C45829" w:rsidRPr="00C45829" w:rsidRDefault="008661E2" w:rsidP="008661E2">
      <w:pPr>
        <w:spacing w:after="0" w:line="360" w:lineRule="auto"/>
        <w:ind w:firstLine="709"/>
        <w:jc w:val="both"/>
        <w:rPr>
          <w:rFonts w:ascii="Arial" w:eastAsia="Arial" w:hAnsi="Arial" w:cs="Arial"/>
          <w:sz w:val="24"/>
          <w:szCs w:val="24"/>
        </w:rPr>
      </w:pPr>
      <w:r w:rsidRPr="00C45829">
        <w:rPr>
          <w:rFonts w:ascii="Arial" w:eastAsia="Arial" w:hAnsi="Arial" w:cs="Arial"/>
          <w:sz w:val="24"/>
          <w:szCs w:val="24"/>
        </w:rPr>
        <w:t xml:space="preserve">Quando falamos sobre o ambiente de trabalho na área da saúde, eles são vistos como frios e </w:t>
      </w:r>
      <w:proofErr w:type="gramStart"/>
      <w:r w:rsidR="007B3718" w:rsidRPr="00C45829">
        <w:rPr>
          <w:rFonts w:ascii="Arial" w:eastAsia="Arial" w:hAnsi="Arial" w:cs="Arial"/>
          <w:sz w:val="24"/>
          <w:szCs w:val="24"/>
        </w:rPr>
        <w:t>insensíveis, capaz</w:t>
      </w:r>
      <w:proofErr w:type="gramEnd"/>
      <w:r w:rsidR="007B3718" w:rsidRPr="00C45829">
        <w:rPr>
          <w:rFonts w:ascii="Arial" w:eastAsia="Arial" w:hAnsi="Arial" w:cs="Arial"/>
          <w:sz w:val="24"/>
          <w:szCs w:val="24"/>
        </w:rPr>
        <w:t xml:space="preserve"> de expor os trabalhadores a diferentes situações de risco, que repercutirá na interação com o ambiente</w:t>
      </w:r>
      <w:r w:rsidR="00C45829" w:rsidRPr="00C45829">
        <w:rPr>
          <w:rFonts w:ascii="Arial" w:eastAsia="Arial" w:hAnsi="Arial" w:cs="Arial"/>
          <w:sz w:val="24"/>
          <w:szCs w:val="24"/>
        </w:rPr>
        <w:t xml:space="preserve"> (DUARTE, 2018).</w:t>
      </w:r>
    </w:p>
    <w:p w:rsidR="008661E2" w:rsidRDefault="00C45829" w:rsidP="008661E2">
      <w:pPr>
        <w:spacing w:after="0" w:line="360" w:lineRule="auto"/>
        <w:ind w:firstLine="709"/>
        <w:jc w:val="both"/>
        <w:rPr>
          <w:rFonts w:ascii="Arial" w:eastAsia="Arial" w:hAnsi="Arial" w:cs="Arial"/>
          <w:sz w:val="24"/>
          <w:szCs w:val="24"/>
        </w:rPr>
      </w:pPr>
      <w:r w:rsidRPr="00C45829">
        <w:rPr>
          <w:rFonts w:ascii="Arial" w:eastAsia="Arial" w:hAnsi="Arial" w:cs="Arial"/>
          <w:sz w:val="24"/>
          <w:szCs w:val="24"/>
        </w:rPr>
        <w:t xml:space="preserve">O acesso ao trabalho também é um ponto a ser discutido quando se fala da área da saúde. As barreiras </w:t>
      </w:r>
      <w:proofErr w:type="gramStart"/>
      <w:r w:rsidRPr="00C45829">
        <w:rPr>
          <w:rFonts w:ascii="Arial" w:eastAsia="Arial" w:hAnsi="Arial" w:cs="Arial"/>
          <w:sz w:val="24"/>
          <w:szCs w:val="24"/>
        </w:rPr>
        <w:t>encontradas vão desde o processo seletivo aplicado e aos espaços físicos não adaptados</w:t>
      </w:r>
      <w:proofErr w:type="gramEnd"/>
      <w:r w:rsidRPr="00C45829">
        <w:rPr>
          <w:rFonts w:ascii="Arial" w:eastAsia="Arial" w:hAnsi="Arial" w:cs="Arial"/>
          <w:sz w:val="24"/>
          <w:szCs w:val="24"/>
        </w:rPr>
        <w:t>, quando falamos de pessoas com deficiência.</w:t>
      </w:r>
      <w:r w:rsidR="00B3479A" w:rsidRPr="00C45829">
        <w:rPr>
          <w:rFonts w:ascii="Arial" w:eastAsia="Arial" w:hAnsi="Arial" w:cs="Arial"/>
          <w:sz w:val="24"/>
          <w:szCs w:val="24"/>
        </w:rPr>
        <w:t xml:space="preserve"> (DUARTE, 2018)</w:t>
      </w:r>
      <w:r w:rsidR="007B3718" w:rsidRPr="00C45829">
        <w:rPr>
          <w:rFonts w:ascii="Arial" w:eastAsia="Arial" w:hAnsi="Arial" w:cs="Arial"/>
          <w:sz w:val="24"/>
          <w:szCs w:val="24"/>
        </w:rPr>
        <w:t>.</w:t>
      </w:r>
    </w:p>
    <w:p w:rsidR="00C45829" w:rsidRDefault="00C45829" w:rsidP="008661E2">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Outro ponto que influencia diretamente na atuação do profissional com deficiência física na área da saúde são as particularidades reservadas a essa área em específico, necessitando que o profissional seja adaptável, tolerante e flexível, para poder atender às diferentes situações de pressão do ambiente hospitalar, por exemplo.</w:t>
      </w:r>
    </w:p>
    <w:p w:rsidR="00F60E7F" w:rsidRDefault="00F60E7F" w:rsidP="001C49CD">
      <w:pPr>
        <w:spacing w:after="0" w:line="360" w:lineRule="auto"/>
        <w:jc w:val="both"/>
        <w:rPr>
          <w:rFonts w:ascii="Arial" w:eastAsia="Arial" w:hAnsi="Arial" w:cs="Arial"/>
          <w:b/>
          <w:sz w:val="24"/>
          <w:szCs w:val="24"/>
        </w:rPr>
      </w:pPr>
    </w:p>
    <w:p w:rsidR="00BE2B73" w:rsidRDefault="00761EFA" w:rsidP="00D649EB">
      <w:pPr>
        <w:spacing w:after="0" w:line="240" w:lineRule="auto"/>
        <w:jc w:val="both"/>
        <w:rPr>
          <w:rFonts w:ascii="Arial" w:eastAsia="Arial" w:hAnsi="Arial" w:cs="Arial"/>
          <w:b/>
          <w:sz w:val="24"/>
          <w:szCs w:val="24"/>
        </w:rPr>
      </w:pPr>
      <w:r>
        <w:rPr>
          <w:rFonts w:ascii="Arial" w:eastAsia="Arial" w:hAnsi="Arial" w:cs="Arial"/>
          <w:b/>
          <w:sz w:val="24"/>
          <w:szCs w:val="24"/>
        </w:rPr>
        <w:t>CONSIDERAÇÕES FINAIS</w:t>
      </w:r>
    </w:p>
    <w:p w:rsidR="00BE2B73" w:rsidRDefault="00BE2B73" w:rsidP="00D649EB">
      <w:pPr>
        <w:spacing w:after="0" w:line="240" w:lineRule="auto"/>
        <w:ind w:firstLine="851"/>
        <w:jc w:val="both"/>
        <w:rPr>
          <w:rFonts w:ascii="Arial" w:eastAsia="Arial" w:hAnsi="Arial" w:cs="Arial"/>
          <w:b/>
          <w:sz w:val="24"/>
          <w:szCs w:val="24"/>
        </w:rPr>
      </w:pPr>
    </w:p>
    <w:p w:rsidR="00DD2A90" w:rsidRDefault="00DD2A90" w:rsidP="00DD2A90">
      <w:pPr>
        <w:spacing w:after="0" w:line="360" w:lineRule="auto"/>
        <w:ind w:firstLine="709"/>
        <w:jc w:val="both"/>
        <w:rPr>
          <w:rFonts w:ascii="Arial" w:eastAsia="Arial" w:hAnsi="Arial" w:cs="Arial"/>
          <w:sz w:val="24"/>
          <w:szCs w:val="24"/>
        </w:rPr>
      </w:pPr>
      <w:r>
        <w:rPr>
          <w:rFonts w:ascii="Arial" w:eastAsia="Arial" w:hAnsi="Arial" w:cs="Arial"/>
          <w:sz w:val="24"/>
          <w:szCs w:val="24"/>
        </w:rPr>
        <w:t>O Brasil é considerado um país com diferentes características devido sua origem devido ao sistema de colonização. Com isso, constantemente, sua população passa por um processo de aceitação, tanto no âmbito social quanto no ambiente de trabalho.</w:t>
      </w:r>
    </w:p>
    <w:p w:rsidR="00DD2A90" w:rsidRDefault="00DA7090"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conceito de diversidade abrange uma variedade imensa de características </w:t>
      </w:r>
      <w:r w:rsidR="003B6BB1">
        <w:rPr>
          <w:rFonts w:ascii="Arial" w:eastAsia="Arial" w:hAnsi="Arial" w:cs="Arial"/>
          <w:sz w:val="24"/>
          <w:szCs w:val="24"/>
        </w:rPr>
        <w:t xml:space="preserve">individuais e/ou coletivas, desde gênero, raça, orientação sexual, classe social, deficiência ou religião. </w:t>
      </w:r>
    </w:p>
    <w:p w:rsidR="003B6BB1" w:rsidRDefault="00DD2A90"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as mudanças no ambiente empresarial visam </w:t>
      </w:r>
      <w:proofErr w:type="gramStart"/>
      <w:r>
        <w:rPr>
          <w:rFonts w:ascii="Arial" w:eastAsia="Arial" w:hAnsi="Arial" w:cs="Arial"/>
          <w:sz w:val="24"/>
          <w:szCs w:val="24"/>
        </w:rPr>
        <w:t>modular os recursos humanos</w:t>
      </w:r>
      <w:proofErr w:type="gramEnd"/>
      <w:r>
        <w:rPr>
          <w:rFonts w:ascii="Arial" w:eastAsia="Arial" w:hAnsi="Arial" w:cs="Arial"/>
          <w:sz w:val="24"/>
          <w:szCs w:val="24"/>
        </w:rPr>
        <w:t xml:space="preserve"> a fim de </w:t>
      </w:r>
      <w:r w:rsidR="003B6BB1">
        <w:rPr>
          <w:rFonts w:ascii="Arial" w:eastAsia="Arial" w:hAnsi="Arial" w:cs="Arial"/>
          <w:sz w:val="24"/>
          <w:szCs w:val="24"/>
        </w:rPr>
        <w:t xml:space="preserve">que </w:t>
      </w:r>
      <w:r>
        <w:rPr>
          <w:rFonts w:ascii="Arial" w:eastAsia="Arial" w:hAnsi="Arial" w:cs="Arial"/>
          <w:sz w:val="24"/>
          <w:szCs w:val="24"/>
        </w:rPr>
        <w:t>suas equipes sejam compostas por um time plural, incluindo</w:t>
      </w:r>
      <w:r w:rsidR="003B6BB1">
        <w:rPr>
          <w:rFonts w:ascii="Arial" w:eastAsia="Arial" w:hAnsi="Arial" w:cs="Arial"/>
          <w:sz w:val="24"/>
          <w:szCs w:val="24"/>
        </w:rPr>
        <w:t xml:space="preserve"> mulheres, negros, deficientes físicos</w:t>
      </w:r>
      <w:r w:rsidR="00113ACD">
        <w:rPr>
          <w:rFonts w:ascii="Arial" w:eastAsia="Arial" w:hAnsi="Arial" w:cs="Arial"/>
          <w:sz w:val="24"/>
          <w:szCs w:val="24"/>
        </w:rPr>
        <w:t xml:space="preserve">, </w:t>
      </w:r>
      <w:proofErr w:type="spellStart"/>
      <w:r w:rsidR="00113ACD">
        <w:rPr>
          <w:rFonts w:ascii="Arial" w:eastAsia="Arial" w:hAnsi="Arial" w:cs="Arial"/>
          <w:sz w:val="24"/>
          <w:szCs w:val="24"/>
        </w:rPr>
        <w:t>LGBT’s</w:t>
      </w:r>
      <w:proofErr w:type="spellEnd"/>
      <w:r w:rsidR="00113ACD">
        <w:rPr>
          <w:rFonts w:ascii="Arial" w:eastAsia="Arial" w:hAnsi="Arial" w:cs="Arial"/>
          <w:sz w:val="24"/>
          <w:szCs w:val="24"/>
        </w:rPr>
        <w:t>, que, além de serem inseridas, passaram a fazer parte de espaços de lideranças e gerenciamento.</w:t>
      </w:r>
    </w:p>
    <w:p w:rsidR="00113ACD" w:rsidRDefault="00113ACD" w:rsidP="00DA7090">
      <w:pPr>
        <w:spacing w:after="0" w:line="360" w:lineRule="auto"/>
        <w:ind w:firstLine="709"/>
        <w:jc w:val="both"/>
        <w:rPr>
          <w:rFonts w:ascii="Arial" w:eastAsia="Arial" w:hAnsi="Arial" w:cs="Arial"/>
          <w:sz w:val="24"/>
          <w:szCs w:val="24"/>
        </w:rPr>
      </w:pPr>
      <w:r>
        <w:rPr>
          <w:rFonts w:ascii="Arial" w:eastAsia="Arial" w:hAnsi="Arial" w:cs="Arial"/>
          <w:sz w:val="24"/>
          <w:szCs w:val="24"/>
        </w:rPr>
        <w:t>Com isso, são diversos os desafios encontrados pelos gestores no processo de inclusão, que além de cumprir leis, precisam captar tal profissional e realizar um processo de seleção adequado, administrar a adaptação bilateral - da empresa com o funcionário e vice-versa -, planejar espaços de crescimento profissional, além de orientar e não promover situações preconceituosas.</w:t>
      </w:r>
    </w:p>
    <w:p w:rsidR="00113ACD" w:rsidRDefault="00113ACD" w:rsidP="004D2E32">
      <w:pPr>
        <w:spacing w:after="0" w:line="360" w:lineRule="auto"/>
        <w:ind w:firstLine="709"/>
        <w:jc w:val="both"/>
        <w:rPr>
          <w:rFonts w:ascii="Arial" w:eastAsia="Arial" w:hAnsi="Arial" w:cs="Arial"/>
          <w:sz w:val="24"/>
          <w:szCs w:val="24"/>
        </w:rPr>
      </w:pPr>
      <w:r>
        <w:rPr>
          <w:rFonts w:ascii="Arial" w:eastAsia="Arial" w:hAnsi="Arial" w:cs="Arial"/>
          <w:sz w:val="24"/>
          <w:szCs w:val="24"/>
        </w:rPr>
        <w:t>Portanto, o profissional administrativo precisa se manter atualizado nos diferentes assuntos de inclusão e diversidade, além de criar um clima organizacional que vise à inclusão como seu diferencial no mercado, além de estimular outras empresas a buscar profissionais que, muitas das vezes, são descartados sem ter oportunidade.</w:t>
      </w:r>
    </w:p>
    <w:p w:rsidR="00C60804" w:rsidRDefault="00C60804" w:rsidP="004D2E32">
      <w:pPr>
        <w:spacing w:after="0" w:line="360" w:lineRule="auto"/>
        <w:ind w:firstLine="709"/>
        <w:jc w:val="both"/>
        <w:rPr>
          <w:rFonts w:ascii="Arial" w:eastAsia="Arial" w:hAnsi="Arial" w:cs="Arial"/>
          <w:sz w:val="24"/>
          <w:szCs w:val="24"/>
        </w:rPr>
      </w:pPr>
      <w:r>
        <w:rPr>
          <w:rFonts w:ascii="Arial" w:eastAsia="Arial" w:hAnsi="Arial" w:cs="Arial"/>
          <w:sz w:val="24"/>
          <w:szCs w:val="24"/>
        </w:rPr>
        <w:t>Sugere-se que para trabalhos futuros novas análises sejam analisadas a fim de que se possa obter nos perfis e perspectivas acerca do assunto discutido e</w:t>
      </w:r>
      <w:proofErr w:type="gramStart"/>
      <w:r>
        <w:rPr>
          <w:rFonts w:ascii="Arial" w:eastAsia="Arial" w:hAnsi="Arial" w:cs="Arial"/>
          <w:sz w:val="24"/>
          <w:szCs w:val="24"/>
        </w:rPr>
        <w:t xml:space="preserve">  </w:t>
      </w:r>
      <w:proofErr w:type="gramEnd"/>
      <w:r>
        <w:rPr>
          <w:rFonts w:ascii="Arial" w:eastAsia="Arial" w:hAnsi="Arial" w:cs="Arial"/>
          <w:sz w:val="24"/>
          <w:szCs w:val="24"/>
        </w:rPr>
        <w:t>que as novas gerações de gestores direcionem um olhar mais criterioso e assertivo no processo de inclusão e diversidade no meio empresarial.</w:t>
      </w:r>
    </w:p>
    <w:p w:rsidR="00944BC8" w:rsidRDefault="00944BC8" w:rsidP="004D2E32">
      <w:pPr>
        <w:spacing w:after="0" w:line="360" w:lineRule="auto"/>
        <w:jc w:val="both"/>
        <w:rPr>
          <w:rFonts w:ascii="Arial" w:eastAsia="Arial" w:hAnsi="Arial" w:cs="Arial"/>
          <w:b/>
          <w:sz w:val="24"/>
          <w:szCs w:val="24"/>
        </w:rPr>
      </w:pPr>
    </w:p>
    <w:p w:rsidR="00BE2B73" w:rsidRPr="00D649EB" w:rsidRDefault="00761EFA" w:rsidP="00D649EB">
      <w:pPr>
        <w:spacing w:after="0" w:line="240" w:lineRule="auto"/>
        <w:rPr>
          <w:rFonts w:ascii="Arial" w:eastAsia="Arial" w:hAnsi="Arial" w:cs="Arial"/>
          <w:b/>
          <w:sz w:val="24"/>
          <w:szCs w:val="24"/>
        </w:rPr>
      </w:pPr>
      <w:r w:rsidRPr="00D649EB">
        <w:rPr>
          <w:rFonts w:ascii="Arial" w:eastAsia="Arial" w:hAnsi="Arial" w:cs="Arial"/>
          <w:b/>
          <w:sz w:val="24"/>
          <w:szCs w:val="24"/>
        </w:rPr>
        <w:lastRenderedPageBreak/>
        <w:t>REFERÊNCIAS</w:t>
      </w:r>
    </w:p>
    <w:p w:rsidR="00BE2B73" w:rsidRPr="00D649EB" w:rsidRDefault="00BE2B73" w:rsidP="00D649EB">
      <w:pPr>
        <w:spacing w:after="0" w:line="240" w:lineRule="auto"/>
        <w:rPr>
          <w:rFonts w:ascii="Arial" w:eastAsia="Arial" w:hAnsi="Arial" w:cs="Arial"/>
          <w:b/>
          <w:sz w:val="24"/>
          <w:szCs w:val="24"/>
        </w:rPr>
      </w:pP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ALVES, M. A.; GALEÃO-SILVA, L. G. A crítica da gestão da diversidade nas organizações. </w:t>
      </w:r>
      <w:r w:rsidRPr="00D649EB">
        <w:rPr>
          <w:rFonts w:ascii="Arial" w:eastAsia="Arial" w:hAnsi="Arial" w:cs="Arial"/>
          <w:b/>
          <w:sz w:val="24"/>
          <w:szCs w:val="24"/>
        </w:rPr>
        <w:t>Revista de Administração de Empresas</w:t>
      </w:r>
      <w:r w:rsidRPr="00D649EB">
        <w:rPr>
          <w:rFonts w:ascii="Arial" w:eastAsia="Arial" w:hAnsi="Arial" w:cs="Arial"/>
          <w:sz w:val="24"/>
          <w:szCs w:val="24"/>
        </w:rPr>
        <w:t>, [</w:t>
      </w:r>
      <w:r w:rsidRPr="00D649EB">
        <w:rPr>
          <w:rFonts w:ascii="Arial" w:eastAsia="Arial" w:hAnsi="Arial" w:cs="Arial"/>
          <w:i/>
          <w:sz w:val="24"/>
          <w:szCs w:val="24"/>
        </w:rPr>
        <w:t>s. l</w:t>
      </w:r>
      <w:r w:rsidRPr="00D649EB">
        <w:rPr>
          <w:rFonts w:ascii="Arial" w:eastAsia="Arial" w:hAnsi="Arial" w:cs="Arial"/>
          <w:sz w:val="24"/>
          <w:szCs w:val="24"/>
        </w:rPr>
        <w:t>], v. 44, n. 3, p. 20-29, set. 2024.</w:t>
      </w: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rsidR="003B2CC9" w:rsidRPr="00D649EB" w:rsidRDefault="003B2CC9"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 xml:space="preserve">BRASIL. </w:t>
      </w:r>
      <w:r w:rsidRPr="00D649EB">
        <w:rPr>
          <w:rFonts w:ascii="Arial" w:hAnsi="Arial" w:cs="Arial"/>
          <w:b/>
          <w:sz w:val="24"/>
          <w:szCs w:val="24"/>
          <w:shd w:val="clear" w:color="auto" w:fill="FFFFFF"/>
        </w:rPr>
        <w:t>Constituição da República Federativa do Brasil de 1988</w:t>
      </w:r>
      <w:r w:rsidRPr="00D649EB">
        <w:rPr>
          <w:rFonts w:ascii="Arial" w:hAnsi="Arial" w:cs="Arial"/>
          <w:sz w:val="24"/>
          <w:szCs w:val="24"/>
          <w:shd w:val="clear" w:color="auto" w:fill="FFFFFF"/>
        </w:rPr>
        <w:t>. Brasília, DF: Senado Federal: Centro Gráfico, 1988.</w:t>
      </w:r>
    </w:p>
    <w:p w:rsidR="003B2CC9" w:rsidRPr="00D649EB" w:rsidRDefault="003B2CC9" w:rsidP="00D649EB">
      <w:pPr>
        <w:spacing w:after="0" w:line="240" w:lineRule="auto"/>
        <w:rPr>
          <w:rFonts w:ascii="Arial" w:hAnsi="Arial" w:cs="Arial"/>
          <w:sz w:val="24"/>
          <w:szCs w:val="24"/>
          <w:shd w:val="clear" w:color="auto" w:fill="FFFFFF"/>
        </w:rPr>
      </w:pPr>
    </w:p>
    <w:p w:rsidR="003B2CC9" w:rsidRPr="00D649EB" w:rsidRDefault="001E3D6A"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_______</w:t>
      </w:r>
      <w:r w:rsidR="003B2CC9" w:rsidRPr="00D649EB">
        <w:rPr>
          <w:rFonts w:ascii="Arial" w:hAnsi="Arial" w:cs="Arial"/>
          <w:sz w:val="24"/>
          <w:szCs w:val="24"/>
          <w:shd w:val="clear" w:color="auto" w:fill="FFFFFF"/>
        </w:rPr>
        <w:t xml:space="preserve">. </w:t>
      </w:r>
      <w:r w:rsidR="003B2CC9" w:rsidRPr="00D649EB">
        <w:rPr>
          <w:rFonts w:ascii="Arial" w:hAnsi="Arial" w:cs="Arial"/>
          <w:b/>
          <w:sz w:val="24"/>
          <w:szCs w:val="24"/>
          <w:shd w:val="clear" w:color="auto" w:fill="FFFFFF"/>
        </w:rPr>
        <w:t>Lei nº 8.213</w:t>
      </w:r>
      <w:r w:rsidR="003B2CC9" w:rsidRPr="00D649EB">
        <w:rPr>
          <w:rFonts w:ascii="Arial" w:hAnsi="Arial" w:cs="Arial"/>
          <w:sz w:val="24"/>
          <w:szCs w:val="24"/>
          <w:shd w:val="clear" w:color="auto" w:fill="FFFFFF"/>
        </w:rPr>
        <w:t>, de 24 de julho de 1991. Dispõe sobre os Planos de Bene</w:t>
      </w:r>
      <w:r w:rsidR="00F64A01" w:rsidRPr="00D649EB">
        <w:rPr>
          <w:rFonts w:ascii="Arial" w:hAnsi="Arial" w:cs="Arial"/>
          <w:sz w:val="24"/>
          <w:szCs w:val="24"/>
          <w:shd w:val="clear" w:color="auto" w:fill="FFFFFF"/>
        </w:rPr>
        <w:t xml:space="preserve">fícios da Previdência Social e dá </w:t>
      </w:r>
      <w:r w:rsidR="003B2CC9" w:rsidRPr="00D649EB">
        <w:rPr>
          <w:rFonts w:ascii="Arial" w:hAnsi="Arial" w:cs="Arial"/>
          <w:sz w:val="24"/>
          <w:szCs w:val="24"/>
          <w:shd w:val="clear" w:color="auto" w:fill="FFFFFF"/>
        </w:rPr>
        <w:t>outras</w:t>
      </w:r>
      <w:r w:rsidR="00F64A01" w:rsidRPr="00D649EB">
        <w:rPr>
          <w:rFonts w:ascii="Arial" w:hAnsi="Arial" w:cs="Arial"/>
          <w:sz w:val="24"/>
          <w:szCs w:val="24"/>
          <w:shd w:val="clear" w:color="auto" w:fill="FFFFFF"/>
        </w:rPr>
        <w:t xml:space="preserve"> providências.</w:t>
      </w:r>
      <w:r w:rsidR="003B2CC9" w:rsidRPr="00D649EB">
        <w:rPr>
          <w:rFonts w:ascii="Arial" w:hAnsi="Arial" w:cs="Arial"/>
          <w:sz w:val="24"/>
          <w:szCs w:val="24"/>
          <w:shd w:val="clear" w:color="auto" w:fill="FFFFFF"/>
        </w:rPr>
        <w:t xml:space="preserve"> Presidência </w:t>
      </w:r>
      <w:r w:rsidR="00F64A01" w:rsidRPr="00D649EB">
        <w:rPr>
          <w:rFonts w:ascii="Arial" w:hAnsi="Arial" w:cs="Arial"/>
          <w:sz w:val="24"/>
          <w:szCs w:val="24"/>
          <w:shd w:val="clear" w:color="auto" w:fill="FFFFFF"/>
        </w:rPr>
        <w:t>da</w:t>
      </w:r>
      <w:r w:rsidR="003B2CC9" w:rsidRPr="00D649EB">
        <w:rPr>
          <w:rFonts w:ascii="Arial" w:hAnsi="Arial" w:cs="Arial"/>
          <w:sz w:val="24"/>
          <w:szCs w:val="24"/>
          <w:shd w:val="clear" w:color="auto" w:fill="FFFFFF"/>
        </w:rPr>
        <w:t xml:space="preserve"> República Casa Civil Subchefia para Assuntos Jurídicos. Disponível em: http://www.planalto.gov.br/ccivil_03/leis/l8213cons.htm. Acesso em: 10 out. 2024.</w:t>
      </w:r>
    </w:p>
    <w:p w:rsidR="003B2CC9" w:rsidRPr="00D649EB" w:rsidRDefault="003B2CC9" w:rsidP="00D649EB">
      <w:pPr>
        <w:spacing w:after="0" w:line="240" w:lineRule="auto"/>
        <w:rPr>
          <w:rFonts w:ascii="Arial" w:hAnsi="Arial" w:cs="Arial"/>
          <w:sz w:val="24"/>
          <w:szCs w:val="24"/>
          <w:shd w:val="clear" w:color="auto" w:fill="FFFFFF"/>
        </w:rPr>
      </w:pPr>
    </w:p>
    <w:p w:rsidR="00B53C01" w:rsidRPr="00D649EB" w:rsidRDefault="00B53C01"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CAMPOS, J. G. F.; VASCONCELLOS, E. P. G.; KRUGLIANSKAS, G. Incluindo pessoas com deficiência na empresa: estudo de caso de uma multinacional brasileira. </w:t>
      </w:r>
      <w:r w:rsidRPr="00D649EB">
        <w:rPr>
          <w:rStyle w:val="Forte"/>
          <w:rFonts w:ascii="Arial" w:hAnsi="Arial" w:cs="Arial"/>
          <w:color w:val="222222"/>
          <w:sz w:val="24"/>
          <w:szCs w:val="24"/>
          <w:shd w:val="clear" w:color="auto" w:fill="FFFFFF"/>
        </w:rPr>
        <w:t>Revista de Administração</w:t>
      </w:r>
      <w:r w:rsidRPr="00D649EB">
        <w:rPr>
          <w:rFonts w:ascii="Arial" w:hAnsi="Arial" w:cs="Arial"/>
          <w:color w:val="222222"/>
          <w:sz w:val="24"/>
          <w:szCs w:val="24"/>
          <w:shd w:val="clear" w:color="auto" w:fill="FFFFFF"/>
        </w:rPr>
        <w:t>, [S.L.], v. 48, n. 3, p. 560-573, 2013.</w:t>
      </w:r>
    </w:p>
    <w:p w:rsidR="00B53C01" w:rsidRPr="00D649EB" w:rsidRDefault="00B53C01" w:rsidP="00D649EB">
      <w:pPr>
        <w:spacing w:after="0" w:line="240" w:lineRule="auto"/>
        <w:rPr>
          <w:rFonts w:ascii="Arial" w:hAnsi="Arial" w:cs="Arial"/>
          <w:sz w:val="24"/>
          <w:szCs w:val="24"/>
          <w:shd w:val="clear" w:color="auto" w:fill="FFFFFF"/>
        </w:rPr>
      </w:pPr>
    </w:p>
    <w:p w:rsidR="001864A5" w:rsidRPr="00D649EB" w:rsidRDefault="001864A5"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CEMBRANEL, P.; FLORIANO, L.; CARDOSO, J. Mulheres em cargos de liderança e os seus desafios no mercado de trabalho. </w:t>
      </w:r>
      <w:r w:rsidRPr="00D649EB">
        <w:rPr>
          <w:rStyle w:val="Forte"/>
          <w:rFonts w:ascii="Arial" w:hAnsi="Arial" w:cs="Arial"/>
          <w:color w:val="222222"/>
          <w:sz w:val="24"/>
          <w:szCs w:val="24"/>
          <w:shd w:val="clear" w:color="auto" w:fill="FFFFFF"/>
        </w:rPr>
        <w:t>Revista de Ciências da Administração</w:t>
      </w:r>
      <w:r w:rsidRPr="00D649EB">
        <w:rPr>
          <w:rFonts w:ascii="Arial" w:hAnsi="Arial" w:cs="Arial"/>
          <w:color w:val="222222"/>
          <w:sz w:val="24"/>
          <w:szCs w:val="24"/>
          <w:shd w:val="clear" w:color="auto" w:fill="FFFFFF"/>
        </w:rPr>
        <w:t xml:space="preserve">, [S.L.], v. 22, n. 57, p. 57-67, 13 abr. 2021. </w:t>
      </w:r>
    </w:p>
    <w:p w:rsidR="001864A5" w:rsidRPr="00D649EB" w:rsidRDefault="001864A5" w:rsidP="00D649EB">
      <w:pPr>
        <w:spacing w:after="0" w:line="240" w:lineRule="auto"/>
        <w:rPr>
          <w:rFonts w:ascii="Arial" w:eastAsia="Arial" w:hAnsi="Arial" w:cs="Arial"/>
          <w:sz w:val="24"/>
          <w:szCs w:val="24"/>
          <w:highlight w:val="white"/>
        </w:rPr>
      </w:pP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CERIBELI, H. B. </w:t>
      </w:r>
      <w:proofErr w:type="gramStart"/>
      <w:r w:rsidRPr="00D649EB">
        <w:rPr>
          <w:rFonts w:ascii="Arial" w:eastAsia="Arial" w:hAnsi="Arial" w:cs="Arial"/>
          <w:sz w:val="24"/>
          <w:szCs w:val="24"/>
          <w:highlight w:val="white"/>
        </w:rPr>
        <w:t>et</w:t>
      </w:r>
      <w:proofErr w:type="gramEnd"/>
      <w:r w:rsidRPr="00D649EB">
        <w:rPr>
          <w:rFonts w:ascii="Arial" w:eastAsia="Arial" w:hAnsi="Arial" w:cs="Arial"/>
          <w:sz w:val="24"/>
          <w:szCs w:val="24"/>
          <w:highlight w:val="white"/>
        </w:rPr>
        <w:t xml:space="preserve"> al. Uma análise das práticas de gestão de pessoas das organizações sob a ótica da diversidade de gênero. </w:t>
      </w:r>
      <w:r w:rsidRPr="00D649EB">
        <w:rPr>
          <w:rFonts w:ascii="Arial" w:eastAsia="Arial" w:hAnsi="Arial" w:cs="Arial"/>
          <w:b/>
          <w:sz w:val="24"/>
          <w:szCs w:val="24"/>
          <w:highlight w:val="white"/>
        </w:rPr>
        <w:t>Revista Perspectivas Contemporâneas</w:t>
      </w:r>
      <w:r w:rsidRPr="00D649EB">
        <w:rPr>
          <w:rFonts w:ascii="Arial" w:eastAsia="Arial" w:hAnsi="Arial" w:cs="Arial"/>
          <w:sz w:val="24"/>
          <w:szCs w:val="24"/>
          <w:highlight w:val="white"/>
        </w:rPr>
        <w:t>, [</w:t>
      </w:r>
      <w:r w:rsidRPr="00D649EB">
        <w:rPr>
          <w:rFonts w:ascii="Arial" w:eastAsia="Arial" w:hAnsi="Arial" w:cs="Arial"/>
          <w:i/>
          <w:sz w:val="24"/>
          <w:szCs w:val="24"/>
          <w:highlight w:val="white"/>
        </w:rPr>
        <w:t>s. l</w:t>
      </w:r>
      <w:r w:rsidRPr="00D649EB">
        <w:rPr>
          <w:rFonts w:ascii="Arial" w:eastAsia="Arial" w:hAnsi="Arial" w:cs="Arial"/>
          <w:sz w:val="24"/>
          <w:szCs w:val="24"/>
          <w:highlight w:val="white"/>
        </w:rPr>
        <w:t>], v. 11, n. 3, p. 97-115, dez. 2016.</w:t>
      </w: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CHIAVENATO, I. </w:t>
      </w:r>
      <w:r w:rsidRPr="00D649EB">
        <w:rPr>
          <w:rFonts w:ascii="Arial" w:eastAsia="Arial" w:hAnsi="Arial" w:cs="Arial"/>
          <w:b/>
          <w:sz w:val="24"/>
          <w:szCs w:val="24"/>
        </w:rPr>
        <w:t>Gestão de pessoas</w:t>
      </w:r>
      <w:r w:rsidRPr="00D649EB">
        <w:rPr>
          <w:rFonts w:ascii="Arial" w:eastAsia="Arial" w:hAnsi="Arial" w:cs="Arial"/>
          <w:sz w:val="24"/>
          <w:szCs w:val="24"/>
        </w:rPr>
        <w:t xml:space="preserve">: o novo papel dos recursos humanos nas organizações. 4. </w:t>
      </w:r>
      <w:proofErr w:type="gramStart"/>
      <w:r w:rsidRPr="00D649EB">
        <w:rPr>
          <w:rFonts w:ascii="Arial" w:eastAsia="Arial" w:hAnsi="Arial" w:cs="Arial"/>
          <w:sz w:val="24"/>
          <w:szCs w:val="24"/>
        </w:rPr>
        <w:t>ed.</w:t>
      </w:r>
      <w:proofErr w:type="gramEnd"/>
      <w:r w:rsidRPr="00D649EB">
        <w:rPr>
          <w:rFonts w:ascii="Arial" w:eastAsia="Arial" w:hAnsi="Arial" w:cs="Arial"/>
          <w:sz w:val="24"/>
          <w:szCs w:val="24"/>
        </w:rPr>
        <w:t xml:space="preserve"> Barueri: Manole, 2014. 512 p.</w:t>
      </w: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COUTINHO, L. R. S.; COSTA, A. M.; CARVALHO, J. L. F. S. Debatendo Diversidade de Gênero e Raça no Contexto Organizacional Brasileiro: Lei do Mercado ou Cotas por Lei? </w:t>
      </w:r>
      <w:r w:rsidRPr="00D649EB">
        <w:rPr>
          <w:rFonts w:ascii="Arial" w:eastAsia="Arial" w:hAnsi="Arial" w:cs="Arial"/>
          <w:b/>
          <w:sz w:val="24"/>
          <w:szCs w:val="24"/>
        </w:rPr>
        <w:t>Sociedade, Contabilidade e Gestão</w:t>
      </w:r>
      <w:r w:rsidRPr="00D649EB">
        <w:rPr>
          <w:rFonts w:ascii="Arial" w:eastAsia="Arial" w:hAnsi="Arial" w:cs="Arial"/>
          <w:sz w:val="24"/>
          <w:szCs w:val="24"/>
        </w:rPr>
        <w:t>, Rio de Janeiro, v. 4, n. 1, p. 21-37, jun. 2009.</w:t>
      </w:r>
    </w:p>
    <w:p w:rsidR="00BE2B73" w:rsidRPr="00D649EB" w:rsidRDefault="00BE2B73" w:rsidP="00D649EB">
      <w:pPr>
        <w:spacing w:after="0" w:line="240" w:lineRule="auto"/>
        <w:rPr>
          <w:rFonts w:ascii="Arial" w:eastAsia="Arial" w:hAnsi="Arial" w:cs="Arial"/>
          <w:sz w:val="24"/>
          <w:szCs w:val="24"/>
          <w:highlight w:val="white"/>
        </w:rPr>
      </w:pPr>
    </w:p>
    <w:p w:rsidR="00085F09" w:rsidRPr="00D649EB" w:rsidRDefault="00085F09"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DIEESE. </w:t>
      </w:r>
      <w:r w:rsidRPr="00D649EB">
        <w:rPr>
          <w:rStyle w:val="Forte"/>
          <w:rFonts w:ascii="Arial" w:hAnsi="Arial" w:cs="Arial"/>
          <w:color w:val="222222"/>
          <w:sz w:val="24"/>
          <w:szCs w:val="24"/>
          <w:shd w:val="clear" w:color="auto" w:fill="FFFFFF"/>
        </w:rPr>
        <w:t>275</w:t>
      </w:r>
      <w:r w:rsidRPr="00D649EB">
        <w:rPr>
          <w:rFonts w:ascii="Arial" w:hAnsi="Arial" w:cs="Arial"/>
          <w:color w:val="222222"/>
          <w:sz w:val="24"/>
          <w:szCs w:val="24"/>
          <w:shd w:val="clear" w:color="auto" w:fill="FFFFFF"/>
        </w:rPr>
        <w:t>: Inclusão da pessoa com deficiência no mercado de trabalho brasileiro. São Paulo: Dieese, 2023. 21 p.</w:t>
      </w:r>
    </w:p>
    <w:p w:rsidR="00085F09" w:rsidRPr="00D649EB" w:rsidRDefault="00085F09" w:rsidP="00D649EB">
      <w:pPr>
        <w:spacing w:after="0" w:line="240" w:lineRule="auto"/>
        <w:rPr>
          <w:rFonts w:ascii="Arial" w:eastAsia="Arial" w:hAnsi="Arial" w:cs="Arial"/>
          <w:sz w:val="24"/>
          <w:szCs w:val="24"/>
          <w:highlight w:val="white"/>
        </w:rPr>
      </w:pPr>
    </w:p>
    <w:p w:rsidR="001C49CD" w:rsidRPr="00D649EB" w:rsidRDefault="001E3D6A" w:rsidP="00D649EB">
      <w:pPr>
        <w:spacing w:after="0" w:line="240" w:lineRule="auto"/>
        <w:rPr>
          <w:rFonts w:ascii="Arial" w:eastAsia="Arial" w:hAnsi="Arial" w:cs="Arial"/>
          <w:sz w:val="24"/>
          <w:szCs w:val="24"/>
          <w:highlight w:val="white"/>
        </w:rPr>
      </w:pPr>
      <w:r w:rsidRPr="00D649EB">
        <w:rPr>
          <w:rFonts w:ascii="Arial" w:hAnsi="Arial" w:cs="Arial"/>
          <w:sz w:val="24"/>
          <w:szCs w:val="24"/>
          <w:shd w:val="clear" w:color="auto" w:fill="FFFFFF"/>
        </w:rPr>
        <w:t>_______</w:t>
      </w:r>
      <w:r w:rsidR="001C49CD" w:rsidRPr="00D649EB">
        <w:rPr>
          <w:rFonts w:ascii="Arial" w:hAnsi="Arial" w:cs="Arial"/>
          <w:sz w:val="24"/>
          <w:szCs w:val="24"/>
          <w:shd w:val="clear" w:color="auto" w:fill="FFFFFF"/>
        </w:rPr>
        <w:t xml:space="preserve">. </w:t>
      </w:r>
      <w:r w:rsidR="001C49CD" w:rsidRPr="00D649EB">
        <w:rPr>
          <w:rFonts w:ascii="Arial" w:hAnsi="Arial" w:cs="Arial"/>
          <w:b/>
          <w:sz w:val="24"/>
          <w:szCs w:val="24"/>
          <w:shd w:val="clear" w:color="auto" w:fill="FFFFFF"/>
        </w:rPr>
        <w:t>As dificuldades da população negra no mercado de trabalho</w:t>
      </w:r>
      <w:r w:rsidR="001C49CD" w:rsidRPr="00D649EB">
        <w:rPr>
          <w:rFonts w:ascii="Arial" w:hAnsi="Arial" w:cs="Arial"/>
          <w:sz w:val="24"/>
          <w:szCs w:val="24"/>
          <w:shd w:val="clear" w:color="auto" w:fill="FFFFFF"/>
        </w:rPr>
        <w:t>. São Paulo: Dieese, 2023.</w:t>
      </w:r>
    </w:p>
    <w:p w:rsidR="001C49CD" w:rsidRPr="00D649EB" w:rsidRDefault="001C49CD" w:rsidP="00D649EB">
      <w:pPr>
        <w:spacing w:after="0" w:line="240" w:lineRule="auto"/>
        <w:rPr>
          <w:rFonts w:ascii="Arial" w:eastAsia="Arial" w:hAnsi="Arial" w:cs="Arial"/>
          <w:sz w:val="24"/>
          <w:szCs w:val="24"/>
          <w:highlight w:val="white"/>
        </w:rPr>
      </w:pPr>
    </w:p>
    <w:p w:rsidR="007B10B8" w:rsidRPr="00D649EB" w:rsidRDefault="001E3D6A"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_______</w:t>
      </w:r>
      <w:r w:rsidR="007B10B8" w:rsidRPr="00D649EB">
        <w:rPr>
          <w:rFonts w:ascii="Arial" w:hAnsi="Arial" w:cs="Arial"/>
          <w:sz w:val="24"/>
          <w:szCs w:val="24"/>
          <w:shd w:val="clear" w:color="auto" w:fill="FFFFFF"/>
        </w:rPr>
        <w:t xml:space="preserve">. </w:t>
      </w:r>
      <w:r w:rsidR="007B10B8" w:rsidRPr="00D649EB">
        <w:rPr>
          <w:rFonts w:ascii="Arial" w:hAnsi="Arial" w:cs="Arial"/>
          <w:b/>
          <w:sz w:val="24"/>
          <w:szCs w:val="24"/>
          <w:shd w:val="clear" w:color="auto" w:fill="FFFFFF"/>
        </w:rPr>
        <w:t>Mulheres no mercado de trabalho: desafios e desigualdades constantes</w:t>
      </w:r>
      <w:r w:rsidR="007B10B8" w:rsidRPr="00D649EB">
        <w:rPr>
          <w:rFonts w:ascii="Arial" w:hAnsi="Arial" w:cs="Arial"/>
          <w:sz w:val="24"/>
          <w:szCs w:val="24"/>
          <w:shd w:val="clear" w:color="auto" w:fill="FFFFFF"/>
        </w:rPr>
        <w:t>. São Paulo: Dieese, 2024.</w:t>
      </w:r>
    </w:p>
    <w:p w:rsidR="007B10B8" w:rsidRPr="00D649EB" w:rsidRDefault="007B10B8" w:rsidP="00D649EB">
      <w:pPr>
        <w:spacing w:after="0" w:line="240" w:lineRule="auto"/>
        <w:rPr>
          <w:rFonts w:ascii="Arial" w:eastAsia="Arial" w:hAnsi="Arial" w:cs="Arial"/>
          <w:sz w:val="24"/>
          <w:szCs w:val="24"/>
          <w:highlight w:val="white"/>
        </w:rPr>
      </w:pPr>
    </w:p>
    <w:p w:rsidR="007B3718" w:rsidRPr="00D649EB" w:rsidRDefault="007B371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DUARTE, J. M. G. </w:t>
      </w:r>
      <w:r w:rsidRPr="00D649EB">
        <w:rPr>
          <w:rStyle w:val="Forte"/>
          <w:rFonts w:ascii="Arial" w:hAnsi="Arial" w:cs="Arial"/>
          <w:color w:val="222222"/>
          <w:sz w:val="24"/>
          <w:szCs w:val="24"/>
          <w:shd w:val="clear" w:color="auto" w:fill="FFFFFF"/>
        </w:rPr>
        <w:t>Ser profissional de saúde com deficiência no ambiente hospitalar</w:t>
      </w:r>
      <w:r w:rsidRPr="00D649EB">
        <w:rPr>
          <w:rFonts w:ascii="Arial" w:hAnsi="Arial" w:cs="Arial"/>
          <w:color w:val="222222"/>
          <w:sz w:val="24"/>
          <w:szCs w:val="24"/>
          <w:shd w:val="clear" w:color="auto" w:fill="FFFFFF"/>
        </w:rPr>
        <w:t>. 2018. 153 f. Tese (Doutor</w:t>
      </w:r>
      <w:r w:rsidR="009B11C3" w:rsidRPr="00D649EB">
        <w:rPr>
          <w:rFonts w:ascii="Arial" w:hAnsi="Arial" w:cs="Arial"/>
          <w:color w:val="222222"/>
          <w:sz w:val="24"/>
          <w:szCs w:val="24"/>
          <w:shd w:val="clear" w:color="auto" w:fill="FFFFFF"/>
        </w:rPr>
        <w:t>ado) - Curso de Atenção à Saúde</w:t>
      </w:r>
      <w:r w:rsidRPr="00D649EB">
        <w:rPr>
          <w:rFonts w:ascii="Arial" w:hAnsi="Arial" w:cs="Arial"/>
          <w:color w:val="222222"/>
          <w:sz w:val="24"/>
          <w:szCs w:val="24"/>
          <w:shd w:val="clear" w:color="auto" w:fill="FFFFFF"/>
        </w:rPr>
        <w:t>, Universidade Federal do Triângulo Mineiro, Uberaba, 2018.</w:t>
      </w:r>
    </w:p>
    <w:p w:rsidR="007B3718" w:rsidRPr="00D649EB" w:rsidRDefault="007B3718" w:rsidP="00D649EB">
      <w:pPr>
        <w:spacing w:after="0" w:line="240" w:lineRule="auto"/>
        <w:rPr>
          <w:rFonts w:ascii="Arial" w:eastAsia="Arial" w:hAnsi="Arial" w:cs="Arial"/>
          <w:sz w:val="24"/>
          <w:szCs w:val="24"/>
          <w:highlight w:val="white"/>
        </w:rPr>
      </w:pPr>
    </w:p>
    <w:p w:rsidR="004E301A" w:rsidRPr="00D649EB" w:rsidRDefault="004E301A"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GIL, A. C. </w:t>
      </w:r>
      <w:r w:rsidRPr="00D649EB">
        <w:rPr>
          <w:rStyle w:val="Forte"/>
          <w:rFonts w:ascii="Arial" w:hAnsi="Arial" w:cs="Arial"/>
          <w:color w:val="222222"/>
          <w:sz w:val="24"/>
          <w:szCs w:val="24"/>
          <w:shd w:val="clear" w:color="auto" w:fill="FFFFFF"/>
        </w:rPr>
        <w:t>Métodos e técnicas de pesquisa social</w:t>
      </w:r>
      <w:r w:rsidRPr="00D649EB">
        <w:rPr>
          <w:rFonts w:ascii="Arial" w:hAnsi="Arial" w:cs="Arial"/>
          <w:color w:val="222222"/>
          <w:sz w:val="24"/>
          <w:szCs w:val="24"/>
          <w:shd w:val="clear" w:color="auto" w:fill="FFFFFF"/>
        </w:rPr>
        <w:t xml:space="preserve">. 7. </w:t>
      </w:r>
      <w:proofErr w:type="gramStart"/>
      <w:r w:rsidRPr="00D649EB">
        <w:rPr>
          <w:rFonts w:ascii="Arial" w:hAnsi="Arial" w:cs="Arial"/>
          <w:color w:val="222222"/>
          <w:sz w:val="24"/>
          <w:szCs w:val="24"/>
          <w:shd w:val="clear" w:color="auto" w:fill="FFFFFF"/>
        </w:rPr>
        <w:t>ed.</w:t>
      </w:r>
      <w:proofErr w:type="gramEnd"/>
      <w:r w:rsidRPr="00D649EB">
        <w:rPr>
          <w:rFonts w:ascii="Arial" w:hAnsi="Arial" w:cs="Arial"/>
          <w:color w:val="222222"/>
          <w:sz w:val="24"/>
          <w:szCs w:val="24"/>
          <w:shd w:val="clear" w:color="auto" w:fill="FFFFFF"/>
        </w:rPr>
        <w:t xml:space="preserve"> São Paulo: Atlas, 2021.</w:t>
      </w:r>
    </w:p>
    <w:p w:rsidR="004E301A" w:rsidRPr="00D649EB" w:rsidRDefault="004E301A" w:rsidP="00D649EB">
      <w:pPr>
        <w:spacing w:after="0" w:line="240" w:lineRule="auto"/>
        <w:rPr>
          <w:rFonts w:ascii="Arial" w:eastAsia="Arial" w:hAnsi="Arial" w:cs="Arial"/>
          <w:sz w:val="24"/>
          <w:szCs w:val="24"/>
          <w:highlight w:val="white"/>
        </w:rPr>
      </w:pPr>
    </w:p>
    <w:p w:rsidR="00DB24A4" w:rsidRPr="00D649EB" w:rsidRDefault="00DB24A4"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lastRenderedPageBreak/>
        <w:t>GIL, M.; MENEGAZZI, P. </w:t>
      </w:r>
      <w:r w:rsidRPr="00D649EB">
        <w:rPr>
          <w:rStyle w:val="Forte"/>
          <w:rFonts w:ascii="Arial" w:hAnsi="Arial" w:cs="Arial"/>
          <w:sz w:val="24"/>
          <w:szCs w:val="24"/>
          <w:shd w:val="clear" w:color="auto" w:fill="FFFFFF"/>
        </w:rPr>
        <w:t xml:space="preserve">Incluir: o que </w:t>
      </w:r>
      <w:proofErr w:type="gramStart"/>
      <w:r w:rsidRPr="00D649EB">
        <w:rPr>
          <w:rStyle w:val="Forte"/>
          <w:rFonts w:ascii="Arial" w:hAnsi="Arial" w:cs="Arial"/>
          <w:sz w:val="24"/>
          <w:szCs w:val="24"/>
          <w:shd w:val="clear" w:color="auto" w:fill="FFFFFF"/>
        </w:rPr>
        <w:t>é,</w:t>
      </w:r>
      <w:proofErr w:type="gramEnd"/>
      <w:r w:rsidRPr="00D649EB">
        <w:rPr>
          <w:rStyle w:val="Forte"/>
          <w:rFonts w:ascii="Arial" w:hAnsi="Arial" w:cs="Arial"/>
          <w:sz w:val="24"/>
          <w:szCs w:val="24"/>
          <w:shd w:val="clear" w:color="auto" w:fill="FFFFFF"/>
        </w:rPr>
        <w:t xml:space="preserve"> como e por que fazer?</w:t>
      </w:r>
      <w:r w:rsidRPr="00D649EB">
        <w:rPr>
          <w:rFonts w:ascii="Arial" w:hAnsi="Arial" w:cs="Arial"/>
          <w:sz w:val="24"/>
          <w:szCs w:val="24"/>
          <w:shd w:val="clear" w:color="auto" w:fill="FFFFFF"/>
        </w:rPr>
        <w:t> Brasil: Organização Internacional do Trabalho (OIT), 2021. 200 p.</w:t>
      </w:r>
    </w:p>
    <w:p w:rsidR="00DB24A4" w:rsidRPr="00D649EB" w:rsidRDefault="00DB24A4" w:rsidP="00D649EB">
      <w:pPr>
        <w:spacing w:after="0" w:line="240" w:lineRule="auto"/>
        <w:rPr>
          <w:rFonts w:ascii="Arial" w:eastAsia="Arial" w:hAnsi="Arial" w:cs="Arial"/>
          <w:sz w:val="24"/>
          <w:szCs w:val="24"/>
          <w:highlight w:val="white"/>
        </w:rPr>
      </w:pPr>
    </w:p>
    <w:p w:rsidR="00BC5EE5" w:rsidRPr="00D649EB" w:rsidRDefault="00BC5EE5"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 xml:space="preserve">INSTITUTO ETHOS. </w:t>
      </w:r>
      <w:r w:rsidRPr="00D649EB">
        <w:rPr>
          <w:rFonts w:ascii="Arial" w:hAnsi="Arial" w:cs="Arial"/>
          <w:b/>
          <w:sz w:val="24"/>
          <w:szCs w:val="24"/>
          <w:shd w:val="clear" w:color="auto" w:fill="FFFFFF"/>
        </w:rPr>
        <w:t>Perfil social, racial e de gênero das 1.100 maiores empresas do Brasil e suas ações afirmativas 2023-2024</w:t>
      </w:r>
      <w:r w:rsidRPr="00D649EB">
        <w:rPr>
          <w:rFonts w:ascii="Arial" w:hAnsi="Arial" w:cs="Arial"/>
          <w:sz w:val="24"/>
          <w:szCs w:val="24"/>
          <w:shd w:val="clear" w:color="auto" w:fill="FFFFFF"/>
        </w:rPr>
        <w:t>. São Paulo: Instituto Ethos, 20</w:t>
      </w:r>
      <w:r w:rsidR="0089738A" w:rsidRPr="00D649EB">
        <w:rPr>
          <w:rFonts w:ascii="Arial" w:hAnsi="Arial" w:cs="Arial"/>
          <w:sz w:val="24"/>
          <w:szCs w:val="24"/>
          <w:shd w:val="clear" w:color="auto" w:fill="FFFFFF"/>
        </w:rPr>
        <w:t>24</w:t>
      </w:r>
      <w:r w:rsidRPr="00D649EB">
        <w:rPr>
          <w:rFonts w:ascii="Arial" w:hAnsi="Arial" w:cs="Arial"/>
          <w:sz w:val="24"/>
          <w:szCs w:val="24"/>
          <w:shd w:val="clear" w:color="auto" w:fill="FFFFFF"/>
        </w:rPr>
        <w:t>.</w:t>
      </w:r>
    </w:p>
    <w:p w:rsidR="00BC5EE5" w:rsidRPr="00D649EB" w:rsidRDefault="00BC5EE5" w:rsidP="00D649EB">
      <w:pPr>
        <w:spacing w:after="0" w:line="240" w:lineRule="auto"/>
        <w:rPr>
          <w:rFonts w:ascii="Arial" w:eastAsia="Arial" w:hAnsi="Arial" w:cs="Arial"/>
          <w:sz w:val="24"/>
          <w:szCs w:val="24"/>
          <w:highlight w:val="white"/>
        </w:rPr>
      </w:pPr>
    </w:p>
    <w:p w:rsidR="0089738A" w:rsidRPr="00D649EB" w:rsidRDefault="0089738A"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________________. </w:t>
      </w:r>
      <w:r w:rsidRPr="00D649EB">
        <w:rPr>
          <w:rStyle w:val="Forte"/>
          <w:rFonts w:ascii="Arial" w:hAnsi="Arial" w:cs="Arial"/>
          <w:color w:val="222222"/>
          <w:sz w:val="24"/>
          <w:szCs w:val="24"/>
          <w:shd w:val="clear" w:color="auto" w:fill="FFFFFF"/>
        </w:rPr>
        <w:t>Sobre o Instituto</w:t>
      </w:r>
      <w:r w:rsidRPr="00D649EB">
        <w:rPr>
          <w:rFonts w:ascii="Arial" w:hAnsi="Arial" w:cs="Arial"/>
          <w:color w:val="222222"/>
          <w:sz w:val="24"/>
          <w:szCs w:val="24"/>
          <w:shd w:val="clear" w:color="auto" w:fill="FFFFFF"/>
        </w:rPr>
        <w:t xml:space="preserve">. 2024. Disponível em: </w:t>
      </w:r>
      <w:proofErr w:type="gramStart"/>
      <w:r w:rsidRPr="00D649EB">
        <w:rPr>
          <w:rFonts w:ascii="Arial" w:hAnsi="Arial" w:cs="Arial"/>
          <w:color w:val="222222"/>
          <w:sz w:val="24"/>
          <w:szCs w:val="24"/>
          <w:shd w:val="clear" w:color="auto" w:fill="FFFFFF"/>
        </w:rPr>
        <w:t>https</w:t>
      </w:r>
      <w:proofErr w:type="gramEnd"/>
      <w:r w:rsidRPr="00D649EB">
        <w:rPr>
          <w:rFonts w:ascii="Arial" w:hAnsi="Arial" w:cs="Arial"/>
          <w:color w:val="222222"/>
          <w:sz w:val="24"/>
          <w:szCs w:val="24"/>
          <w:shd w:val="clear" w:color="auto" w:fill="FFFFFF"/>
        </w:rPr>
        <w:t>://www.ethos.org.br/instituto-ethos/. Acesso em: 26 nov. 2024.</w:t>
      </w:r>
    </w:p>
    <w:p w:rsidR="0089738A" w:rsidRPr="00D649EB" w:rsidRDefault="0089738A" w:rsidP="00D649EB">
      <w:pPr>
        <w:spacing w:after="0" w:line="240" w:lineRule="auto"/>
        <w:rPr>
          <w:rFonts w:ascii="Arial" w:eastAsia="Arial" w:hAnsi="Arial" w:cs="Arial"/>
          <w:sz w:val="24"/>
          <w:szCs w:val="24"/>
          <w:highlight w:val="white"/>
        </w:rPr>
      </w:pPr>
    </w:p>
    <w:p w:rsidR="003C1579" w:rsidRPr="00D649EB" w:rsidRDefault="003C1579"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IRIGARAY, H. A. R. Políticas de Diversidade nas Organizações: Uma Questão de Discurso? In: XXXI ENCONTRO DO ANPAD, 31</w:t>
      </w:r>
      <w:proofErr w:type="gramStart"/>
      <w:r w:rsidRPr="00D649EB">
        <w:rPr>
          <w:rFonts w:ascii="Arial" w:hAnsi="Arial" w:cs="Arial"/>
          <w:sz w:val="24"/>
          <w:szCs w:val="24"/>
          <w:shd w:val="clear" w:color="auto" w:fill="FFFFFF"/>
        </w:rPr>
        <w:t>.,</w:t>
      </w:r>
      <w:proofErr w:type="gramEnd"/>
      <w:r w:rsidRPr="00D649EB">
        <w:rPr>
          <w:rFonts w:ascii="Arial" w:hAnsi="Arial" w:cs="Arial"/>
          <w:sz w:val="24"/>
          <w:szCs w:val="24"/>
          <w:shd w:val="clear" w:color="auto" w:fill="FFFFFF"/>
        </w:rPr>
        <w:t xml:space="preserve"> 2007, Rio de Janeiro. </w:t>
      </w:r>
      <w:r w:rsidRPr="00D649EB">
        <w:rPr>
          <w:rStyle w:val="Forte"/>
          <w:rFonts w:ascii="Arial" w:hAnsi="Arial" w:cs="Arial"/>
          <w:sz w:val="24"/>
          <w:szCs w:val="24"/>
          <w:shd w:val="clear" w:color="auto" w:fill="FFFFFF"/>
        </w:rPr>
        <w:t>Encontro. </w:t>
      </w:r>
      <w:r w:rsidRPr="00D649EB">
        <w:rPr>
          <w:rFonts w:ascii="Arial" w:hAnsi="Arial" w:cs="Arial"/>
          <w:sz w:val="24"/>
          <w:szCs w:val="24"/>
          <w:shd w:val="clear" w:color="auto" w:fill="FFFFFF"/>
        </w:rPr>
        <w:t>Rio de Janeiro: Anpad, 2007.</w:t>
      </w:r>
    </w:p>
    <w:p w:rsidR="003C1579" w:rsidRPr="00D649EB" w:rsidRDefault="003C1579" w:rsidP="00D649EB">
      <w:pPr>
        <w:spacing w:after="0" w:line="240" w:lineRule="auto"/>
        <w:rPr>
          <w:rFonts w:ascii="Arial" w:eastAsia="Arial" w:hAnsi="Arial" w:cs="Arial"/>
          <w:sz w:val="24"/>
          <w:szCs w:val="24"/>
          <w:highlight w:val="white"/>
        </w:rPr>
      </w:pPr>
    </w:p>
    <w:p w:rsidR="008617E8" w:rsidRPr="00D649EB" w:rsidRDefault="008617E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 xml:space="preserve">IRIGARAY, H. A. R.; </w:t>
      </w:r>
      <w:proofErr w:type="gramStart"/>
      <w:r w:rsidRPr="00D649EB">
        <w:rPr>
          <w:rFonts w:ascii="Arial" w:hAnsi="Arial" w:cs="Arial"/>
          <w:color w:val="222222"/>
          <w:sz w:val="24"/>
          <w:szCs w:val="24"/>
          <w:shd w:val="clear" w:color="auto" w:fill="FFFFFF"/>
        </w:rPr>
        <w:t>VERGARA,</w:t>
      </w:r>
      <w:proofErr w:type="gramEnd"/>
      <w:r w:rsidRPr="00D649EB">
        <w:rPr>
          <w:rFonts w:ascii="Arial" w:hAnsi="Arial" w:cs="Arial"/>
          <w:color w:val="222222"/>
          <w:sz w:val="24"/>
          <w:szCs w:val="24"/>
          <w:shd w:val="clear" w:color="auto" w:fill="FFFFFF"/>
        </w:rPr>
        <w:t xml:space="preserve"> S. C. O tempo como dimensão de pesquisa sobre uma política de diversidade e relações de trabalho. </w:t>
      </w:r>
      <w:r w:rsidRPr="00D649EB">
        <w:rPr>
          <w:rStyle w:val="Forte"/>
          <w:rFonts w:ascii="Arial" w:hAnsi="Arial" w:cs="Arial"/>
          <w:color w:val="222222"/>
          <w:sz w:val="24"/>
          <w:szCs w:val="24"/>
          <w:shd w:val="clear" w:color="auto" w:fill="FFFFFF"/>
        </w:rPr>
        <w:t>Cad. Ebape.Br</w:t>
      </w:r>
      <w:r w:rsidRPr="00D649EB">
        <w:rPr>
          <w:rFonts w:ascii="Arial" w:hAnsi="Arial" w:cs="Arial"/>
          <w:color w:val="222222"/>
          <w:sz w:val="24"/>
          <w:szCs w:val="24"/>
          <w:shd w:val="clear" w:color="auto" w:fill="FFFFFF"/>
        </w:rPr>
        <w:t>, Rio de Janeiro, v. 9, n. 4, p. 1085-1098, dez. 2011.</w:t>
      </w:r>
    </w:p>
    <w:p w:rsidR="008617E8" w:rsidRPr="00D649EB" w:rsidRDefault="008617E8" w:rsidP="00D649EB">
      <w:pPr>
        <w:spacing w:after="0" w:line="240" w:lineRule="auto"/>
        <w:rPr>
          <w:rFonts w:ascii="Arial" w:eastAsia="Arial" w:hAnsi="Arial" w:cs="Arial"/>
          <w:sz w:val="24"/>
          <w:szCs w:val="24"/>
          <w:highlight w:val="white"/>
        </w:rPr>
      </w:pPr>
    </w:p>
    <w:p w:rsidR="00B925D6" w:rsidRPr="00D649EB" w:rsidRDefault="00B925D6"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LIMA, Victória. </w:t>
      </w:r>
      <w:r w:rsidRPr="00D649EB">
        <w:rPr>
          <w:rStyle w:val="Forte"/>
          <w:rFonts w:ascii="Arial" w:hAnsi="Arial" w:cs="Arial"/>
          <w:sz w:val="24"/>
          <w:szCs w:val="24"/>
          <w:shd w:val="clear" w:color="auto" w:fill="FFFFFF"/>
        </w:rPr>
        <w:t>O</w:t>
      </w:r>
      <w:r w:rsidR="00427968" w:rsidRPr="00D649EB">
        <w:rPr>
          <w:rStyle w:val="Forte"/>
          <w:rFonts w:ascii="Arial" w:hAnsi="Arial" w:cs="Arial"/>
          <w:sz w:val="24"/>
          <w:szCs w:val="24"/>
          <w:shd w:val="clear" w:color="auto" w:fill="FFFFFF"/>
        </w:rPr>
        <w:t>s diferentes tipos de diversidade</w:t>
      </w:r>
      <w:r w:rsidRPr="00D649EB">
        <w:rPr>
          <w:rFonts w:ascii="Arial" w:hAnsi="Arial" w:cs="Arial"/>
          <w:sz w:val="24"/>
          <w:szCs w:val="24"/>
          <w:shd w:val="clear" w:color="auto" w:fill="FFFFFF"/>
        </w:rPr>
        <w:t xml:space="preserve">. 2023. Disponível em: </w:t>
      </w:r>
      <w:proofErr w:type="gramStart"/>
      <w:r w:rsidRPr="00D649EB">
        <w:rPr>
          <w:rFonts w:ascii="Arial" w:hAnsi="Arial" w:cs="Arial"/>
          <w:sz w:val="24"/>
          <w:szCs w:val="24"/>
          <w:shd w:val="clear" w:color="auto" w:fill="FFFFFF"/>
        </w:rPr>
        <w:t>https</w:t>
      </w:r>
      <w:proofErr w:type="gramEnd"/>
      <w:r w:rsidRPr="00D649EB">
        <w:rPr>
          <w:rFonts w:ascii="Arial" w:hAnsi="Arial" w:cs="Arial"/>
          <w:sz w:val="24"/>
          <w:szCs w:val="24"/>
          <w:shd w:val="clear" w:color="auto" w:fill="FFFFFF"/>
        </w:rPr>
        <w:t>://irs.org.br/os-diferentes-tipos-de-diversidade/. Acesso em: 10 set. 2024.</w:t>
      </w:r>
    </w:p>
    <w:p w:rsidR="00546BCC" w:rsidRPr="00D649EB" w:rsidRDefault="00546BCC" w:rsidP="00D649EB">
      <w:pPr>
        <w:spacing w:after="0" w:line="240" w:lineRule="auto"/>
        <w:rPr>
          <w:rFonts w:ascii="Arial" w:hAnsi="Arial" w:cs="Arial"/>
          <w:sz w:val="24"/>
          <w:szCs w:val="24"/>
          <w:shd w:val="clear" w:color="auto" w:fill="FFFFFF"/>
        </w:rPr>
      </w:pPr>
    </w:p>
    <w:p w:rsidR="00546BCC" w:rsidRPr="00D649EB" w:rsidRDefault="00546BCC" w:rsidP="00D649EB">
      <w:pPr>
        <w:spacing w:after="0" w:line="240" w:lineRule="auto"/>
        <w:rPr>
          <w:rFonts w:ascii="Arial" w:hAnsi="Arial" w:cs="Arial"/>
          <w:sz w:val="24"/>
          <w:szCs w:val="24"/>
          <w:shd w:val="clear" w:color="auto" w:fill="FFFFFF"/>
        </w:rPr>
      </w:pPr>
      <w:r w:rsidRPr="00D649EB">
        <w:rPr>
          <w:rFonts w:ascii="Arial" w:hAnsi="Arial" w:cs="Arial"/>
          <w:sz w:val="24"/>
          <w:szCs w:val="24"/>
          <w:shd w:val="clear" w:color="auto" w:fill="FFFFFF"/>
        </w:rPr>
        <w:t xml:space="preserve">MATTELART, A. Diversidade Cultural e Mundialização. São Paulo: Parábola, </w:t>
      </w:r>
      <w:proofErr w:type="gramStart"/>
      <w:r w:rsidRPr="00D649EB">
        <w:rPr>
          <w:rFonts w:ascii="Arial" w:hAnsi="Arial" w:cs="Arial"/>
          <w:sz w:val="24"/>
          <w:szCs w:val="24"/>
          <w:shd w:val="clear" w:color="auto" w:fill="FFFFFF"/>
        </w:rPr>
        <w:t>2005</w:t>
      </w:r>
      <w:proofErr w:type="gramEnd"/>
    </w:p>
    <w:p w:rsidR="00B925D6" w:rsidRPr="00D649EB" w:rsidRDefault="00B925D6" w:rsidP="00D649EB">
      <w:pPr>
        <w:spacing w:after="0" w:line="240" w:lineRule="auto"/>
        <w:rPr>
          <w:rFonts w:ascii="Arial" w:eastAsia="Arial" w:hAnsi="Arial" w:cs="Arial"/>
          <w:sz w:val="24"/>
          <w:szCs w:val="24"/>
          <w:highlight w:val="white"/>
        </w:rPr>
      </w:pPr>
    </w:p>
    <w:p w:rsidR="005E068C" w:rsidRPr="00D649EB" w:rsidRDefault="005E068C" w:rsidP="00D649EB">
      <w:pPr>
        <w:spacing w:after="0" w:line="240" w:lineRule="auto"/>
        <w:rPr>
          <w:rFonts w:ascii="Arial" w:hAnsi="Arial" w:cs="Arial"/>
          <w:sz w:val="24"/>
          <w:szCs w:val="24"/>
        </w:rPr>
      </w:pPr>
      <w:r w:rsidRPr="00D649EB">
        <w:rPr>
          <w:rFonts w:ascii="Arial" w:hAnsi="Arial" w:cs="Arial"/>
          <w:sz w:val="24"/>
          <w:szCs w:val="24"/>
        </w:rPr>
        <w:t xml:space="preserve">MINAYO, M. C. S. </w:t>
      </w:r>
      <w:r w:rsidRPr="00D649EB">
        <w:rPr>
          <w:rFonts w:ascii="Arial" w:hAnsi="Arial" w:cs="Arial"/>
          <w:b/>
          <w:sz w:val="24"/>
          <w:szCs w:val="24"/>
        </w:rPr>
        <w:t>O desafio do conhecimento: pesquisa qualitativa em saúde</w:t>
      </w:r>
      <w:r w:rsidRPr="00D649EB">
        <w:rPr>
          <w:rFonts w:ascii="Arial" w:hAnsi="Arial" w:cs="Arial"/>
          <w:sz w:val="24"/>
          <w:szCs w:val="24"/>
        </w:rPr>
        <w:t xml:space="preserve">. 14ª edição. São Paulo: </w:t>
      </w:r>
      <w:proofErr w:type="spellStart"/>
      <w:r w:rsidRPr="00D649EB">
        <w:rPr>
          <w:rFonts w:ascii="Arial" w:hAnsi="Arial" w:cs="Arial"/>
          <w:sz w:val="24"/>
          <w:szCs w:val="24"/>
        </w:rPr>
        <w:t>Hucitec</w:t>
      </w:r>
      <w:proofErr w:type="spellEnd"/>
      <w:r w:rsidRPr="00D649EB">
        <w:rPr>
          <w:rFonts w:ascii="Arial" w:hAnsi="Arial" w:cs="Arial"/>
          <w:sz w:val="24"/>
          <w:szCs w:val="24"/>
        </w:rPr>
        <w:t xml:space="preserve"> Editora, 2014. 407 p.</w:t>
      </w:r>
    </w:p>
    <w:p w:rsidR="005E068C" w:rsidRPr="00D649EB" w:rsidRDefault="005E068C" w:rsidP="00D649EB">
      <w:pPr>
        <w:spacing w:after="0" w:line="240" w:lineRule="auto"/>
        <w:rPr>
          <w:rFonts w:ascii="Arial" w:eastAsia="Arial" w:hAnsi="Arial" w:cs="Arial"/>
          <w:sz w:val="24"/>
          <w:szCs w:val="24"/>
          <w:highlight w:val="white"/>
        </w:rPr>
      </w:pPr>
    </w:p>
    <w:p w:rsidR="00543C98" w:rsidRPr="00D649EB" w:rsidRDefault="00543C98" w:rsidP="00D649EB">
      <w:pPr>
        <w:spacing w:after="0" w:line="240" w:lineRule="auto"/>
        <w:rPr>
          <w:rFonts w:ascii="Arial" w:hAnsi="Arial" w:cs="Arial"/>
          <w:color w:val="222222"/>
          <w:sz w:val="24"/>
          <w:szCs w:val="24"/>
          <w:shd w:val="clear" w:color="auto" w:fill="FFFFFF"/>
        </w:rPr>
      </w:pPr>
      <w:r w:rsidRPr="00D649EB">
        <w:rPr>
          <w:rFonts w:ascii="Arial" w:hAnsi="Arial" w:cs="Arial"/>
          <w:color w:val="222222"/>
          <w:sz w:val="24"/>
          <w:szCs w:val="24"/>
          <w:shd w:val="clear" w:color="auto" w:fill="FFFFFF"/>
        </w:rPr>
        <w:t>MINISTÉRIO DO TRABALHO E EMPREGO. </w:t>
      </w:r>
      <w:r w:rsidRPr="00D649EB">
        <w:rPr>
          <w:rStyle w:val="Forte"/>
          <w:rFonts w:ascii="Arial" w:hAnsi="Arial" w:cs="Arial"/>
          <w:color w:val="222222"/>
          <w:sz w:val="24"/>
          <w:szCs w:val="24"/>
          <w:shd w:val="clear" w:color="auto" w:fill="FFFFFF"/>
        </w:rPr>
        <w:t>MTE reforça fiscalização e promove inclusão de pessoas com deficiência no mercado de trabalho</w:t>
      </w:r>
      <w:r w:rsidRPr="00D649EB">
        <w:rPr>
          <w:rFonts w:ascii="Arial" w:hAnsi="Arial" w:cs="Arial"/>
          <w:color w:val="222222"/>
          <w:sz w:val="24"/>
          <w:szCs w:val="24"/>
          <w:shd w:val="clear" w:color="auto" w:fill="FFFFFF"/>
        </w:rPr>
        <w:t xml:space="preserve">. 2024. Disponível em: </w:t>
      </w:r>
      <w:proofErr w:type="gramStart"/>
      <w:r w:rsidRPr="00D649EB">
        <w:rPr>
          <w:rFonts w:ascii="Arial" w:hAnsi="Arial" w:cs="Arial"/>
          <w:color w:val="222222"/>
          <w:sz w:val="24"/>
          <w:szCs w:val="24"/>
          <w:shd w:val="clear" w:color="auto" w:fill="FFFFFF"/>
        </w:rPr>
        <w:t>https</w:t>
      </w:r>
      <w:proofErr w:type="gramEnd"/>
      <w:r w:rsidRPr="00D649EB">
        <w:rPr>
          <w:rFonts w:ascii="Arial" w:hAnsi="Arial" w:cs="Arial"/>
          <w:color w:val="222222"/>
          <w:sz w:val="24"/>
          <w:szCs w:val="24"/>
          <w:shd w:val="clear" w:color="auto" w:fill="FFFFFF"/>
        </w:rPr>
        <w:t xml:space="preserve">://www.gov.br/trabalho-e-emprego/pt-br/noticias-e-conteudo/2024/Setembro/fiscalizacao-possibilita-inclusao-de-31-639-pessoas-com-deficiencia-no-mercado-de-trabalho-no-ano-passado. Acesso em: </w:t>
      </w:r>
      <w:proofErr w:type="gramStart"/>
      <w:r w:rsidRPr="00D649EB">
        <w:rPr>
          <w:rFonts w:ascii="Arial" w:hAnsi="Arial" w:cs="Arial"/>
          <w:color w:val="222222"/>
          <w:sz w:val="24"/>
          <w:szCs w:val="24"/>
          <w:shd w:val="clear" w:color="auto" w:fill="FFFFFF"/>
        </w:rPr>
        <w:t>1</w:t>
      </w:r>
      <w:proofErr w:type="gramEnd"/>
      <w:r w:rsidRPr="00D649EB">
        <w:rPr>
          <w:rFonts w:ascii="Arial" w:hAnsi="Arial" w:cs="Arial"/>
          <w:color w:val="222222"/>
          <w:sz w:val="24"/>
          <w:szCs w:val="24"/>
          <w:shd w:val="clear" w:color="auto" w:fill="FFFFFF"/>
        </w:rPr>
        <w:t xml:space="preserve"> nov. 2024.</w:t>
      </w:r>
    </w:p>
    <w:p w:rsidR="00543C98" w:rsidRPr="00D649EB" w:rsidRDefault="00543C98" w:rsidP="00D649EB">
      <w:pPr>
        <w:spacing w:after="0" w:line="240" w:lineRule="auto"/>
        <w:rPr>
          <w:rFonts w:ascii="Arial" w:eastAsia="Arial" w:hAnsi="Arial" w:cs="Arial"/>
          <w:sz w:val="24"/>
          <w:szCs w:val="24"/>
          <w:highlight w:val="white"/>
        </w:rPr>
      </w:pP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MOURA, B. F. </w:t>
      </w:r>
      <w:r w:rsidRPr="00D649EB">
        <w:rPr>
          <w:rFonts w:ascii="Arial" w:eastAsia="Arial" w:hAnsi="Arial" w:cs="Arial"/>
          <w:b/>
          <w:sz w:val="24"/>
          <w:szCs w:val="24"/>
        </w:rPr>
        <w:t>Maior presença de negros no país reflete reconhecimento racial</w:t>
      </w:r>
      <w:r w:rsidRPr="00D649EB">
        <w:rPr>
          <w:rFonts w:ascii="Arial" w:eastAsia="Arial" w:hAnsi="Arial" w:cs="Arial"/>
          <w:sz w:val="24"/>
          <w:szCs w:val="24"/>
        </w:rPr>
        <w:t xml:space="preserve">. 2023. Disponível em: </w:t>
      </w:r>
      <w:proofErr w:type="gramStart"/>
      <w:r w:rsidRPr="00D649EB">
        <w:rPr>
          <w:rFonts w:ascii="Arial" w:eastAsia="Arial" w:hAnsi="Arial" w:cs="Arial"/>
          <w:sz w:val="24"/>
          <w:szCs w:val="24"/>
        </w:rPr>
        <w:t>https</w:t>
      </w:r>
      <w:proofErr w:type="gramEnd"/>
      <w:r w:rsidRPr="00D649EB">
        <w:rPr>
          <w:rFonts w:ascii="Arial" w:eastAsia="Arial" w:hAnsi="Arial" w:cs="Arial"/>
          <w:sz w:val="24"/>
          <w:szCs w:val="24"/>
        </w:rPr>
        <w:t>://agenciabrasil.ebc.com.br/geral/noticia/2023-12/maior-presenca-de-negros-no-pais-reflete-reconhecimento-racial. Acesso em: 05 out. 2024.</w:t>
      </w: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ORGANIZAÇÃO INTERNACIONAL DO TRABALHO. </w:t>
      </w:r>
      <w:r w:rsidRPr="00D649EB">
        <w:rPr>
          <w:rFonts w:ascii="Arial" w:eastAsia="Arial" w:hAnsi="Arial" w:cs="Arial"/>
          <w:b/>
          <w:sz w:val="24"/>
          <w:szCs w:val="24"/>
        </w:rPr>
        <w:t>Conheça a OIT</w:t>
      </w:r>
      <w:r w:rsidRPr="00D649EB">
        <w:rPr>
          <w:rFonts w:ascii="Arial" w:eastAsia="Arial" w:hAnsi="Arial" w:cs="Arial"/>
          <w:sz w:val="24"/>
          <w:szCs w:val="24"/>
        </w:rPr>
        <w:t xml:space="preserve">. Disponível em: </w:t>
      </w:r>
      <w:proofErr w:type="gramStart"/>
      <w:r w:rsidRPr="00D649EB">
        <w:rPr>
          <w:rFonts w:ascii="Arial" w:eastAsia="Arial" w:hAnsi="Arial" w:cs="Arial"/>
          <w:sz w:val="24"/>
          <w:szCs w:val="24"/>
        </w:rPr>
        <w:t>https</w:t>
      </w:r>
      <w:proofErr w:type="gramEnd"/>
      <w:r w:rsidRPr="00D649EB">
        <w:rPr>
          <w:rFonts w:ascii="Arial" w:eastAsia="Arial" w:hAnsi="Arial" w:cs="Arial"/>
          <w:sz w:val="24"/>
          <w:szCs w:val="24"/>
        </w:rPr>
        <w:t>://www.ilo.org/pt-pt/regions-and-countries/americas/brasil/conheca-oit. Acesso em: 30 set. 2024.</w:t>
      </w:r>
    </w:p>
    <w:p w:rsidR="00BE2B73" w:rsidRPr="00D649EB" w:rsidRDefault="00761EFA" w:rsidP="00D649EB">
      <w:pPr>
        <w:spacing w:after="0" w:line="240" w:lineRule="auto"/>
        <w:rPr>
          <w:rFonts w:ascii="Arial" w:eastAsia="Arial" w:hAnsi="Arial" w:cs="Arial"/>
          <w:sz w:val="24"/>
          <w:szCs w:val="24"/>
          <w:highlight w:val="white"/>
        </w:rPr>
      </w:pPr>
      <w:r w:rsidRPr="00D649EB">
        <w:rPr>
          <w:rFonts w:ascii="Arial" w:eastAsia="Arial" w:hAnsi="Arial" w:cs="Arial"/>
          <w:sz w:val="24"/>
          <w:szCs w:val="24"/>
          <w:highlight w:val="white"/>
        </w:rPr>
        <w:t xml:space="preserve"> </w:t>
      </w:r>
    </w:p>
    <w:p w:rsidR="00C202F3" w:rsidRPr="00D649EB" w:rsidRDefault="00C202F3" w:rsidP="00D649EB">
      <w:pPr>
        <w:autoSpaceDE w:val="0"/>
        <w:autoSpaceDN w:val="0"/>
        <w:adjustRightInd w:val="0"/>
        <w:spacing w:after="0" w:line="240" w:lineRule="auto"/>
        <w:rPr>
          <w:rFonts w:ascii="Arial" w:hAnsi="Arial" w:cs="Arial"/>
          <w:sz w:val="24"/>
          <w:szCs w:val="24"/>
        </w:rPr>
      </w:pPr>
      <w:r w:rsidRPr="00D649EB">
        <w:rPr>
          <w:rFonts w:ascii="Arial" w:hAnsi="Arial" w:cs="Arial"/>
          <w:sz w:val="24"/>
          <w:szCs w:val="24"/>
        </w:rPr>
        <w:t xml:space="preserve">PASTORE, J. </w:t>
      </w:r>
      <w:r w:rsidRPr="00D649EB">
        <w:rPr>
          <w:rFonts w:ascii="Arial" w:hAnsi="Arial" w:cs="Arial"/>
          <w:iCs/>
          <w:sz w:val="24"/>
          <w:szCs w:val="24"/>
        </w:rPr>
        <w:t>Oportunidades de trabalho para portadores de deficiência</w:t>
      </w:r>
      <w:r w:rsidRPr="00D649EB">
        <w:rPr>
          <w:rFonts w:ascii="Arial" w:hAnsi="Arial" w:cs="Arial"/>
          <w:sz w:val="24"/>
          <w:szCs w:val="24"/>
        </w:rPr>
        <w:t xml:space="preserve">. São Paulo: </w:t>
      </w:r>
      <w:proofErr w:type="gramStart"/>
      <w:r w:rsidRPr="00D649EB">
        <w:rPr>
          <w:rFonts w:ascii="Arial" w:hAnsi="Arial" w:cs="Arial"/>
          <w:sz w:val="24"/>
          <w:szCs w:val="24"/>
        </w:rPr>
        <w:t>LTr</w:t>
      </w:r>
      <w:proofErr w:type="gramEnd"/>
      <w:r w:rsidRPr="00D649EB">
        <w:rPr>
          <w:rFonts w:ascii="Arial" w:hAnsi="Arial" w:cs="Arial"/>
          <w:sz w:val="24"/>
          <w:szCs w:val="24"/>
        </w:rPr>
        <w:t>, 2000.</w:t>
      </w:r>
    </w:p>
    <w:p w:rsidR="00C202F3" w:rsidRPr="00D649EB" w:rsidRDefault="00C202F3" w:rsidP="00D649EB">
      <w:pPr>
        <w:spacing w:after="0" w:line="240" w:lineRule="auto"/>
        <w:rPr>
          <w:rFonts w:ascii="Arial" w:eastAsia="Arial" w:hAnsi="Arial" w:cs="Arial"/>
          <w:sz w:val="24"/>
          <w:szCs w:val="24"/>
          <w:highlight w:val="white"/>
        </w:rPr>
      </w:pPr>
    </w:p>
    <w:p w:rsidR="00BE2B73" w:rsidRPr="00D649EB" w:rsidRDefault="00761EFA" w:rsidP="00D649EB">
      <w:pPr>
        <w:spacing w:after="0" w:line="240" w:lineRule="auto"/>
        <w:rPr>
          <w:rFonts w:ascii="Arial" w:eastAsia="Arial" w:hAnsi="Arial" w:cs="Arial"/>
          <w:sz w:val="24"/>
          <w:szCs w:val="24"/>
        </w:rPr>
      </w:pPr>
      <w:r w:rsidRPr="00D649EB">
        <w:rPr>
          <w:rFonts w:ascii="Arial" w:eastAsia="Arial" w:hAnsi="Arial" w:cs="Arial"/>
          <w:sz w:val="24"/>
          <w:szCs w:val="24"/>
          <w:highlight w:val="white"/>
        </w:rPr>
        <w:t xml:space="preserve">SAJI, G. S. M. </w:t>
      </w:r>
      <w:r w:rsidRPr="00D649EB">
        <w:rPr>
          <w:rFonts w:ascii="Arial" w:eastAsia="Arial" w:hAnsi="Arial" w:cs="Arial"/>
          <w:b/>
          <w:sz w:val="24"/>
          <w:szCs w:val="24"/>
        </w:rPr>
        <w:t xml:space="preserve">Gestão da diversidade no </w:t>
      </w:r>
      <w:r w:rsidR="00B925D6" w:rsidRPr="00D649EB">
        <w:rPr>
          <w:rFonts w:ascii="Arial" w:eastAsia="Arial" w:hAnsi="Arial" w:cs="Arial"/>
          <w:b/>
          <w:sz w:val="24"/>
          <w:szCs w:val="24"/>
        </w:rPr>
        <w:t>B</w:t>
      </w:r>
      <w:r w:rsidRPr="00D649EB">
        <w:rPr>
          <w:rFonts w:ascii="Arial" w:eastAsia="Arial" w:hAnsi="Arial" w:cs="Arial"/>
          <w:b/>
          <w:sz w:val="24"/>
          <w:szCs w:val="24"/>
        </w:rPr>
        <w:t>rasil</w:t>
      </w:r>
      <w:r w:rsidRPr="00D649EB">
        <w:rPr>
          <w:rFonts w:ascii="Arial" w:eastAsia="Arial" w:hAnsi="Arial" w:cs="Arial"/>
          <w:sz w:val="24"/>
          <w:szCs w:val="24"/>
        </w:rPr>
        <w:t xml:space="preserve">: apresentação de um modelo brasileiro. 2005. 62 f. Dissertação (Mestrado) - Curso de Administração, Fundação </w:t>
      </w:r>
      <w:r w:rsidR="008E6873" w:rsidRPr="00D649EB">
        <w:rPr>
          <w:rFonts w:ascii="Arial" w:eastAsia="Arial" w:hAnsi="Arial" w:cs="Arial"/>
          <w:sz w:val="24"/>
          <w:szCs w:val="24"/>
        </w:rPr>
        <w:t>Getúlio</w:t>
      </w:r>
      <w:r w:rsidRPr="00D649EB">
        <w:rPr>
          <w:rFonts w:ascii="Arial" w:eastAsia="Arial" w:hAnsi="Arial" w:cs="Arial"/>
          <w:sz w:val="24"/>
          <w:szCs w:val="24"/>
        </w:rPr>
        <w:t xml:space="preserve"> Vargas, São Paulo, 2005.</w:t>
      </w:r>
    </w:p>
    <w:p w:rsidR="00BE2B73" w:rsidRPr="00D649EB" w:rsidRDefault="00BE2B73" w:rsidP="00D649EB">
      <w:pPr>
        <w:spacing w:after="0" w:line="240" w:lineRule="auto"/>
        <w:rPr>
          <w:rFonts w:ascii="Arial" w:eastAsia="Arial" w:hAnsi="Arial" w:cs="Arial"/>
          <w:sz w:val="24"/>
          <w:szCs w:val="24"/>
        </w:rPr>
      </w:pPr>
    </w:p>
    <w:p w:rsidR="00905501" w:rsidRPr="00D649EB" w:rsidRDefault="00905501" w:rsidP="00D649EB">
      <w:pPr>
        <w:spacing w:after="0" w:line="240" w:lineRule="auto"/>
        <w:rPr>
          <w:rFonts w:ascii="Arial" w:eastAsia="Arial" w:hAnsi="Arial" w:cs="Arial"/>
          <w:sz w:val="24"/>
          <w:szCs w:val="24"/>
        </w:rPr>
      </w:pPr>
      <w:r w:rsidRPr="00D649EB">
        <w:rPr>
          <w:rFonts w:ascii="Arial" w:hAnsi="Arial" w:cs="Arial"/>
          <w:sz w:val="24"/>
          <w:szCs w:val="24"/>
          <w:shd w:val="clear" w:color="auto" w:fill="FFFFFF"/>
        </w:rPr>
        <w:t>S</w:t>
      </w:r>
      <w:r w:rsidR="00BC5EE5" w:rsidRPr="00D649EB">
        <w:rPr>
          <w:rFonts w:ascii="Arial" w:hAnsi="Arial" w:cs="Arial"/>
          <w:sz w:val="24"/>
          <w:szCs w:val="24"/>
          <w:shd w:val="clear" w:color="auto" w:fill="FFFFFF"/>
        </w:rPr>
        <w:t>ILVEIRA</w:t>
      </w:r>
      <w:r w:rsidRPr="00D649EB">
        <w:rPr>
          <w:rFonts w:ascii="Arial" w:hAnsi="Arial" w:cs="Arial"/>
          <w:sz w:val="24"/>
          <w:szCs w:val="24"/>
          <w:shd w:val="clear" w:color="auto" w:fill="FFFFFF"/>
        </w:rPr>
        <w:t xml:space="preserve">, A. A. F. </w:t>
      </w:r>
      <w:proofErr w:type="gramStart"/>
      <w:r w:rsidRPr="00D649EB">
        <w:rPr>
          <w:rFonts w:ascii="Arial" w:hAnsi="Arial" w:cs="Arial"/>
          <w:sz w:val="24"/>
          <w:szCs w:val="24"/>
          <w:shd w:val="clear" w:color="auto" w:fill="FFFFFF"/>
        </w:rPr>
        <w:t>et</w:t>
      </w:r>
      <w:proofErr w:type="gramEnd"/>
      <w:r w:rsidRPr="00D649EB">
        <w:rPr>
          <w:rFonts w:ascii="Arial" w:hAnsi="Arial" w:cs="Arial"/>
          <w:sz w:val="24"/>
          <w:szCs w:val="24"/>
          <w:shd w:val="clear" w:color="auto" w:fill="FFFFFF"/>
        </w:rPr>
        <w:t xml:space="preserve"> al. (2017). </w:t>
      </w:r>
      <w:r w:rsidR="00C95527" w:rsidRPr="00D649EB">
        <w:rPr>
          <w:rFonts w:ascii="Arial" w:hAnsi="Arial" w:cs="Arial"/>
          <w:sz w:val="24"/>
          <w:szCs w:val="24"/>
          <w:shd w:val="clear" w:color="auto" w:fill="FFFFFF"/>
        </w:rPr>
        <w:t>Responsabilidade social empresarial e a inclusão de pessoas com deficiência numa perspectiva de direção por valores</w:t>
      </w:r>
      <w:r w:rsidRPr="00D649EB">
        <w:rPr>
          <w:rFonts w:ascii="Arial" w:hAnsi="Arial" w:cs="Arial"/>
          <w:sz w:val="24"/>
          <w:szCs w:val="24"/>
          <w:shd w:val="clear" w:color="auto" w:fill="FFFFFF"/>
        </w:rPr>
        <w:t>. </w:t>
      </w:r>
      <w:r w:rsidR="00C95527" w:rsidRPr="00D649EB">
        <w:rPr>
          <w:rFonts w:ascii="Arial" w:hAnsi="Arial" w:cs="Arial"/>
          <w:b/>
          <w:iCs/>
          <w:sz w:val="24"/>
          <w:szCs w:val="24"/>
          <w:shd w:val="clear" w:color="auto" w:fill="FFFFFF"/>
        </w:rPr>
        <w:t>Anais do Congresso Internacional de Conhecimento e Inovação</w:t>
      </w:r>
      <w:r w:rsidRPr="00D649EB">
        <w:rPr>
          <w:rFonts w:ascii="Arial" w:hAnsi="Arial" w:cs="Arial"/>
          <w:iCs/>
          <w:sz w:val="24"/>
          <w:szCs w:val="24"/>
          <w:shd w:val="clear" w:color="auto" w:fill="FFFFFF"/>
        </w:rPr>
        <w:t xml:space="preserve"> – </w:t>
      </w:r>
      <w:proofErr w:type="spellStart"/>
      <w:r w:rsidRPr="00D649EB">
        <w:rPr>
          <w:rFonts w:ascii="Arial" w:hAnsi="Arial" w:cs="Arial"/>
          <w:iCs/>
          <w:sz w:val="24"/>
          <w:szCs w:val="24"/>
          <w:shd w:val="clear" w:color="auto" w:fill="FFFFFF"/>
        </w:rPr>
        <w:t>Ciki</w:t>
      </w:r>
      <w:proofErr w:type="spellEnd"/>
      <w:r w:rsidRPr="00D649EB">
        <w:rPr>
          <w:rFonts w:ascii="Arial" w:hAnsi="Arial" w:cs="Arial"/>
          <w:sz w:val="24"/>
          <w:szCs w:val="24"/>
          <w:shd w:val="clear" w:color="auto" w:fill="FFFFFF"/>
        </w:rPr>
        <w:t>, </w:t>
      </w:r>
      <w:r w:rsidRPr="00D649EB">
        <w:rPr>
          <w:rFonts w:ascii="Arial" w:hAnsi="Arial" w:cs="Arial"/>
          <w:iCs/>
          <w:sz w:val="24"/>
          <w:szCs w:val="24"/>
          <w:shd w:val="clear" w:color="auto" w:fill="FFFFFF"/>
        </w:rPr>
        <w:t>1</w:t>
      </w:r>
      <w:r w:rsidRPr="00D649EB">
        <w:rPr>
          <w:rFonts w:ascii="Arial" w:hAnsi="Arial" w:cs="Arial"/>
          <w:sz w:val="24"/>
          <w:szCs w:val="24"/>
          <w:shd w:val="clear" w:color="auto" w:fill="FFFFFF"/>
        </w:rPr>
        <w:t xml:space="preserve">(1). Disponível </w:t>
      </w:r>
      <w:r w:rsidRPr="00D649EB">
        <w:rPr>
          <w:rFonts w:ascii="Arial" w:hAnsi="Arial" w:cs="Arial"/>
          <w:sz w:val="24"/>
          <w:szCs w:val="24"/>
          <w:shd w:val="clear" w:color="auto" w:fill="FFFFFF"/>
        </w:rPr>
        <w:lastRenderedPageBreak/>
        <w:t xml:space="preserve">em: </w:t>
      </w:r>
      <w:proofErr w:type="gramStart"/>
      <w:r w:rsidRPr="00D649EB">
        <w:rPr>
          <w:rFonts w:ascii="Arial" w:hAnsi="Arial" w:cs="Arial"/>
          <w:sz w:val="24"/>
          <w:szCs w:val="24"/>
          <w:shd w:val="clear" w:color="auto" w:fill="FFFFFF"/>
        </w:rPr>
        <w:t>https</w:t>
      </w:r>
      <w:proofErr w:type="gramEnd"/>
      <w:r w:rsidRPr="00D649EB">
        <w:rPr>
          <w:rFonts w:ascii="Arial" w:hAnsi="Arial" w:cs="Arial"/>
          <w:sz w:val="24"/>
          <w:szCs w:val="24"/>
          <w:shd w:val="clear" w:color="auto" w:fill="FFFFFF"/>
        </w:rPr>
        <w:t>://proceeding.ciki.ufsc.br/index.php/ciki/article/view/324. Acesso em: 15 nov. 2024.</w:t>
      </w:r>
    </w:p>
    <w:p w:rsidR="00C95527" w:rsidRPr="00D649EB" w:rsidRDefault="00C95527" w:rsidP="00D649EB">
      <w:pPr>
        <w:spacing w:after="0" w:line="240" w:lineRule="auto"/>
        <w:rPr>
          <w:rFonts w:ascii="Arial" w:hAnsi="Arial" w:cs="Arial"/>
          <w:sz w:val="24"/>
          <w:szCs w:val="24"/>
          <w:shd w:val="clear" w:color="auto" w:fill="FFFFFF"/>
        </w:rPr>
      </w:pPr>
    </w:p>
    <w:p w:rsidR="001342E5" w:rsidRPr="00D649EB" w:rsidRDefault="001342E5" w:rsidP="00D649EB">
      <w:pPr>
        <w:spacing w:after="0" w:line="240" w:lineRule="auto"/>
        <w:rPr>
          <w:rFonts w:ascii="Arial" w:hAnsi="Arial" w:cs="Arial"/>
          <w:color w:val="000000" w:themeColor="text1"/>
          <w:sz w:val="24"/>
          <w:szCs w:val="24"/>
          <w:shd w:val="clear" w:color="auto" w:fill="FFFFFF"/>
        </w:rPr>
      </w:pPr>
      <w:r w:rsidRPr="00D649EB">
        <w:rPr>
          <w:rFonts w:ascii="Arial" w:hAnsi="Arial" w:cs="Arial"/>
          <w:color w:val="000000" w:themeColor="text1"/>
          <w:sz w:val="24"/>
          <w:szCs w:val="24"/>
          <w:shd w:val="clear" w:color="auto" w:fill="FFFFFF"/>
        </w:rPr>
        <w:t>SOUSA, F. L. N. Políticas inclusivas nas organizações.</w:t>
      </w:r>
      <w:r w:rsidRPr="00D649EB">
        <w:rPr>
          <w:rStyle w:val="Forte"/>
          <w:rFonts w:ascii="Arial" w:hAnsi="Arial" w:cs="Arial"/>
          <w:color w:val="000000" w:themeColor="text1"/>
          <w:sz w:val="24"/>
          <w:szCs w:val="24"/>
          <w:shd w:val="clear" w:color="auto" w:fill="FFFFFF"/>
        </w:rPr>
        <w:t xml:space="preserve"> Nau Social</w:t>
      </w:r>
      <w:r w:rsidRPr="00D649EB">
        <w:rPr>
          <w:rFonts w:ascii="Arial" w:hAnsi="Arial" w:cs="Arial"/>
          <w:color w:val="000000" w:themeColor="text1"/>
          <w:sz w:val="24"/>
          <w:szCs w:val="24"/>
          <w:shd w:val="clear" w:color="auto" w:fill="FFFFFF"/>
        </w:rPr>
        <w:t>, [S.L.], v. 13, n. 25, p. 1208-1221, 5 out. 2023.</w:t>
      </w:r>
    </w:p>
    <w:p w:rsidR="00AE2523" w:rsidRPr="00D649EB" w:rsidRDefault="00AE2523" w:rsidP="00D649EB">
      <w:pPr>
        <w:spacing w:after="0" w:line="240" w:lineRule="auto"/>
        <w:rPr>
          <w:rFonts w:ascii="Arial" w:hAnsi="Arial" w:cs="Arial"/>
          <w:color w:val="000000" w:themeColor="text1"/>
          <w:sz w:val="24"/>
          <w:szCs w:val="24"/>
          <w:shd w:val="clear" w:color="auto" w:fill="FFFFFF"/>
        </w:rPr>
      </w:pPr>
    </w:p>
    <w:p w:rsidR="00AE2523" w:rsidRPr="00D649EB" w:rsidRDefault="00AE2523" w:rsidP="00D649EB">
      <w:pPr>
        <w:spacing w:after="0" w:line="240" w:lineRule="auto"/>
        <w:rPr>
          <w:rFonts w:ascii="Arial" w:hAnsi="Arial" w:cs="Arial"/>
          <w:color w:val="000000" w:themeColor="text1"/>
          <w:sz w:val="24"/>
          <w:szCs w:val="24"/>
          <w:shd w:val="clear" w:color="auto" w:fill="FFFFFF"/>
        </w:rPr>
      </w:pPr>
      <w:r w:rsidRPr="00D649EB">
        <w:rPr>
          <w:rFonts w:ascii="Arial" w:hAnsi="Arial" w:cs="Arial"/>
          <w:color w:val="000000" w:themeColor="text1"/>
          <w:sz w:val="24"/>
          <w:szCs w:val="24"/>
          <w:shd w:val="clear" w:color="auto" w:fill="FFFFFF"/>
        </w:rPr>
        <w:t>SOUZA, D. A. </w:t>
      </w:r>
      <w:proofErr w:type="gramStart"/>
      <w:r w:rsidRPr="00D649EB">
        <w:rPr>
          <w:rStyle w:val="nfase"/>
          <w:rFonts w:ascii="Arial" w:hAnsi="Arial" w:cs="Arial"/>
          <w:i w:val="0"/>
          <w:color w:val="000000" w:themeColor="text1"/>
          <w:sz w:val="24"/>
          <w:szCs w:val="24"/>
          <w:shd w:val="clear" w:color="auto" w:fill="FFFFFF"/>
        </w:rPr>
        <w:t>et</w:t>
      </w:r>
      <w:proofErr w:type="gramEnd"/>
      <w:r w:rsidRPr="00D649EB">
        <w:rPr>
          <w:rStyle w:val="nfase"/>
          <w:rFonts w:ascii="Arial" w:hAnsi="Arial" w:cs="Arial"/>
          <w:i w:val="0"/>
          <w:color w:val="000000" w:themeColor="text1"/>
          <w:sz w:val="24"/>
          <w:szCs w:val="24"/>
          <w:shd w:val="clear" w:color="auto" w:fill="FFFFFF"/>
        </w:rPr>
        <w:t xml:space="preserve"> al</w:t>
      </w:r>
      <w:r w:rsidRPr="00D649EB">
        <w:rPr>
          <w:rFonts w:ascii="Arial" w:hAnsi="Arial" w:cs="Arial"/>
          <w:i/>
          <w:color w:val="000000" w:themeColor="text1"/>
          <w:sz w:val="24"/>
          <w:szCs w:val="24"/>
          <w:shd w:val="clear" w:color="auto" w:fill="FFFFFF"/>
        </w:rPr>
        <w:t>.</w:t>
      </w:r>
      <w:r w:rsidRPr="00D649EB">
        <w:rPr>
          <w:rFonts w:ascii="Arial" w:hAnsi="Arial" w:cs="Arial"/>
          <w:color w:val="000000" w:themeColor="text1"/>
          <w:sz w:val="24"/>
          <w:szCs w:val="24"/>
          <w:shd w:val="clear" w:color="auto" w:fill="FFFFFF"/>
        </w:rPr>
        <w:t xml:space="preserve"> Gestão de pessoas com deficiência: A empregabilidade de </w:t>
      </w:r>
      <w:proofErr w:type="spellStart"/>
      <w:r w:rsidRPr="00D649EB">
        <w:rPr>
          <w:rFonts w:ascii="Arial" w:hAnsi="Arial" w:cs="Arial"/>
          <w:color w:val="000000" w:themeColor="text1"/>
          <w:sz w:val="24"/>
          <w:szCs w:val="24"/>
          <w:shd w:val="clear" w:color="auto" w:fill="FFFFFF"/>
        </w:rPr>
        <w:t>PcD</w:t>
      </w:r>
      <w:proofErr w:type="spellEnd"/>
      <w:r w:rsidRPr="00D649EB">
        <w:rPr>
          <w:rFonts w:ascii="Arial" w:hAnsi="Arial" w:cs="Arial"/>
          <w:color w:val="000000" w:themeColor="text1"/>
          <w:sz w:val="24"/>
          <w:szCs w:val="24"/>
          <w:shd w:val="clear" w:color="auto" w:fill="FFFFFF"/>
        </w:rPr>
        <w:t xml:space="preserve"> no Brasil. In: S</w:t>
      </w:r>
      <w:r w:rsidR="00502F8A" w:rsidRPr="00D649EB">
        <w:rPr>
          <w:rFonts w:ascii="Arial" w:hAnsi="Arial" w:cs="Arial"/>
          <w:color w:val="000000" w:themeColor="text1"/>
          <w:sz w:val="24"/>
          <w:szCs w:val="24"/>
          <w:shd w:val="clear" w:color="auto" w:fill="FFFFFF"/>
        </w:rPr>
        <w:t>impósio de excelência em gestão e tecnologia</w:t>
      </w:r>
      <w:r w:rsidRPr="00D649EB">
        <w:rPr>
          <w:rFonts w:ascii="Arial" w:hAnsi="Arial" w:cs="Arial"/>
          <w:color w:val="000000" w:themeColor="text1"/>
          <w:sz w:val="24"/>
          <w:szCs w:val="24"/>
          <w:shd w:val="clear" w:color="auto" w:fill="FFFFFF"/>
        </w:rPr>
        <w:t>, 14., 2017, Rio de Janeiro. </w:t>
      </w:r>
      <w:r w:rsidRPr="00D649EB">
        <w:rPr>
          <w:rStyle w:val="Forte"/>
          <w:rFonts w:ascii="Arial" w:hAnsi="Arial" w:cs="Arial"/>
          <w:color w:val="000000" w:themeColor="text1"/>
          <w:sz w:val="24"/>
          <w:szCs w:val="24"/>
          <w:shd w:val="clear" w:color="auto" w:fill="FFFFFF"/>
        </w:rPr>
        <w:t>Simpósio. </w:t>
      </w:r>
      <w:r w:rsidRPr="00D649EB">
        <w:rPr>
          <w:rFonts w:ascii="Arial" w:hAnsi="Arial" w:cs="Arial"/>
          <w:color w:val="000000" w:themeColor="text1"/>
          <w:sz w:val="24"/>
          <w:szCs w:val="24"/>
          <w:shd w:val="clear" w:color="auto" w:fill="FFFFFF"/>
        </w:rPr>
        <w:t>Rio de Janeiro: A</w:t>
      </w:r>
      <w:r w:rsidR="00502F8A" w:rsidRPr="00D649EB">
        <w:rPr>
          <w:rFonts w:ascii="Arial" w:hAnsi="Arial" w:cs="Arial"/>
          <w:color w:val="000000" w:themeColor="text1"/>
          <w:sz w:val="24"/>
          <w:szCs w:val="24"/>
          <w:shd w:val="clear" w:color="auto" w:fill="FFFFFF"/>
        </w:rPr>
        <w:t>EDB</w:t>
      </w:r>
      <w:r w:rsidRPr="00D649EB">
        <w:rPr>
          <w:rFonts w:ascii="Arial" w:hAnsi="Arial" w:cs="Arial"/>
          <w:color w:val="000000" w:themeColor="text1"/>
          <w:sz w:val="24"/>
          <w:szCs w:val="24"/>
          <w:shd w:val="clear" w:color="auto" w:fill="FFFFFF"/>
        </w:rPr>
        <w:t xml:space="preserve">, 2017. </w:t>
      </w:r>
      <w:proofErr w:type="gramStart"/>
      <w:r w:rsidRPr="00D649EB">
        <w:rPr>
          <w:rFonts w:ascii="Arial" w:hAnsi="Arial" w:cs="Arial"/>
          <w:color w:val="000000" w:themeColor="text1"/>
          <w:sz w:val="24"/>
          <w:szCs w:val="24"/>
          <w:shd w:val="clear" w:color="auto" w:fill="FFFFFF"/>
        </w:rPr>
        <w:t>p.</w:t>
      </w:r>
      <w:proofErr w:type="gramEnd"/>
      <w:r w:rsidRPr="00D649EB">
        <w:rPr>
          <w:rFonts w:ascii="Arial" w:hAnsi="Arial" w:cs="Arial"/>
          <w:color w:val="000000" w:themeColor="text1"/>
          <w:sz w:val="24"/>
          <w:szCs w:val="24"/>
          <w:shd w:val="clear" w:color="auto" w:fill="FFFFFF"/>
        </w:rPr>
        <w:t xml:space="preserve"> 1-13.</w:t>
      </w:r>
    </w:p>
    <w:p w:rsidR="00074631" w:rsidRPr="00D649EB" w:rsidRDefault="00074631" w:rsidP="00D649EB">
      <w:pPr>
        <w:spacing w:after="0" w:line="240" w:lineRule="auto"/>
        <w:rPr>
          <w:rFonts w:ascii="Arial" w:hAnsi="Arial" w:cs="Arial"/>
          <w:color w:val="000000" w:themeColor="text1"/>
          <w:sz w:val="24"/>
          <w:szCs w:val="24"/>
          <w:shd w:val="clear" w:color="auto" w:fill="FFFFFF"/>
        </w:rPr>
      </w:pPr>
    </w:p>
    <w:p w:rsidR="00074631" w:rsidRPr="00D649EB" w:rsidRDefault="00074631" w:rsidP="00D649EB">
      <w:pPr>
        <w:spacing w:after="0" w:line="240" w:lineRule="auto"/>
        <w:rPr>
          <w:rFonts w:ascii="Arial" w:eastAsia="Arial" w:hAnsi="Arial" w:cs="Arial"/>
          <w:color w:val="000000" w:themeColor="text1"/>
          <w:sz w:val="24"/>
          <w:szCs w:val="24"/>
        </w:rPr>
      </w:pPr>
      <w:r w:rsidRPr="00D649EB">
        <w:rPr>
          <w:rFonts w:ascii="Arial" w:hAnsi="Arial" w:cs="Arial"/>
          <w:color w:val="222222"/>
          <w:sz w:val="24"/>
          <w:szCs w:val="24"/>
          <w:shd w:val="clear" w:color="auto" w:fill="FFFFFF"/>
        </w:rPr>
        <w:t>TEIXEIRA, J. C. </w:t>
      </w:r>
      <w:proofErr w:type="gramStart"/>
      <w:r w:rsidRPr="00D649EB">
        <w:rPr>
          <w:rStyle w:val="nfase"/>
          <w:rFonts w:ascii="Arial" w:hAnsi="Arial" w:cs="Arial"/>
          <w:i w:val="0"/>
          <w:color w:val="222222"/>
          <w:sz w:val="24"/>
          <w:szCs w:val="24"/>
          <w:shd w:val="clear" w:color="auto" w:fill="FFFFFF"/>
        </w:rPr>
        <w:t>et</w:t>
      </w:r>
      <w:proofErr w:type="gramEnd"/>
      <w:r w:rsidRPr="00D649EB">
        <w:rPr>
          <w:rStyle w:val="nfase"/>
          <w:rFonts w:ascii="Arial" w:hAnsi="Arial" w:cs="Arial"/>
          <w:i w:val="0"/>
          <w:color w:val="222222"/>
          <w:sz w:val="24"/>
          <w:szCs w:val="24"/>
          <w:shd w:val="clear" w:color="auto" w:fill="FFFFFF"/>
        </w:rPr>
        <w:t xml:space="preserve"> al</w:t>
      </w:r>
      <w:r w:rsidRPr="00D649EB">
        <w:rPr>
          <w:rFonts w:ascii="Arial" w:hAnsi="Arial" w:cs="Arial"/>
          <w:i/>
          <w:color w:val="222222"/>
          <w:sz w:val="24"/>
          <w:szCs w:val="24"/>
          <w:shd w:val="clear" w:color="auto" w:fill="FFFFFF"/>
        </w:rPr>
        <w:t>.</w:t>
      </w:r>
      <w:r w:rsidRPr="00D649EB">
        <w:rPr>
          <w:rFonts w:ascii="Arial" w:hAnsi="Arial" w:cs="Arial"/>
          <w:color w:val="222222"/>
          <w:sz w:val="24"/>
          <w:szCs w:val="24"/>
          <w:shd w:val="clear" w:color="auto" w:fill="FFFFFF"/>
        </w:rPr>
        <w:t xml:space="preserve"> Inclusão e diversidade na administração: manifesta para o futuro-presente. </w:t>
      </w:r>
      <w:r w:rsidRPr="00D649EB">
        <w:rPr>
          <w:rStyle w:val="Forte"/>
          <w:rFonts w:ascii="Arial" w:hAnsi="Arial" w:cs="Arial"/>
          <w:color w:val="222222"/>
          <w:sz w:val="24"/>
          <w:szCs w:val="24"/>
          <w:shd w:val="clear" w:color="auto" w:fill="FFFFFF"/>
        </w:rPr>
        <w:t>Revista de Administração de Empresas</w:t>
      </w:r>
      <w:r w:rsidRPr="00D649EB">
        <w:rPr>
          <w:rFonts w:ascii="Arial" w:hAnsi="Arial" w:cs="Arial"/>
          <w:color w:val="222222"/>
          <w:sz w:val="24"/>
          <w:szCs w:val="24"/>
          <w:shd w:val="clear" w:color="auto" w:fill="FFFFFF"/>
        </w:rPr>
        <w:t>, [S.L.], v. 61, n. 3, p. 1-16, 2021.</w:t>
      </w:r>
    </w:p>
    <w:sectPr w:rsidR="00074631" w:rsidRPr="00D649EB" w:rsidSect="00A943D0">
      <w:headerReference w:type="default" r:id="rId15"/>
      <w:headerReference w:type="first" r:id="rId16"/>
      <w:pgSz w:w="11906" w:h="16838"/>
      <w:pgMar w:top="1701" w:right="1133"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2F" w:rsidRDefault="002C422F">
      <w:pPr>
        <w:spacing w:after="0" w:line="240" w:lineRule="auto"/>
      </w:pPr>
      <w:r>
        <w:separator/>
      </w:r>
    </w:p>
  </w:endnote>
  <w:endnote w:type="continuationSeparator" w:id="0">
    <w:p w:rsidR="002C422F" w:rsidRDefault="002C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2F" w:rsidRDefault="002C422F">
      <w:pPr>
        <w:spacing w:after="0" w:line="240" w:lineRule="auto"/>
      </w:pPr>
      <w:r>
        <w:separator/>
      </w:r>
    </w:p>
  </w:footnote>
  <w:footnote w:type="continuationSeparator" w:id="0">
    <w:p w:rsidR="002C422F" w:rsidRDefault="002C4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73" w:rsidRDefault="00761EFA">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C60804">
      <w:rPr>
        <w:rFonts w:ascii="Arial" w:eastAsia="Arial" w:hAnsi="Arial" w:cs="Arial"/>
        <w:noProof/>
        <w:color w:val="000000"/>
        <w:sz w:val="24"/>
        <w:szCs w:val="24"/>
      </w:rPr>
      <w:t>9</w:t>
    </w:r>
    <w:r>
      <w:rPr>
        <w:rFonts w:ascii="Arial" w:eastAsia="Arial" w:hAnsi="Arial" w:cs="Arial"/>
        <w:color w:val="000000"/>
        <w:sz w:val="24"/>
        <w:szCs w:val="24"/>
      </w:rPr>
      <w:fldChar w:fldCharType="end"/>
    </w:r>
  </w:p>
  <w:p w:rsidR="00BE2B73" w:rsidRDefault="00BE2B7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73" w:rsidRDefault="00BE2B7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D51"/>
    <w:multiLevelType w:val="multilevel"/>
    <w:tmpl w:val="8404F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0F6F89"/>
    <w:multiLevelType w:val="multilevel"/>
    <w:tmpl w:val="31E0C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B600A6E"/>
    <w:multiLevelType w:val="multilevel"/>
    <w:tmpl w:val="2EDAE3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9D877B6"/>
    <w:multiLevelType w:val="multilevel"/>
    <w:tmpl w:val="8DD81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A2A57BF"/>
    <w:multiLevelType w:val="multilevel"/>
    <w:tmpl w:val="1AE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660B07"/>
    <w:multiLevelType w:val="multilevel"/>
    <w:tmpl w:val="992CA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E2B73"/>
    <w:rsid w:val="0003283C"/>
    <w:rsid w:val="00033A76"/>
    <w:rsid w:val="00034C26"/>
    <w:rsid w:val="00041ACA"/>
    <w:rsid w:val="00064D4C"/>
    <w:rsid w:val="00074631"/>
    <w:rsid w:val="00085DC9"/>
    <w:rsid w:val="00085F09"/>
    <w:rsid w:val="00094E44"/>
    <w:rsid w:val="000C21F2"/>
    <w:rsid w:val="000E1891"/>
    <w:rsid w:val="001039F4"/>
    <w:rsid w:val="00113983"/>
    <w:rsid w:val="00113ACD"/>
    <w:rsid w:val="00113D1E"/>
    <w:rsid w:val="001342E5"/>
    <w:rsid w:val="0014051F"/>
    <w:rsid w:val="00140681"/>
    <w:rsid w:val="0015334F"/>
    <w:rsid w:val="00167D1B"/>
    <w:rsid w:val="00171E24"/>
    <w:rsid w:val="00180767"/>
    <w:rsid w:val="001864A5"/>
    <w:rsid w:val="0019266A"/>
    <w:rsid w:val="001A6ACE"/>
    <w:rsid w:val="001C49CD"/>
    <w:rsid w:val="001E3D6A"/>
    <w:rsid w:val="00212B1A"/>
    <w:rsid w:val="002177C5"/>
    <w:rsid w:val="00262FDF"/>
    <w:rsid w:val="00264F78"/>
    <w:rsid w:val="002C152E"/>
    <w:rsid w:val="002C422F"/>
    <w:rsid w:val="00325D27"/>
    <w:rsid w:val="00326853"/>
    <w:rsid w:val="00346776"/>
    <w:rsid w:val="00356BD8"/>
    <w:rsid w:val="00397E85"/>
    <w:rsid w:val="003B0FED"/>
    <w:rsid w:val="003B2CC9"/>
    <w:rsid w:val="003B649E"/>
    <w:rsid w:val="003B6BB1"/>
    <w:rsid w:val="003C1579"/>
    <w:rsid w:val="003C7B17"/>
    <w:rsid w:val="003D20BD"/>
    <w:rsid w:val="003E0BDA"/>
    <w:rsid w:val="00411F8E"/>
    <w:rsid w:val="00427968"/>
    <w:rsid w:val="004405D7"/>
    <w:rsid w:val="004671D6"/>
    <w:rsid w:val="00471C5A"/>
    <w:rsid w:val="004C5499"/>
    <w:rsid w:val="004D2E32"/>
    <w:rsid w:val="004E301A"/>
    <w:rsid w:val="00502F8A"/>
    <w:rsid w:val="005050EA"/>
    <w:rsid w:val="00514AED"/>
    <w:rsid w:val="00543C98"/>
    <w:rsid w:val="005464C0"/>
    <w:rsid w:val="00546BCC"/>
    <w:rsid w:val="0057395F"/>
    <w:rsid w:val="00593712"/>
    <w:rsid w:val="00595BFD"/>
    <w:rsid w:val="005B0788"/>
    <w:rsid w:val="005C7647"/>
    <w:rsid w:val="005D4B6A"/>
    <w:rsid w:val="005E068C"/>
    <w:rsid w:val="006224F3"/>
    <w:rsid w:val="00631F42"/>
    <w:rsid w:val="00636046"/>
    <w:rsid w:val="0064161A"/>
    <w:rsid w:val="00654CE6"/>
    <w:rsid w:val="00687DB2"/>
    <w:rsid w:val="006B4418"/>
    <w:rsid w:val="006C3802"/>
    <w:rsid w:val="006D2683"/>
    <w:rsid w:val="006F193B"/>
    <w:rsid w:val="00707F85"/>
    <w:rsid w:val="00720B8E"/>
    <w:rsid w:val="00761EFA"/>
    <w:rsid w:val="00770403"/>
    <w:rsid w:val="0078212A"/>
    <w:rsid w:val="007B10B8"/>
    <w:rsid w:val="007B3718"/>
    <w:rsid w:val="007E16B4"/>
    <w:rsid w:val="007E196D"/>
    <w:rsid w:val="007E3A0E"/>
    <w:rsid w:val="007F285F"/>
    <w:rsid w:val="00804962"/>
    <w:rsid w:val="008129F3"/>
    <w:rsid w:val="0083489D"/>
    <w:rsid w:val="00841061"/>
    <w:rsid w:val="00841075"/>
    <w:rsid w:val="008413E4"/>
    <w:rsid w:val="0084389D"/>
    <w:rsid w:val="00853381"/>
    <w:rsid w:val="008617E8"/>
    <w:rsid w:val="00862DE0"/>
    <w:rsid w:val="008661E2"/>
    <w:rsid w:val="0089738A"/>
    <w:rsid w:val="008D782C"/>
    <w:rsid w:val="008D79BF"/>
    <w:rsid w:val="008E6873"/>
    <w:rsid w:val="00905501"/>
    <w:rsid w:val="0091726F"/>
    <w:rsid w:val="00944BC8"/>
    <w:rsid w:val="0095168A"/>
    <w:rsid w:val="00955032"/>
    <w:rsid w:val="009620D7"/>
    <w:rsid w:val="00965BBE"/>
    <w:rsid w:val="00967A55"/>
    <w:rsid w:val="00982C7F"/>
    <w:rsid w:val="009B11C3"/>
    <w:rsid w:val="009C7AC0"/>
    <w:rsid w:val="009D0108"/>
    <w:rsid w:val="009D0B31"/>
    <w:rsid w:val="009F32E4"/>
    <w:rsid w:val="00A12C58"/>
    <w:rsid w:val="00A23918"/>
    <w:rsid w:val="00A24A86"/>
    <w:rsid w:val="00A57D25"/>
    <w:rsid w:val="00A70C19"/>
    <w:rsid w:val="00A943D0"/>
    <w:rsid w:val="00AE2523"/>
    <w:rsid w:val="00B17DE7"/>
    <w:rsid w:val="00B23021"/>
    <w:rsid w:val="00B3479A"/>
    <w:rsid w:val="00B36104"/>
    <w:rsid w:val="00B46E0C"/>
    <w:rsid w:val="00B53C01"/>
    <w:rsid w:val="00B546B6"/>
    <w:rsid w:val="00B776DB"/>
    <w:rsid w:val="00B87917"/>
    <w:rsid w:val="00B925D6"/>
    <w:rsid w:val="00B92D24"/>
    <w:rsid w:val="00BA779F"/>
    <w:rsid w:val="00BC5EE5"/>
    <w:rsid w:val="00BE2B73"/>
    <w:rsid w:val="00BE2BD9"/>
    <w:rsid w:val="00BF4799"/>
    <w:rsid w:val="00C13467"/>
    <w:rsid w:val="00C202F3"/>
    <w:rsid w:val="00C220BC"/>
    <w:rsid w:val="00C45829"/>
    <w:rsid w:val="00C520B5"/>
    <w:rsid w:val="00C60804"/>
    <w:rsid w:val="00C66952"/>
    <w:rsid w:val="00C95527"/>
    <w:rsid w:val="00CC0E66"/>
    <w:rsid w:val="00D11E1C"/>
    <w:rsid w:val="00D335B7"/>
    <w:rsid w:val="00D44C4A"/>
    <w:rsid w:val="00D649EB"/>
    <w:rsid w:val="00D64B46"/>
    <w:rsid w:val="00D7389D"/>
    <w:rsid w:val="00D77C2F"/>
    <w:rsid w:val="00D83222"/>
    <w:rsid w:val="00D83B99"/>
    <w:rsid w:val="00D972F3"/>
    <w:rsid w:val="00DA7090"/>
    <w:rsid w:val="00DB24A4"/>
    <w:rsid w:val="00DC4E78"/>
    <w:rsid w:val="00DD2A90"/>
    <w:rsid w:val="00DE1ADB"/>
    <w:rsid w:val="00E03A32"/>
    <w:rsid w:val="00E140AD"/>
    <w:rsid w:val="00E5482D"/>
    <w:rsid w:val="00E602D8"/>
    <w:rsid w:val="00E72EE7"/>
    <w:rsid w:val="00E76DEC"/>
    <w:rsid w:val="00EA072F"/>
    <w:rsid w:val="00EC74A4"/>
    <w:rsid w:val="00EE1CCE"/>
    <w:rsid w:val="00EF3233"/>
    <w:rsid w:val="00F208BB"/>
    <w:rsid w:val="00F31108"/>
    <w:rsid w:val="00F33626"/>
    <w:rsid w:val="00F508C9"/>
    <w:rsid w:val="00F533FB"/>
    <w:rsid w:val="00F54D6E"/>
    <w:rsid w:val="00F60E7F"/>
    <w:rsid w:val="00F64A01"/>
    <w:rsid w:val="00F76FF6"/>
    <w:rsid w:val="00F94C36"/>
    <w:rsid w:val="00F961A7"/>
    <w:rsid w:val="00FA5487"/>
    <w:rsid w:val="00FC070D"/>
    <w:rsid w:val="00FC16D0"/>
    <w:rsid w:val="00FD79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03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har"/>
    <w:uiPriority w:val="9"/>
    <w:qFormat/>
    <w:rsid w:val="00892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61D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1D9D"/>
    <w:rPr>
      <w:rFonts w:ascii="Tahoma" w:hAnsi="Tahoma" w:cs="Tahoma"/>
      <w:sz w:val="16"/>
      <w:szCs w:val="16"/>
    </w:rPr>
  </w:style>
  <w:style w:type="character" w:styleId="Forte">
    <w:name w:val="Strong"/>
    <w:basedOn w:val="Fontepargpadro"/>
    <w:uiPriority w:val="22"/>
    <w:qFormat/>
    <w:rsid w:val="00AC4AE5"/>
    <w:rPr>
      <w:b/>
      <w:bCs/>
    </w:rPr>
  </w:style>
  <w:style w:type="character" w:customStyle="1" w:styleId="Ttulo2Char">
    <w:name w:val="Título 2 Char"/>
    <w:basedOn w:val="Fontepargpadro"/>
    <w:link w:val="Ttulo2"/>
    <w:uiPriority w:val="9"/>
    <w:rsid w:val="00892944"/>
    <w:rPr>
      <w:rFonts w:ascii="Times New Roman" w:eastAsia="Times New Roman" w:hAnsi="Times New Roman" w:cs="Times New Roman"/>
      <w:b/>
      <w:bCs/>
      <w:sz w:val="36"/>
      <w:szCs w:val="36"/>
      <w:lang w:eastAsia="pt-BR"/>
    </w:rPr>
  </w:style>
  <w:style w:type="character" w:customStyle="1" w:styleId="citation-0">
    <w:name w:val="citation-0"/>
    <w:basedOn w:val="Fontepargpadro"/>
    <w:rsid w:val="00892944"/>
  </w:style>
  <w:style w:type="character" w:customStyle="1" w:styleId="citation-1">
    <w:name w:val="citation-1"/>
    <w:basedOn w:val="Fontepargpadro"/>
    <w:rsid w:val="00892944"/>
  </w:style>
  <w:style w:type="character" w:customStyle="1" w:styleId="citation-2">
    <w:name w:val="citation-2"/>
    <w:basedOn w:val="Fontepargpadro"/>
    <w:rsid w:val="00892944"/>
  </w:style>
  <w:style w:type="character" w:customStyle="1" w:styleId="citation-3">
    <w:name w:val="citation-3"/>
    <w:basedOn w:val="Fontepargpadro"/>
    <w:rsid w:val="00892944"/>
  </w:style>
  <w:style w:type="character" w:customStyle="1" w:styleId="citation-4">
    <w:name w:val="citation-4"/>
    <w:basedOn w:val="Fontepargpadro"/>
    <w:rsid w:val="00892944"/>
  </w:style>
  <w:style w:type="character" w:styleId="nfase">
    <w:name w:val="Emphasis"/>
    <w:basedOn w:val="Fontepargpadro"/>
    <w:uiPriority w:val="20"/>
    <w:qFormat/>
    <w:rsid w:val="00AB5C53"/>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D782C"/>
    <w:pPr>
      <w:ind w:left="720"/>
      <w:contextualSpacing/>
    </w:pPr>
  </w:style>
  <w:style w:type="paragraph" w:customStyle="1" w:styleId="Default">
    <w:name w:val="Default"/>
    <w:rsid w:val="003B64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Fontepargpadro"/>
    <w:rsid w:val="00546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03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har"/>
    <w:uiPriority w:val="9"/>
    <w:qFormat/>
    <w:rsid w:val="00892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61D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1D9D"/>
    <w:rPr>
      <w:rFonts w:ascii="Tahoma" w:hAnsi="Tahoma" w:cs="Tahoma"/>
      <w:sz w:val="16"/>
      <w:szCs w:val="16"/>
    </w:rPr>
  </w:style>
  <w:style w:type="character" w:styleId="Forte">
    <w:name w:val="Strong"/>
    <w:basedOn w:val="Fontepargpadro"/>
    <w:uiPriority w:val="22"/>
    <w:qFormat/>
    <w:rsid w:val="00AC4AE5"/>
    <w:rPr>
      <w:b/>
      <w:bCs/>
    </w:rPr>
  </w:style>
  <w:style w:type="character" w:customStyle="1" w:styleId="Ttulo2Char">
    <w:name w:val="Título 2 Char"/>
    <w:basedOn w:val="Fontepargpadro"/>
    <w:link w:val="Ttulo2"/>
    <w:uiPriority w:val="9"/>
    <w:rsid w:val="00892944"/>
    <w:rPr>
      <w:rFonts w:ascii="Times New Roman" w:eastAsia="Times New Roman" w:hAnsi="Times New Roman" w:cs="Times New Roman"/>
      <w:b/>
      <w:bCs/>
      <w:sz w:val="36"/>
      <w:szCs w:val="36"/>
      <w:lang w:eastAsia="pt-BR"/>
    </w:rPr>
  </w:style>
  <w:style w:type="character" w:customStyle="1" w:styleId="citation-0">
    <w:name w:val="citation-0"/>
    <w:basedOn w:val="Fontepargpadro"/>
    <w:rsid w:val="00892944"/>
  </w:style>
  <w:style w:type="character" w:customStyle="1" w:styleId="citation-1">
    <w:name w:val="citation-1"/>
    <w:basedOn w:val="Fontepargpadro"/>
    <w:rsid w:val="00892944"/>
  </w:style>
  <w:style w:type="character" w:customStyle="1" w:styleId="citation-2">
    <w:name w:val="citation-2"/>
    <w:basedOn w:val="Fontepargpadro"/>
    <w:rsid w:val="00892944"/>
  </w:style>
  <w:style w:type="character" w:customStyle="1" w:styleId="citation-3">
    <w:name w:val="citation-3"/>
    <w:basedOn w:val="Fontepargpadro"/>
    <w:rsid w:val="00892944"/>
  </w:style>
  <w:style w:type="character" w:customStyle="1" w:styleId="citation-4">
    <w:name w:val="citation-4"/>
    <w:basedOn w:val="Fontepargpadro"/>
    <w:rsid w:val="00892944"/>
  </w:style>
  <w:style w:type="character" w:styleId="nfase">
    <w:name w:val="Emphasis"/>
    <w:basedOn w:val="Fontepargpadro"/>
    <w:uiPriority w:val="20"/>
    <w:qFormat/>
    <w:rsid w:val="00AB5C53"/>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D782C"/>
    <w:pPr>
      <w:ind w:left="720"/>
      <w:contextualSpacing/>
    </w:pPr>
  </w:style>
  <w:style w:type="paragraph" w:customStyle="1" w:styleId="Default">
    <w:name w:val="Default"/>
    <w:rsid w:val="003B64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Fontepargpadro"/>
    <w:rsid w:val="0054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5416">
      <w:bodyDiv w:val="1"/>
      <w:marLeft w:val="0"/>
      <w:marRight w:val="0"/>
      <w:marTop w:val="0"/>
      <w:marBottom w:val="0"/>
      <w:divBdr>
        <w:top w:val="none" w:sz="0" w:space="0" w:color="auto"/>
        <w:left w:val="none" w:sz="0" w:space="0" w:color="auto"/>
        <w:bottom w:val="none" w:sz="0" w:space="0" w:color="auto"/>
        <w:right w:val="none" w:sz="0" w:space="0" w:color="auto"/>
      </w:divBdr>
      <w:divsChild>
        <w:div w:id="1836992778">
          <w:marLeft w:val="0"/>
          <w:marRight w:val="0"/>
          <w:marTop w:val="0"/>
          <w:marBottom w:val="0"/>
          <w:divBdr>
            <w:top w:val="none" w:sz="0" w:space="0" w:color="auto"/>
            <w:left w:val="none" w:sz="0" w:space="0" w:color="auto"/>
            <w:bottom w:val="none" w:sz="0" w:space="0" w:color="auto"/>
            <w:right w:val="none" w:sz="0" w:space="0" w:color="auto"/>
          </w:divBdr>
        </w:div>
        <w:div w:id="377708811">
          <w:marLeft w:val="0"/>
          <w:marRight w:val="0"/>
          <w:marTop w:val="0"/>
          <w:marBottom w:val="0"/>
          <w:divBdr>
            <w:top w:val="none" w:sz="0" w:space="0" w:color="auto"/>
            <w:left w:val="none" w:sz="0" w:space="0" w:color="auto"/>
            <w:bottom w:val="none" w:sz="0" w:space="0" w:color="auto"/>
            <w:right w:val="none" w:sz="0" w:space="0" w:color="auto"/>
          </w:divBdr>
        </w:div>
        <w:div w:id="303169768">
          <w:marLeft w:val="0"/>
          <w:marRight w:val="0"/>
          <w:marTop w:val="0"/>
          <w:marBottom w:val="0"/>
          <w:divBdr>
            <w:top w:val="none" w:sz="0" w:space="0" w:color="auto"/>
            <w:left w:val="none" w:sz="0" w:space="0" w:color="auto"/>
            <w:bottom w:val="none" w:sz="0" w:space="0" w:color="auto"/>
            <w:right w:val="none" w:sz="0" w:space="0" w:color="auto"/>
          </w:divBdr>
        </w:div>
        <w:div w:id="989361340">
          <w:marLeft w:val="0"/>
          <w:marRight w:val="0"/>
          <w:marTop w:val="0"/>
          <w:marBottom w:val="0"/>
          <w:divBdr>
            <w:top w:val="none" w:sz="0" w:space="0" w:color="auto"/>
            <w:left w:val="none" w:sz="0" w:space="0" w:color="auto"/>
            <w:bottom w:val="none" w:sz="0" w:space="0" w:color="auto"/>
            <w:right w:val="none" w:sz="0" w:space="0" w:color="auto"/>
          </w:divBdr>
        </w:div>
        <w:div w:id="1847282836">
          <w:marLeft w:val="0"/>
          <w:marRight w:val="0"/>
          <w:marTop w:val="0"/>
          <w:marBottom w:val="0"/>
          <w:divBdr>
            <w:top w:val="none" w:sz="0" w:space="0" w:color="auto"/>
            <w:left w:val="none" w:sz="0" w:space="0" w:color="auto"/>
            <w:bottom w:val="none" w:sz="0" w:space="0" w:color="auto"/>
            <w:right w:val="none" w:sz="0" w:space="0" w:color="auto"/>
          </w:divBdr>
        </w:div>
        <w:div w:id="1716352919">
          <w:marLeft w:val="0"/>
          <w:marRight w:val="0"/>
          <w:marTop w:val="0"/>
          <w:marBottom w:val="0"/>
          <w:divBdr>
            <w:top w:val="none" w:sz="0" w:space="0" w:color="auto"/>
            <w:left w:val="none" w:sz="0" w:space="0" w:color="auto"/>
            <w:bottom w:val="none" w:sz="0" w:space="0" w:color="auto"/>
            <w:right w:val="none" w:sz="0" w:space="0" w:color="auto"/>
          </w:divBdr>
        </w:div>
        <w:div w:id="2091266285">
          <w:marLeft w:val="0"/>
          <w:marRight w:val="0"/>
          <w:marTop w:val="0"/>
          <w:marBottom w:val="0"/>
          <w:divBdr>
            <w:top w:val="none" w:sz="0" w:space="0" w:color="auto"/>
            <w:left w:val="none" w:sz="0" w:space="0" w:color="auto"/>
            <w:bottom w:val="none" w:sz="0" w:space="0" w:color="auto"/>
            <w:right w:val="none" w:sz="0" w:space="0" w:color="auto"/>
          </w:divBdr>
        </w:div>
        <w:div w:id="112408313">
          <w:marLeft w:val="0"/>
          <w:marRight w:val="0"/>
          <w:marTop w:val="0"/>
          <w:marBottom w:val="0"/>
          <w:divBdr>
            <w:top w:val="none" w:sz="0" w:space="0" w:color="auto"/>
            <w:left w:val="none" w:sz="0" w:space="0" w:color="auto"/>
            <w:bottom w:val="none" w:sz="0" w:space="0" w:color="auto"/>
            <w:right w:val="none" w:sz="0" w:space="0" w:color="auto"/>
          </w:divBdr>
        </w:div>
      </w:divsChild>
    </w:div>
    <w:div w:id="833374725">
      <w:bodyDiv w:val="1"/>
      <w:marLeft w:val="0"/>
      <w:marRight w:val="0"/>
      <w:marTop w:val="0"/>
      <w:marBottom w:val="0"/>
      <w:divBdr>
        <w:top w:val="none" w:sz="0" w:space="0" w:color="auto"/>
        <w:left w:val="none" w:sz="0" w:space="0" w:color="auto"/>
        <w:bottom w:val="none" w:sz="0" w:space="0" w:color="auto"/>
        <w:right w:val="none" w:sz="0" w:space="0" w:color="auto"/>
      </w:divBdr>
    </w:div>
    <w:div w:id="1073547279">
      <w:bodyDiv w:val="1"/>
      <w:marLeft w:val="0"/>
      <w:marRight w:val="0"/>
      <w:marTop w:val="0"/>
      <w:marBottom w:val="0"/>
      <w:divBdr>
        <w:top w:val="none" w:sz="0" w:space="0" w:color="auto"/>
        <w:left w:val="none" w:sz="0" w:space="0" w:color="auto"/>
        <w:bottom w:val="none" w:sz="0" w:space="0" w:color="auto"/>
        <w:right w:val="none" w:sz="0" w:space="0" w:color="auto"/>
      </w:divBdr>
    </w:div>
    <w:div w:id="1239631435">
      <w:bodyDiv w:val="1"/>
      <w:marLeft w:val="0"/>
      <w:marRight w:val="0"/>
      <w:marTop w:val="0"/>
      <w:marBottom w:val="0"/>
      <w:divBdr>
        <w:top w:val="none" w:sz="0" w:space="0" w:color="auto"/>
        <w:left w:val="none" w:sz="0" w:space="0" w:color="auto"/>
        <w:bottom w:val="none" w:sz="0" w:space="0" w:color="auto"/>
        <w:right w:val="none" w:sz="0" w:space="0" w:color="auto"/>
      </w:divBdr>
      <w:divsChild>
        <w:div w:id="1366295385">
          <w:marLeft w:val="0"/>
          <w:marRight w:val="0"/>
          <w:marTop w:val="0"/>
          <w:marBottom w:val="0"/>
          <w:divBdr>
            <w:top w:val="none" w:sz="0" w:space="0" w:color="auto"/>
            <w:left w:val="none" w:sz="0" w:space="0" w:color="auto"/>
            <w:bottom w:val="none" w:sz="0" w:space="0" w:color="auto"/>
            <w:right w:val="none" w:sz="0" w:space="0" w:color="auto"/>
          </w:divBdr>
        </w:div>
        <w:div w:id="56709638">
          <w:marLeft w:val="0"/>
          <w:marRight w:val="0"/>
          <w:marTop w:val="0"/>
          <w:marBottom w:val="0"/>
          <w:divBdr>
            <w:top w:val="none" w:sz="0" w:space="0" w:color="auto"/>
            <w:left w:val="none" w:sz="0" w:space="0" w:color="auto"/>
            <w:bottom w:val="none" w:sz="0" w:space="0" w:color="auto"/>
            <w:right w:val="none" w:sz="0" w:space="0" w:color="auto"/>
          </w:divBdr>
        </w:div>
      </w:divsChild>
    </w:div>
    <w:div w:id="1422332774">
      <w:bodyDiv w:val="1"/>
      <w:marLeft w:val="0"/>
      <w:marRight w:val="0"/>
      <w:marTop w:val="0"/>
      <w:marBottom w:val="0"/>
      <w:divBdr>
        <w:top w:val="none" w:sz="0" w:space="0" w:color="auto"/>
        <w:left w:val="none" w:sz="0" w:space="0" w:color="auto"/>
        <w:bottom w:val="none" w:sz="0" w:space="0" w:color="auto"/>
        <w:right w:val="none" w:sz="0" w:space="0" w:color="auto"/>
      </w:divBdr>
      <w:divsChild>
        <w:div w:id="1369604031">
          <w:marLeft w:val="0"/>
          <w:marRight w:val="0"/>
          <w:marTop w:val="0"/>
          <w:marBottom w:val="0"/>
          <w:divBdr>
            <w:top w:val="none" w:sz="0" w:space="0" w:color="auto"/>
            <w:left w:val="none" w:sz="0" w:space="0" w:color="auto"/>
            <w:bottom w:val="none" w:sz="0" w:space="0" w:color="auto"/>
            <w:right w:val="none" w:sz="0" w:space="0" w:color="auto"/>
          </w:divBdr>
        </w:div>
        <w:div w:id="1764571014">
          <w:marLeft w:val="0"/>
          <w:marRight w:val="0"/>
          <w:marTop w:val="0"/>
          <w:marBottom w:val="0"/>
          <w:divBdr>
            <w:top w:val="none" w:sz="0" w:space="0" w:color="auto"/>
            <w:left w:val="none" w:sz="0" w:space="0" w:color="auto"/>
            <w:bottom w:val="none" w:sz="0" w:space="0" w:color="auto"/>
            <w:right w:val="none" w:sz="0" w:space="0" w:color="auto"/>
          </w:divBdr>
        </w:div>
        <w:div w:id="911086844">
          <w:marLeft w:val="0"/>
          <w:marRight w:val="0"/>
          <w:marTop w:val="0"/>
          <w:marBottom w:val="0"/>
          <w:divBdr>
            <w:top w:val="none" w:sz="0" w:space="0" w:color="auto"/>
            <w:left w:val="none" w:sz="0" w:space="0" w:color="auto"/>
            <w:bottom w:val="none" w:sz="0" w:space="0" w:color="auto"/>
            <w:right w:val="none" w:sz="0" w:space="0" w:color="auto"/>
          </w:divBdr>
        </w:div>
        <w:div w:id="678393333">
          <w:marLeft w:val="0"/>
          <w:marRight w:val="0"/>
          <w:marTop w:val="0"/>
          <w:marBottom w:val="0"/>
          <w:divBdr>
            <w:top w:val="none" w:sz="0" w:space="0" w:color="auto"/>
            <w:left w:val="none" w:sz="0" w:space="0" w:color="auto"/>
            <w:bottom w:val="none" w:sz="0" w:space="0" w:color="auto"/>
            <w:right w:val="none" w:sz="0" w:space="0" w:color="auto"/>
          </w:divBdr>
        </w:div>
        <w:div w:id="1499618806">
          <w:marLeft w:val="0"/>
          <w:marRight w:val="0"/>
          <w:marTop w:val="0"/>
          <w:marBottom w:val="0"/>
          <w:divBdr>
            <w:top w:val="none" w:sz="0" w:space="0" w:color="auto"/>
            <w:left w:val="none" w:sz="0" w:space="0" w:color="auto"/>
            <w:bottom w:val="none" w:sz="0" w:space="0" w:color="auto"/>
            <w:right w:val="none" w:sz="0" w:space="0" w:color="auto"/>
          </w:divBdr>
        </w:div>
        <w:div w:id="983461944">
          <w:marLeft w:val="0"/>
          <w:marRight w:val="0"/>
          <w:marTop w:val="0"/>
          <w:marBottom w:val="0"/>
          <w:divBdr>
            <w:top w:val="none" w:sz="0" w:space="0" w:color="auto"/>
            <w:left w:val="none" w:sz="0" w:space="0" w:color="auto"/>
            <w:bottom w:val="none" w:sz="0" w:space="0" w:color="auto"/>
            <w:right w:val="none" w:sz="0" w:space="0" w:color="auto"/>
          </w:divBdr>
        </w:div>
        <w:div w:id="934288648">
          <w:marLeft w:val="0"/>
          <w:marRight w:val="0"/>
          <w:marTop w:val="0"/>
          <w:marBottom w:val="0"/>
          <w:divBdr>
            <w:top w:val="none" w:sz="0" w:space="0" w:color="auto"/>
            <w:left w:val="none" w:sz="0" w:space="0" w:color="auto"/>
            <w:bottom w:val="none" w:sz="0" w:space="0" w:color="auto"/>
            <w:right w:val="none" w:sz="0" w:space="0" w:color="auto"/>
          </w:divBdr>
        </w:div>
      </w:divsChild>
    </w:div>
    <w:div w:id="1920481245">
      <w:bodyDiv w:val="1"/>
      <w:marLeft w:val="0"/>
      <w:marRight w:val="0"/>
      <w:marTop w:val="0"/>
      <w:marBottom w:val="0"/>
      <w:divBdr>
        <w:top w:val="none" w:sz="0" w:space="0" w:color="auto"/>
        <w:left w:val="none" w:sz="0" w:space="0" w:color="auto"/>
        <w:bottom w:val="none" w:sz="0" w:space="0" w:color="auto"/>
        <w:right w:val="none" w:sz="0" w:space="0" w:color="auto"/>
      </w:divBdr>
      <w:divsChild>
        <w:div w:id="1526559596">
          <w:marLeft w:val="0"/>
          <w:marRight w:val="0"/>
          <w:marTop w:val="0"/>
          <w:marBottom w:val="0"/>
          <w:divBdr>
            <w:top w:val="none" w:sz="0" w:space="0" w:color="auto"/>
            <w:left w:val="none" w:sz="0" w:space="0" w:color="auto"/>
            <w:bottom w:val="none" w:sz="0" w:space="0" w:color="auto"/>
            <w:right w:val="none" w:sz="0" w:space="0" w:color="auto"/>
          </w:divBdr>
        </w:div>
        <w:div w:id="753090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IubjKSXwgT5a+WM9T+yxQV0NA==">CgMxLjAyCGguZ2pkZ3hzMg5oLnF2dXYzeTI1cnc4bjIOaC5qampoY3FvNzI5N2EyDmguamF3YnY5bWFrMnps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jF5bWUzcXZxNTNqYjIOaC4xeW1lM3F2cTUzamIyDmguMXltZTNxdnE1M2piMg5oLndvNDI3bzc2ZjVyZzIOaC5sZnlzMTJidGw1YmkyCGguZ2pkZ3hzMgxoLjk2ZGdudmtsOHUyDmguZnlhNHR1cGVzejJzMg5oLmxjN3pnNmVidnl3aTgAciExcmYtMm1IWHY2blA5UFRQN1VmamtqTk1TbDJlMS1jU2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7A40F3-B35C-466A-92B7-1C976488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18</Pages>
  <Words>5682</Words>
  <Characters>30683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Camila Cristine</cp:lastModifiedBy>
  <cp:revision>36</cp:revision>
  <dcterms:created xsi:type="dcterms:W3CDTF">2024-11-26T03:37:00Z</dcterms:created>
  <dcterms:modified xsi:type="dcterms:W3CDTF">2024-12-01T19:37:00Z</dcterms:modified>
</cp:coreProperties>
</file>